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E6C4A" w14:textId="3F0C386A" w:rsidR="00945E3D" w:rsidRPr="009C6845" w:rsidRDefault="00A836F3" w:rsidP="00A836F3">
      <w:pPr>
        <w:tabs>
          <w:tab w:val="left" w:pos="480"/>
        </w:tabs>
        <w:rPr>
          <w:sz w:val="18"/>
          <w:szCs w:val="18"/>
        </w:rPr>
      </w:pPr>
      <w:r w:rsidRPr="009C6845">
        <w:rPr>
          <w:sz w:val="18"/>
          <w:szCs w:val="18"/>
        </w:rPr>
        <w:tab/>
      </w:r>
    </w:p>
    <w:p w14:paraId="4BF25DBD" w14:textId="77777777" w:rsidR="00A836F3" w:rsidRPr="009C6845" w:rsidRDefault="00A836F3" w:rsidP="00A836F3">
      <w:pPr>
        <w:rPr>
          <w:sz w:val="18"/>
          <w:szCs w:val="18"/>
        </w:rPr>
      </w:pPr>
    </w:p>
    <w:p w14:paraId="08140DAA" w14:textId="77777777" w:rsidR="00627345" w:rsidRPr="009C6845" w:rsidRDefault="00627345" w:rsidP="00627345">
      <w:pPr>
        <w:spacing w:before="480" w:after="480" w:line="276" w:lineRule="auto"/>
        <w:jc w:val="center"/>
        <w:rPr>
          <w:b/>
          <w:caps/>
          <w:sz w:val="36"/>
          <w:szCs w:val="36"/>
        </w:rPr>
      </w:pPr>
      <w:r w:rsidRPr="009C6845">
        <w:rPr>
          <w:b/>
          <w:caps/>
          <w:sz w:val="36"/>
          <w:szCs w:val="36"/>
        </w:rPr>
        <w:t>Specyfikacja warunków zamówienia</w:t>
      </w:r>
    </w:p>
    <w:p w14:paraId="045CF05A" w14:textId="77777777" w:rsidR="00627345" w:rsidRPr="009C6845" w:rsidRDefault="00627345" w:rsidP="00627345">
      <w:pPr>
        <w:spacing w:before="40" w:line="276" w:lineRule="auto"/>
        <w:jc w:val="center"/>
        <w:rPr>
          <w:b/>
          <w:caps/>
          <w:sz w:val="36"/>
          <w:szCs w:val="36"/>
        </w:rPr>
      </w:pPr>
      <w:r w:rsidRPr="009C6845">
        <w:rPr>
          <w:b/>
          <w:caps/>
          <w:sz w:val="36"/>
          <w:szCs w:val="36"/>
        </w:rPr>
        <w:t>Zamawiający:</w:t>
      </w:r>
    </w:p>
    <w:p w14:paraId="7C7D6C02" w14:textId="77777777" w:rsidR="00627345" w:rsidRPr="009C6845" w:rsidRDefault="00627345" w:rsidP="00627345">
      <w:pPr>
        <w:spacing w:before="240" w:after="240" w:line="276" w:lineRule="auto"/>
        <w:jc w:val="center"/>
        <w:rPr>
          <w:caps/>
          <w:sz w:val="36"/>
          <w:szCs w:val="36"/>
        </w:rPr>
      </w:pPr>
      <w:r w:rsidRPr="009C6845">
        <w:rPr>
          <w:rStyle w:val="StopkaPogrubienie"/>
          <w:rFonts w:ascii="Arial" w:hAnsi="Arial" w:cs="Arial"/>
          <w:sz w:val="36"/>
          <w:szCs w:val="36"/>
        </w:rPr>
        <w:t>Gmina Wierzbno</w:t>
      </w:r>
    </w:p>
    <w:p w14:paraId="72A57538" w14:textId="70F10B65" w:rsidR="00627345" w:rsidRPr="009C6845" w:rsidRDefault="00627345" w:rsidP="00627345">
      <w:pPr>
        <w:suppressAutoHyphens/>
        <w:spacing w:line="276" w:lineRule="auto"/>
        <w:ind w:left="360"/>
        <w:rPr>
          <w:b/>
          <w:bCs/>
          <w:i/>
          <w:iCs/>
          <w:szCs w:val="24"/>
        </w:rPr>
      </w:pPr>
      <w:r w:rsidRPr="009C6845">
        <w:rPr>
          <w:b/>
          <w:bCs/>
          <w:i/>
          <w:iCs/>
          <w:szCs w:val="24"/>
        </w:rPr>
        <w:t>Zaprasza do złożenia oferty w postępowaniu o udzielenie zamówienia publicznego prowadzonego w trybie podstawowym z możliwością negocjacji zgodnie z art. 275 pkt. 2   o wartości zamówienia nie przekraczającej progów unijnych o jakich stanowi art. 3 ustawy z 11 września 2019 r. - Prawo zamówień publicznych (Dz. U. z 2023 r. poz. 1605 ze zm.) – dalej PZP na „robotę budowlaną” pn.:</w:t>
      </w:r>
    </w:p>
    <w:p w14:paraId="508EE625" w14:textId="77777777" w:rsidR="00627345" w:rsidRPr="009C6845" w:rsidRDefault="00627345" w:rsidP="00627345">
      <w:pPr>
        <w:suppressAutoHyphens/>
        <w:spacing w:line="276" w:lineRule="auto"/>
        <w:ind w:left="360"/>
        <w:rPr>
          <w:b/>
          <w:bCs/>
          <w:i/>
          <w:iCs/>
          <w:szCs w:val="24"/>
        </w:rPr>
      </w:pPr>
    </w:p>
    <w:p w14:paraId="151FFC93" w14:textId="77777777" w:rsidR="00627345" w:rsidRPr="009C6845" w:rsidRDefault="00627345" w:rsidP="00627345">
      <w:pPr>
        <w:suppressAutoHyphens/>
        <w:spacing w:line="276" w:lineRule="auto"/>
        <w:ind w:left="360"/>
        <w:rPr>
          <w:b/>
          <w:bCs/>
          <w:i/>
          <w:iCs/>
          <w:szCs w:val="24"/>
        </w:rPr>
      </w:pPr>
    </w:p>
    <w:p w14:paraId="072952CC" w14:textId="77777777" w:rsidR="00627345" w:rsidRPr="009C6845" w:rsidRDefault="00627345" w:rsidP="00627345">
      <w:pPr>
        <w:suppressAutoHyphens/>
        <w:spacing w:line="276" w:lineRule="auto"/>
        <w:ind w:left="360"/>
        <w:rPr>
          <w:b/>
          <w:bCs/>
          <w:i/>
          <w:iCs/>
          <w:szCs w:val="24"/>
        </w:rPr>
      </w:pPr>
    </w:p>
    <w:p w14:paraId="43CDC864" w14:textId="77777777" w:rsidR="00627345" w:rsidRPr="009C6845" w:rsidRDefault="00627345" w:rsidP="00627345">
      <w:pPr>
        <w:suppressAutoHyphens/>
        <w:spacing w:line="276" w:lineRule="auto"/>
        <w:ind w:left="360"/>
        <w:rPr>
          <w:b/>
          <w:bCs/>
          <w:i/>
          <w:iCs/>
          <w:szCs w:val="24"/>
        </w:rPr>
      </w:pPr>
    </w:p>
    <w:p w14:paraId="764DD361" w14:textId="77777777" w:rsidR="00627345" w:rsidRPr="009C6845" w:rsidRDefault="00627345" w:rsidP="00627345">
      <w:pPr>
        <w:suppressAutoHyphens/>
        <w:spacing w:line="276" w:lineRule="auto"/>
        <w:ind w:left="360"/>
        <w:rPr>
          <w:b/>
          <w:bCs/>
          <w:i/>
          <w:iCs/>
          <w:szCs w:val="24"/>
        </w:rPr>
      </w:pPr>
    </w:p>
    <w:p w14:paraId="332C1527" w14:textId="4A5C7886" w:rsidR="00627345" w:rsidRPr="009C6845" w:rsidRDefault="00627345" w:rsidP="00627345">
      <w:pPr>
        <w:suppressAutoHyphens/>
        <w:spacing w:line="276" w:lineRule="auto"/>
        <w:ind w:left="360"/>
        <w:jc w:val="center"/>
        <w:rPr>
          <w:b/>
          <w:bCs/>
          <w:sz w:val="52"/>
          <w:szCs w:val="52"/>
        </w:rPr>
      </w:pPr>
      <w:r w:rsidRPr="009C6845">
        <w:rPr>
          <w:b/>
          <w:bCs/>
          <w:sz w:val="52"/>
          <w:szCs w:val="52"/>
        </w:rPr>
        <w:t>„Budowa boiska sportowego przy Szkole Podstawowej w Wierzbnie”</w:t>
      </w:r>
    </w:p>
    <w:p w14:paraId="3D34363C" w14:textId="77777777" w:rsidR="00627345" w:rsidRPr="009C6845" w:rsidRDefault="00627345" w:rsidP="00627345">
      <w:pPr>
        <w:suppressAutoHyphens/>
        <w:spacing w:line="276" w:lineRule="auto"/>
        <w:ind w:left="360"/>
        <w:jc w:val="center"/>
      </w:pPr>
    </w:p>
    <w:p w14:paraId="4BB2DAB3" w14:textId="77777777" w:rsidR="00627345" w:rsidRPr="009C6845" w:rsidRDefault="00627345" w:rsidP="00627345">
      <w:pPr>
        <w:suppressAutoHyphens/>
        <w:spacing w:line="276" w:lineRule="auto"/>
        <w:ind w:left="360"/>
        <w:jc w:val="center"/>
      </w:pPr>
    </w:p>
    <w:p w14:paraId="17117710" w14:textId="77777777" w:rsidR="00627345" w:rsidRPr="009C6845" w:rsidRDefault="00627345" w:rsidP="00627345">
      <w:pPr>
        <w:spacing w:line="276" w:lineRule="auto"/>
        <w:ind w:left="57"/>
        <w:jc w:val="center"/>
        <w:rPr>
          <w:b/>
        </w:rPr>
      </w:pPr>
    </w:p>
    <w:p w14:paraId="14115D6F" w14:textId="77777777" w:rsidR="00627345" w:rsidRPr="009C6845" w:rsidRDefault="00627345" w:rsidP="00627345">
      <w:pPr>
        <w:shd w:val="clear" w:color="auto" w:fill="FFFFFF"/>
        <w:spacing w:line="276" w:lineRule="auto"/>
        <w:outlineLvl w:val="2"/>
        <w:rPr>
          <w:b/>
          <w:bCs/>
          <w:sz w:val="28"/>
          <w:szCs w:val="28"/>
        </w:rPr>
      </w:pPr>
      <w:bookmarkStart w:id="0" w:name="_Toc146544690"/>
      <w:r w:rsidRPr="009C6845">
        <w:rPr>
          <w:b/>
          <w:bCs/>
          <w:sz w:val="28"/>
          <w:szCs w:val="28"/>
        </w:rPr>
        <w:t>Identyfikator postępowania:</w:t>
      </w:r>
      <w:bookmarkEnd w:id="0"/>
    </w:p>
    <w:p w14:paraId="746D52A2" w14:textId="77777777" w:rsidR="00627345" w:rsidRPr="009C6845" w:rsidRDefault="00627345" w:rsidP="00627345">
      <w:pPr>
        <w:shd w:val="clear" w:color="auto" w:fill="FFFFFF"/>
        <w:spacing w:line="276" w:lineRule="auto"/>
        <w:outlineLvl w:val="2"/>
        <w:rPr>
          <w:b/>
          <w:bCs/>
          <w:sz w:val="28"/>
          <w:szCs w:val="28"/>
        </w:rPr>
      </w:pPr>
    </w:p>
    <w:p w14:paraId="0BA77D9C" w14:textId="5194F2B3" w:rsidR="00A836F3" w:rsidRPr="009C6845" w:rsidRDefault="00A836F3" w:rsidP="00A836F3">
      <w:pPr>
        <w:rPr>
          <w:sz w:val="18"/>
          <w:szCs w:val="18"/>
        </w:rPr>
      </w:pPr>
    </w:p>
    <w:p w14:paraId="4343CB37" w14:textId="2107F568" w:rsidR="00A836F3" w:rsidRPr="00EB6449" w:rsidRDefault="00A836F3" w:rsidP="00A836F3">
      <w:pPr>
        <w:ind w:right="698"/>
        <w:jc w:val="center"/>
        <w:rPr>
          <w:color w:val="000000"/>
        </w:rPr>
      </w:pPr>
    </w:p>
    <w:p w14:paraId="1AD7C54A" w14:textId="1FA58D15" w:rsidR="00A836F3" w:rsidRPr="00EB6449" w:rsidRDefault="00A836F3" w:rsidP="00A836F3">
      <w:pPr>
        <w:rPr>
          <w:color w:val="000000"/>
        </w:rPr>
      </w:pPr>
      <w:r w:rsidRPr="00EB6449">
        <w:rPr>
          <w:color w:val="000000"/>
        </w:rPr>
        <w:t xml:space="preserve"> </w:t>
      </w:r>
    </w:p>
    <w:p w14:paraId="62B86639" w14:textId="3BBC0779" w:rsidR="00A836F3" w:rsidRPr="00EB6449" w:rsidRDefault="00A836F3" w:rsidP="00A836F3">
      <w:pPr>
        <w:rPr>
          <w:color w:val="000000"/>
        </w:rPr>
      </w:pPr>
      <w:r w:rsidRPr="00EB6449">
        <w:rPr>
          <w:color w:val="000000"/>
        </w:rPr>
        <w:t xml:space="preserve"> </w:t>
      </w:r>
    </w:p>
    <w:p w14:paraId="673D770A" w14:textId="77777777" w:rsidR="00627345" w:rsidRPr="009C6845" w:rsidRDefault="00A836F3" w:rsidP="00627345">
      <w:pPr>
        <w:spacing w:after="14" w:line="276" w:lineRule="auto"/>
        <w:ind w:right="4"/>
        <w:jc w:val="center"/>
      </w:pPr>
      <w:r w:rsidRPr="00EB6449">
        <w:rPr>
          <w:color w:val="000000"/>
        </w:rPr>
        <w:t xml:space="preserve"> </w:t>
      </w:r>
      <w:r w:rsidR="00627345" w:rsidRPr="009C6845">
        <w:t xml:space="preserve">Gmina Wierzbno, powiat węgrowski, woj. mazowieckie </w:t>
      </w:r>
    </w:p>
    <w:p w14:paraId="57367757" w14:textId="3C0CB059" w:rsidR="00A836F3" w:rsidRPr="00EB6449" w:rsidRDefault="00A836F3" w:rsidP="00A836F3">
      <w:pPr>
        <w:rPr>
          <w:color w:val="000000"/>
        </w:rPr>
      </w:pPr>
    </w:p>
    <w:p w14:paraId="5F8D2E41" w14:textId="77777777" w:rsidR="00A836F3" w:rsidRDefault="00A836F3" w:rsidP="00A836F3">
      <w:pPr>
        <w:rPr>
          <w:color w:val="000000"/>
        </w:rPr>
      </w:pPr>
      <w:r w:rsidRPr="00EB6449">
        <w:rPr>
          <w:color w:val="000000"/>
        </w:rPr>
        <w:t xml:space="preserve"> </w:t>
      </w:r>
    </w:p>
    <w:p w14:paraId="73B0C63B" w14:textId="77777777" w:rsidR="00A25109" w:rsidRDefault="00A25109" w:rsidP="00A836F3">
      <w:pPr>
        <w:rPr>
          <w:color w:val="000000"/>
        </w:rPr>
      </w:pPr>
    </w:p>
    <w:p w14:paraId="3F4BAEBE" w14:textId="77777777" w:rsidR="00A25109" w:rsidRDefault="00A25109" w:rsidP="00A836F3">
      <w:pPr>
        <w:rPr>
          <w:color w:val="000000"/>
        </w:rPr>
      </w:pPr>
    </w:p>
    <w:p w14:paraId="7DBA496A" w14:textId="77777777" w:rsidR="00A25109" w:rsidRDefault="00A25109" w:rsidP="00A836F3">
      <w:pPr>
        <w:rPr>
          <w:color w:val="000000"/>
        </w:rPr>
      </w:pPr>
    </w:p>
    <w:p w14:paraId="716C44B1" w14:textId="77777777" w:rsidR="00A25109" w:rsidRPr="00EB6449" w:rsidRDefault="00A25109" w:rsidP="00A836F3">
      <w:pPr>
        <w:rPr>
          <w:color w:val="000000"/>
        </w:rPr>
      </w:pPr>
    </w:p>
    <w:p w14:paraId="141C9019" w14:textId="77777777" w:rsidR="00627345" w:rsidRPr="00A25109" w:rsidRDefault="00A836F3" w:rsidP="00627345">
      <w:pPr>
        <w:spacing w:line="276" w:lineRule="auto"/>
        <w:rPr>
          <w:b/>
          <w:bCs/>
        </w:rPr>
      </w:pPr>
      <w:r w:rsidRPr="00A25109">
        <w:rPr>
          <w:b/>
          <w:bCs/>
          <w:color w:val="000000"/>
        </w:rPr>
        <w:t xml:space="preserve"> </w:t>
      </w:r>
      <w:r w:rsidR="00627345" w:rsidRPr="00A25109">
        <w:rPr>
          <w:b/>
          <w:bCs/>
        </w:rPr>
        <w:t xml:space="preserve">Opracowała:  </w:t>
      </w:r>
    </w:p>
    <w:p w14:paraId="26D0D9DD" w14:textId="77777777" w:rsidR="00627345" w:rsidRPr="009C6845" w:rsidRDefault="00627345" w:rsidP="00627345">
      <w:pPr>
        <w:spacing w:line="276" w:lineRule="auto"/>
      </w:pPr>
      <w:r w:rsidRPr="009C6845">
        <w:t>Magdalena Dębowska</w:t>
      </w:r>
    </w:p>
    <w:p w14:paraId="3542B167" w14:textId="77777777" w:rsidR="00627345" w:rsidRPr="00A25109" w:rsidRDefault="00627345" w:rsidP="00627345">
      <w:pPr>
        <w:spacing w:after="21" w:line="276" w:lineRule="auto"/>
        <w:rPr>
          <w:b/>
          <w:bCs/>
        </w:rPr>
      </w:pPr>
    </w:p>
    <w:p w14:paraId="5A9C8625" w14:textId="77777777" w:rsidR="00627345" w:rsidRPr="00A25109" w:rsidRDefault="00627345" w:rsidP="00627345">
      <w:pPr>
        <w:spacing w:line="276" w:lineRule="auto"/>
        <w:rPr>
          <w:b/>
          <w:bCs/>
        </w:rPr>
      </w:pPr>
      <w:r w:rsidRPr="00A25109">
        <w:rPr>
          <w:b/>
          <w:bCs/>
        </w:rPr>
        <w:t xml:space="preserve">Zatwierdził:  </w:t>
      </w:r>
    </w:p>
    <w:p w14:paraId="41D32F74" w14:textId="77777777" w:rsidR="00627345" w:rsidRPr="009C6845" w:rsidRDefault="00627345" w:rsidP="00627345">
      <w:pPr>
        <w:spacing w:line="276" w:lineRule="auto"/>
      </w:pPr>
      <w:r w:rsidRPr="009C6845">
        <w:t xml:space="preserve">Emil Wąsowski – Wójt Gminy Wierzbno </w:t>
      </w:r>
    </w:p>
    <w:p w14:paraId="463451CC" w14:textId="5DD05233" w:rsidR="00A836F3" w:rsidRPr="00EB6449" w:rsidRDefault="00A836F3" w:rsidP="00A836F3">
      <w:pPr>
        <w:rPr>
          <w:color w:val="000000"/>
        </w:rPr>
      </w:pPr>
    </w:p>
    <w:p w14:paraId="6032E54F" w14:textId="77777777" w:rsidR="00A836F3" w:rsidRPr="00EB6449" w:rsidRDefault="00A836F3" w:rsidP="00A836F3">
      <w:pPr>
        <w:rPr>
          <w:color w:val="000000"/>
        </w:rPr>
      </w:pPr>
      <w:r w:rsidRPr="00EB6449">
        <w:rPr>
          <w:color w:val="000000"/>
        </w:rPr>
        <w:t xml:space="preserve"> </w:t>
      </w:r>
    </w:p>
    <w:p w14:paraId="469678FC" w14:textId="1AF6A190" w:rsidR="00064EAE" w:rsidRPr="00EB6449" w:rsidRDefault="00A836F3" w:rsidP="00A836F3">
      <w:pPr>
        <w:rPr>
          <w:color w:val="000000"/>
        </w:rPr>
      </w:pPr>
      <w:r w:rsidRPr="00EB6449">
        <w:rPr>
          <w:color w:val="000000"/>
        </w:rPr>
        <w:lastRenderedPageBreak/>
        <w:t xml:space="preserve"> </w:t>
      </w:r>
      <w:r w:rsidRPr="00EB6449">
        <w:rPr>
          <w:b/>
          <w:color w:val="000000"/>
        </w:rPr>
        <w:t xml:space="preserve"> </w:t>
      </w:r>
    </w:p>
    <w:sdt>
      <w:sdtPr>
        <w:rPr>
          <w:rFonts w:ascii="Arial" w:eastAsia="Times New Roman" w:hAnsi="Arial" w:cs="Arial"/>
          <w:color w:val="auto"/>
          <w:sz w:val="20"/>
          <w:szCs w:val="20"/>
        </w:rPr>
        <w:id w:val="1602836196"/>
        <w:docPartObj>
          <w:docPartGallery w:val="Table of Contents"/>
          <w:docPartUnique/>
        </w:docPartObj>
      </w:sdtPr>
      <w:sdtEndPr>
        <w:rPr>
          <w:b/>
          <w:bCs/>
        </w:rPr>
      </w:sdtEndPr>
      <w:sdtContent>
        <w:p w14:paraId="15AC48A5" w14:textId="3216CD0A" w:rsidR="00064EAE" w:rsidRDefault="00064EAE">
          <w:pPr>
            <w:pStyle w:val="Nagwekspisutreci"/>
          </w:pPr>
          <w:r>
            <w:t>Spis treści</w:t>
          </w:r>
        </w:p>
        <w:p w14:paraId="2D5C46C2" w14:textId="25796D05" w:rsidR="00064EAE" w:rsidRDefault="00064EAE">
          <w:pPr>
            <w:pStyle w:val="Spistreci3"/>
            <w:tabs>
              <w:tab w:val="right" w:leader="dot" w:pos="9854"/>
            </w:tabs>
            <w:rPr>
              <w:noProof/>
            </w:rPr>
          </w:pPr>
          <w:r>
            <w:fldChar w:fldCharType="begin"/>
          </w:r>
          <w:r>
            <w:instrText xml:space="preserve"> TOC \o "1-3" \h \z \u </w:instrText>
          </w:r>
          <w:r>
            <w:fldChar w:fldCharType="separate"/>
          </w:r>
          <w:hyperlink w:anchor="_Toc146544690" w:history="1">
            <w:r w:rsidRPr="003B2782">
              <w:rPr>
                <w:rStyle w:val="Hipercze"/>
                <w:b/>
                <w:bCs/>
                <w:noProof/>
              </w:rPr>
              <w:t>Identyfikator postępowania:</w:t>
            </w:r>
            <w:r>
              <w:rPr>
                <w:noProof/>
                <w:webHidden/>
              </w:rPr>
              <w:tab/>
            </w:r>
            <w:r>
              <w:rPr>
                <w:noProof/>
                <w:webHidden/>
              </w:rPr>
              <w:fldChar w:fldCharType="begin"/>
            </w:r>
            <w:r>
              <w:rPr>
                <w:noProof/>
                <w:webHidden/>
              </w:rPr>
              <w:instrText xml:space="preserve"> PAGEREF _Toc146544690 \h </w:instrText>
            </w:r>
            <w:r>
              <w:rPr>
                <w:noProof/>
                <w:webHidden/>
              </w:rPr>
            </w:r>
            <w:r>
              <w:rPr>
                <w:noProof/>
                <w:webHidden/>
              </w:rPr>
              <w:fldChar w:fldCharType="separate"/>
            </w:r>
            <w:r w:rsidR="00F46EA2">
              <w:rPr>
                <w:noProof/>
                <w:webHidden/>
              </w:rPr>
              <w:t>1</w:t>
            </w:r>
            <w:r>
              <w:rPr>
                <w:noProof/>
                <w:webHidden/>
              </w:rPr>
              <w:fldChar w:fldCharType="end"/>
            </w:r>
          </w:hyperlink>
        </w:p>
        <w:p w14:paraId="48135944" w14:textId="7CFA9FBC" w:rsidR="00064EAE" w:rsidRDefault="00000000">
          <w:pPr>
            <w:pStyle w:val="Spistreci1"/>
            <w:tabs>
              <w:tab w:val="left" w:pos="400"/>
              <w:tab w:val="right" w:leader="dot" w:pos="9854"/>
            </w:tabs>
            <w:rPr>
              <w:noProof/>
            </w:rPr>
          </w:pPr>
          <w:hyperlink w:anchor="_Toc146544691" w:history="1">
            <w:r w:rsidR="00064EAE" w:rsidRPr="003B2782">
              <w:rPr>
                <w:rStyle w:val="Hipercze"/>
                <w:noProof/>
              </w:rPr>
              <w:t>I.</w:t>
            </w:r>
            <w:r w:rsidR="00064EAE">
              <w:rPr>
                <w:noProof/>
              </w:rPr>
              <w:tab/>
            </w:r>
            <w:r w:rsidR="00064EAE" w:rsidRPr="003B2782">
              <w:rPr>
                <w:rStyle w:val="Hipercze"/>
                <w:noProof/>
              </w:rPr>
              <w:t>Nazwa i adres Zamawiającego</w:t>
            </w:r>
            <w:r w:rsidR="00064EAE">
              <w:rPr>
                <w:noProof/>
                <w:webHidden/>
              </w:rPr>
              <w:tab/>
            </w:r>
            <w:r w:rsidR="00064EAE">
              <w:rPr>
                <w:noProof/>
                <w:webHidden/>
              </w:rPr>
              <w:fldChar w:fldCharType="begin"/>
            </w:r>
            <w:r w:rsidR="00064EAE">
              <w:rPr>
                <w:noProof/>
                <w:webHidden/>
              </w:rPr>
              <w:instrText xml:space="preserve"> PAGEREF _Toc146544691 \h </w:instrText>
            </w:r>
            <w:r w:rsidR="00064EAE">
              <w:rPr>
                <w:noProof/>
                <w:webHidden/>
              </w:rPr>
            </w:r>
            <w:r w:rsidR="00064EAE">
              <w:rPr>
                <w:noProof/>
                <w:webHidden/>
              </w:rPr>
              <w:fldChar w:fldCharType="separate"/>
            </w:r>
            <w:r w:rsidR="00F46EA2">
              <w:rPr>
                <w:noProof/>
                <w:webHidden/>
              </w:rPr>
              <w:t>3</w:t>
            </w:r>
            <w:r w:rsidR="00064EAE">
              <w:rPr>
                <w:noProof/>
                <w:webHidden/>
              </w:rPr>
              <w:fldChar w:fldCharType="end"/>
            </w:r>
          </w:hyperlink>
        </w:p>
        <w:p w14:paraId="295468E9" w14:textId="5EDDD236" w:rsidR="00064EAE" w:rsidRDefault="00000000">
          <w:pPr>
            <w:pStyle w:val="Spistreci1"/>
            <w:tabs>
              <w:tab w:val="right" w:leader="dot" w:pos="9854"/>
            </w:tabs>
            <w:rPr>
              <w:noProof/>
            </w:rPr>
          </w:pPr>
          <w:hyperlink w:anchor="_Toc146544692" w:history="1">
            <w:r w:rsidR="00064EAE" w:rsidRPr="003B2782">
              <w:rPr>
                <w:rStyle w:val="Hipercze"/>
                <w:noProof/>
              </w:rPr>
              <w:t>II. Adres strony internetowej</w:t>
            </w:r>
            <w:r w:rsidR="00064EAE">
              <w:rPr>
                <w:noProof/>
                <w:webHidden/>
              </w:rPr>
              <w:tab/>
            </w:r>
            <w:r w:rsidR="00064EAE">
              <w:rPr>
                <w:noProof/>
                <w:webHidden/>
              </w:rPr>
              <w:fldChar w:fldCharType="begin"/>
            </w:r>
            <w:r w:rsidR="00064EAE">
              <w:rPr>
                <w:noProof/>
                <w:webHidden/>
              </w:rPr>
              <w:instrText xml:space="preserve"> PAGEREF _Toc146544692 \h </w:instrText>
            </w:r>
            <w:r w:rsidR="00064EAE">
              <w:rPr>
                <w:noProof/>
                <w:webHidden/>
              </w:rPr>
            </w:r>
            <w:r w:rsidR="00064EAE">
              <w:rPr>
                <w:noProof/>
                <w:webHidden/>
              </w:rPr>
              <w:fldChar w:fldCharType="separate"/>
            </w:r>
            <w:r w:rsidR="00F46EA2">
              <w:rPr>
                <w:noProof/>
                <w:webHidden/>
              </w:rPr>
              <w:t>3</w:t>
            </w:r>
            <w:r w:rsidR="00064EAE">
              <w:rPr>
                <w:noProof/>
                <w:webHidden/>
              </w:rPr>
              <w:fldChar w:fldCharType="end"/>
            </w:r>
          </w:hyperlink>
        </w:p>
        <w:p w14:paraId="26497901" w14:textId="7D7CD49C" w:rsidR="00064EAE" w:rsidRDefault="00000000">
          <w:pPr>
            <w:pStyle w:val="Spistreci1"/>
            <w:tabs>
              <w:tab w:val="right" w:leader="dot" w:pos="9854"/>
            </w:tabs>
            <w:rPr>
              <w:noProof/>
            </w:rPr>
          </w:pPr>
          <w:hyperlink w:anchor="_Toc146544693" w:history="1">
            <w:r w:rsidR="00064EAE" w:rsidRPr="003B2782">
              <w:rPr>
                <w:rStyle w:val="Hipercze"/>
                <w:noProof/>
              </w:rPr>
              <w:t>III. Ochrona danych osobowych</w:t>
            </w:r>
            <w:r w:rsidR="00064EAE">
              <w:rPr>
                <w:noProof/>
                <w:webHidden/>
              </w:rPr>
              <w:tab/>
            </w:r>
            <w:r w:rsidR="00064EAE">
              <w:rPr>
                <w:noProof/>
                <w:webHidden/>
              </w:rPr>
              <w:fldChar w:fldCharType="begin"/>
            </w:r>
            <w:r w:rsidR="00064EAE">
              <w:rPr>
                <w:noProof/>
                <w:webHidden/>
              </w:rPr>
              <w:instrText xml:space="preserve"> PAGEREF _Toc146544693 \h </w:instrText>
            </w:r>
            <w:r w:rsidR="00064EAE">
              <w:rPr>
                <w:noProof/>
                <w:webHidden/>
              </w:rPr>
            </w:r>
            <w:r w:rsidR="00064EAE">
              <w:rPr>
                <w:noProof/>
                <w:webHidden/>
              </w:rPr>
              <w:fldChar w:fldCharType="separate"/>
            </w:r>
            <w:r w:rsidR="00F46EA2">
              <w:rPr>
                <w:noProof/>
                <w:webHidden/>
              </w:rPr>
              <w:t>3</w:t>
            </w:r>
            <w:r w:rsidR="00064EAE">
              <w:rPr>
                <w:noProof/>
                <w:webHidden/>
              </w:rPr>
              <w:fldChar w:fldCharType="end"/>
            </w:r>
          </w:hyperlink>
        </w:p>
        <w:p w14:paraId="6BB3E457" w14:textId="38A77D12" w:rsidR="00064EAE" w:rsidRDefault="00000000">
          <w:pPr>
            <w:pStyle w:val="Spistreci1"/>
            <w:tabs>
              <w:tab w:val="right" w:leader="dot" w:pos="9854"/>
            </w:tabs>
            <w:rPr>
              <w:noProof/>
            </w:rPr>
          </w:pPr>
          <w:hyperlink w:anchor="_Toc146544694" w:history="1">
            <w:r w:rsidR="00064EAE" w:rsidRPr="003B2782">
              <w:rPr>
                <w:rStyle w:val="Hipercze"/>
                <w:noProof/>
              </w:rPr>
              <w:t>IV. Tryb udzielania zamówienia</w:t>
            </w:r>
            <w:r w:rsidR="00064EAE">
              <w:rPr>
                <w:noProof/>
                <w:webHidden/>
              </w:rPr>
              <w:tab/>
            </w:r>
            <w:r w:rsidR="00064EAE">
              <w:rPr>
                <w:noProof/>
                <w:webHidden/>
              </w:rPr>
              <w:fldChar w:fldCharType="begin"/>
            </w:r>
            <w:r w:rsidR="00064EAE">
              <w:rPr>
                <w:noProof/>
                <w:webHidden/>
              </w:rPr>
              <w:instrText xml:space="preserve"> PAGEREF _Toc146544694 \h </w:instrText>
            </w:r>
            <w:r w:rsidR="00064EAE">
              <w:rPr>
                <w:noProof/>
                <w:webHidden/>
              </w:rPr>
            </w:r>
            <w:r w:rsidR="00064EAE">
              <w:rPr>
                <w:noProof/>
                <w:webHidden/>
              </w:rPr>
              <w:fldChar w:fldCharType="separate"/>
            </w:r>
            <w:r w:rsidR="00F46EA2">
              <w:rPr>
                <w:noProof/>
                <w:webHidden/>
              </w:rPr>
              <w:t>4</w:t>
            </w:r>
            <w:r w:rsidR="00064EAE">
              <w:rPr>
                <w:noProof/>
                <w:webHidden/>
              </w:rPr>
              <w:fldChar w:fldCharType="end"/>
            </w:r>
          </w:hyperlink>
        </w:p>
        <w:p w14:paraId="6F4BDAA9" w14:textId="24F7348A" w:rsidR="00064EAE" w:rsidRDefault="00000000">
          <w:pPr>
            <w:pStyle w:val="Spistreci1"/>
            <w:tabs>
              <w:tab w:val="right" w:leader="dot" w:pos="9854"/>
            </w:tabs>
            <w:rPr>
              <w:noProof/>
            </w:rPr>
          </w:pPr>
          <w:hyperlink w:anchor="_Toc146544695" w:history="1">
            <w:r w:rsidR="00064EAE" w:rsidRPr="003B2782">
              <w:rPr>
                <w:rStyle w:val="Hipercze"/>
                <w:noProof/>
              </w:rPr>
              <w:t>V. Opis przedmiotu zamówienia</w:t>
            </w:r>
            <w:r w:rsidR="00064EAE">
              <w:rPr>
                <w:noProof/>
                <w:webHidden/>
              </w:rPr>
              <w:tab/>
            </w:r>
            <w:r w:rsidR="00064EAE">
              <w:rPr>
                <w:noProof/>
                <w:webHidden/>
              </w:rPr>
              <w:fldChar w:fldCharType="begin"/>
            </w:r>
            <w:r w:rsidR="00064EAE">
              <w:rPr>
                <w:noProof/>
                <w:webHidden/>
              </w:rPr>
              <w:instrText xml:space="preserve"> PAGEREF _Toc146544695 \h </w:instrText>
            </w:r>
            <w:r w:rsidR="00064EAE">
              <w:rPr>
                <w:noProof/>
                <w:webHidden/>
              </w:rPr>
            </w:r>
            <w:r w:rsidR="00064EAE">
              <w:rPr>
                <w:noProof/>
                <w:webHidden/>
              </w:rPr>
              <w:fldChar w:fldCharType="separate"/>
            </w:r>
            <w:r w:rsidR="00F46EA2">
              <w:rPr>
                <w:noProof/>
                <w:webHidden/>
              </w:rPr>
              <w:t>4</w:t>
            </w:r>
            <w:r w:rsidR="00064EAE">
              <w:rPr>
                <w:noProof/>
                <w:webHidden/>
              </w:rPr>
              <w:fldChar w:fldCharType="end"/>
            </w:r>
          </w:hyperlink>
        </w:p>
        <w:p w14:paraId="4C106561" w14:textId="431FAA0D" w:rsidR="00064EAE" w:rsidRDefault="00000000">
          <w:pPr>
            <w:pStyle w:val="Spistreci1"/>
            <w:tabs>
              <w:tab w:val="right" w:leader="dot" w:pos="9854"/>
            </w:tabs>
            <w:rPr>
              <w:noProof/>
            </w:rPr>
          </w:pPr>
          <w:hyperlink w:anchor="_Toc146544696" w:history="1">
            <w:r w:rsidR="00064EAE" w:rsidRPr="003B2782">
              <w:rPr>
                <w:rStyle w:val="Hipercze"/>
                <w:noProof/>
              </w:rPr>
              <w:t>VI. WARUNKI UDZIAŁU W POSTĘPOWANIU</w:t>
            </w:r>
            <w:r w:rsidR="00064EAE">
              <w:rPr>
                <w:noProof/>
                <w:webHidden/>
              </w:rPr>
              <w:tab/>
            </w:r>
            <w:r w:rsidR="00064EAE">
              <w:rPr>
                <w:noProof/>
                <w:webHidden/>
              </w:rPr>
              <w:fldChar w:fldCharType="begin"/>
            </w:r>
            <w:r w:rsidR="00064EAE">
              <w:rPr>
                <w:noProof/>
                <w:webHidden/>
              </w:rPr>
              <w:instrText xml:space="preserve"> PAGEREF _Toc146544696 \h </w:instrText>
            </w:r>
            <w:r w:rsidR="00064EAE">
              <w:rPr>
                <w:noProof/>
                <w:webHidden/>
              </w:rPr>
            </w:r>
            <w:r w:rsidR="00064EAE">
              <w:rPr>
                <w:noProof/>
                <w:webHidden/>
              </w:rPr>
              <w:fldChar w:fldCharType="separate"/>
            </w:r>
            <w:r w:rsidR="00F46EA2">
              <w:rPr>
                <w:noProof/>
                <w:webHidden/>
              </w:rPr>
              <w:t>6</w:t>
            </w:r>
            <w:r w:rsidR="00064EAE">
              <w:rPr>
                <w:noProof/>
                <w:webHidden/>
              </w:rPr>
              <w:fldChar w:fldCharType="end"/>
            </w:r>
          </w:hyperlink>
        </w:p>
        <w:p w14:paraId="2C0E07F1" w14:textId="0E76417A" w:rsidR="00064EAE" w:rsidRDefault="00000000">
          <w:pPr>
            <w:pStyle w:val="Spistreci1"/>
            <w:tabs>
              <w:tab w:val="right" w:leader="dot" w:pos="9854"/>
            </w:tabs>
            <w:rPr>
              <w:noProof/>
            </w:rPr>
          </w:pPr>
          <w:hyperlink w:anchor="_Toc146544697" w:history="1">
            <w:r w:rsidR="00064EAE" w:rsidRPr="003B2782">
              <w:rPr>
                <w:rStyle w:val="Hipercze"/>
                <w:noProof/>
              </w:rPr>
              <w:t>VII. Podstawy wykluczenia z postępowania</w:t>
            </w:r>
            <w:r w:rsidR="00064EAE">
              <w:rPr>
                <w:noProof/>
                <w:webHidden/>
              </w:rPr>
              <w:tab/>
            </w:r>
            <w:r w:rsidR="00064EAE">
              <w:rPr>
                <w:noProof/>
                <w:webHidden/>
              </w:rPr>
              <w:fldChar w:fldCharType="begin"/>
            </w:r>
            <w:r w:rsidR="00064EAE">
              <w:rPr>
                <w:noProof/>
                <w:webHidden/>
              </w:rPr>
              <w:instrText xml:space="preserve"> PAGEREF _Toc146544697 \h </w:instrText>
            </w:r>
            <w:r w:rsidR="00064EAE">
              <w:rPr>
                <w:noProof/>
                <w:webHidden/>
              </w:rPr>
            </w:r>
            <w:r w:rsidR="00064EAE">
              <w:rPr>
                <w:noProof/>
                <w:webHidden/>
              </w:rPr>
              <w:fldChar w:fldCharType="separate"/>
            </w:r>
            <w:r w:rsidR="00F46EA2">
              <w:rPr>
                <w:noProof/>
                <w:webHidden/>
              </w:rPr>
              <w:t>7</w:t>
            </w:r>
            <w:r w:rsidR="00064EAE">
              <w:rPr>
                <w:noProof/>
                <w:webHidden/>
              </w:rPr>
              <w:fldChar w:fldCharType="end"/>
            </w:r>
          </w:hyperlink>
        </w:p>
        <w:p w14:paraId="315369E4" w14:textId="3653BDFB" w:rsidR="00064EAE" w:rsidRDefault="00000000">
          <w:pPr>
            <w:pStyle w:val="Spistreci1"/>
            <w:tabs>
              <w:tab w:val="right" w:leader="dot" w:pos="9854"/>
            </w:tabs>
            <w:rPr>
              <w:noProof/>
            </w:rPr>
          </w:pPr>
          <w:hyperlink w:anchor="_Toc146544698" w:history="1">
            <w:r w:rsidR="00064EAE" w:rsidRPr="003B2782">
              <w:rPr>
                <w:rStyle w:val="Hipercze"/>
                <w:noProof/>
              </w:rPr>
              <w:t>VIII. Wykaz oświadczeń lub dokumentów potwierdzających spełnienie warunków udziału w postępowaniu oraz brak podstaw wykluczenia (podmiotowe środki dowodowe)</w:t>
            </w:r>
            <w:r w:rsidR="00064EAE">
              <w:rPr>
                <w:noProof/>
                <w:webHidden/>
              </w:rPr>
              <w:tab/>
            </w:r>
            <w:r w:rsidR="00064EAE">
              <w:rPr>
                <w:noProof/>
                <w:webHidden/>
              </w:rPr>
              <w:fldChar w:fldCharType="begin"/>
            </w:r>
            <w:r w:rsidR="00064EAE">
              <w:rPr>
                <w:noProof/>
                <w:webHidden/>
              </w:rPr>
              <w:instrText xml:space="preserve"> PAGEREF _Toc146544698 \h </w:instrText>
            </w:r>
            <w:r w:rsidR="00064EAE">
              <w:rPr>
                <w:noProof/>
                <w:webHidden/>
              </w:rPr>
            </w:r>
            <w:r w:rsidR="00064EAE">
              <w:rPr>
                <w:noProof/>
                <w:webHidden/>
              </w:rPr>
              <w:fldChar w:fldCharType="separate"/>
            </w:r>
            <w:r w:rsidR="00F46EA2">
              <w:rPr>
                <w:noProof/>
                <w:webHidden/>
              </w:rPr>
              <w:t>8</w:t>
            </w:r>
            <w:r w:rsidR="00064EAE">
              <w:rPr>
                <w:noProof/>
                <w:webHidden/>
              </w:rPr>
              <w:fldChar w:fldCharType="end"/>
            </w:r>
          </w:hyperlink>
        </w:p>
        <w:p w14:paraId="6812124A" w14:textId="76444422" w:rsidR="00064EAE" w:rsidRDefault="00000000">
          <w:pPr>
            <w:pStyle w:val="Spistreci1"/>
            <w:tabs>
              <w:tab w:val="right" w:leader="dot" w:pos="9854"/>
            </w:tabs>
            <w:rPr>
              <w:noProof/>
            </w:rPr>
          </w:pPr>
          <w:hyperlink w:anchor="_Toc146544699" w:history="1">
            <w:r w:rsidR="00064EAE" w:rsidRPr="003B2782">
              <w:rPr>
                <w:rStyle w:val="Hipercze"/>
                <w:noProof/>
              </w:rPr>
              <w:t>IX. Poleganie na zasobach innych podmiotów</w:t>
            </w:r>
            <w:r w:rsidR="00064EAE">
              <w:rPr>
                <w:noProof/>
                <w:webHidden/>
              </w:rPr>
              <w:tab/>
            </w:r>
            <w:r w:rsidR="00064EAE">
              <w:rPr>
                <w:noProof/>
                <w:webHidden/>
              </w:rPr>
              <w:fldChar w:fldCharType="begin"/>
            </w:r>
            <w:r w:rsidR="00064EAE">
              <w:rPr>
                <w:noProof/>
                <w:webHidden/>
              </w:rPr>
              <w:instrText xml:space="preserve"> PAGEREF _Toc146544699 \h </w:instrText>
            </w:r>
            <w:r w:rsidR="00064EAE">
              <w:rPr>
                <w:noProof/>
                <w:webHidden/>
              </w:rPr>
            </w:r>
            <w:r w:rsidR="00064EAE">
              <w:rPr>
                <w:noProof/>
                <w:webHidden/>
              </w:rPr>
              <w:fldChar w:fldCharType="separate"/>
            </w:r>
            <w:r w:rsidR="00F46EA2">
              <w:rPr>
                <w:noProof/>
                <w:webHidden/>
              </w:rPr>
              <w:t>10</w:t>
            </w:r>
            <w:r w:rsidR="00064EAE">
              <w:rPr>
                <w:noProof/>
                <w:webHidden/>
              </w:rPr>
              <w:fldChar w:fldCharType="end"/>
            </w:r>
          </w:hyperlink>
        </w:p>
        <w:p w14:paraId="18547F25" w14:textId="1F2EC89B" w:rsidR="00064EAE" w:rsidRDefault="00000000">
          <w:pPr>
            <w:pStyle w:val="Spistreci1"/>
            <w:tabs>
              <w:tab w:val="right" w:leader="dot" w:pos="9854"/>
            </w:tabs>
            <w:rPr>
              <w:noProof/>
            </w:rPr>
          </w:pPr>
          <w:hyperlink w:anchor="_Toc146544700" w:history="1">
            <w:r w:rsidR="00064EAE" w:rsidRPr="003B2782">
              <w:rPr>
                <w:rStyle w:val="Hipercze"/>
                <w:noProof/>
              </w:rPr>
              <w:t>X. Wykonawcy wspólnie ubiegający się o udzielenie zamówienia</w:t>
            </w:r>
            <w:r w:rsidR="00064EAE">
              <w:rPr>
                <w:noProof/>
                <w:webHidden/>
              </w:rPr>
              <w:tab/>
            </w:r>
            <w:r w:rsidR="00064EAE">
              <w:rPr>
                <w:noProof/>
                <w:webHidden/>
              </w:rPr>
              <w:fldChar w:fldCharType="begin"/>
            </w:r>
            <w:r w:rsidR="00064EAE">
              <w:rPr>
                <w:noProof/>
                <w:webHidden/>
              </w:rPr>
              <w:instrText xml:space="preserve"> PAGEREF _Toc146544700 \h </w:instrText>
            </w:r>
            <w:r w:rsidR="00064EAE">
              <w:rPr>
                <w:noProof/>
                <w:webHidden/>
              </w:rPr>
            </w:r>
            <w:r w:rsidR="00064EAE">
              <w:rPr>
                <w:noProof/>
                <w:webHidden/>
              </w:rPr>
              <w:fldChar w:fldCharType="separate"/>
            </w:r>
            <w:r w:rsidR="00F46EA2">
              <w:rPr>
                <w:noProof/>
                <w:webHidden/>
              </w:rPr>
              <w:t>10</w:t>
            </w:r>
            <w:r w:rsidR="00064EAE">
              <w:rPr>
                <w:noProof/>
                <w:webHidden/>
              </w:rPr>
              <w:fldChar w:fldCharType="end"/>
            </w:r>
          </w:hyperlink>
        </w:p>
        <w:p w14:paraId="7C9E753F" w14:textId="0DE8023B" w:rsidR="00064EAE" w:rsidRDefault="00000000">
          <w:pPr>
            <w:pStyle w:val="Spistreci1"/>
            <w:tabs>
              <w:tab w:val="right" w:leader="dot" w:pos="9854"/>
            </w:tabs>
            <w:rPr>
              <w:noProof/>
            </w:rPr>
          </w:pPr>
          <w:hyperlink w:anchor="_Toc146544701" w:history="1">
            <w:r w:rsidR="00064EAE" w:rsidRPr="003B2782">
              <w:rPr>
                <w:rStyle w:val="Hipercze"/>
                <w:noProof/>
              </w:rPr>
              <w:t>XI. Projektowane postanowienia umowy w sprawie zamówienia publicznego, które zostaną wprowadzone do treści tej umowy</w:t>
            </w:r>
            <w:r w:rsidR="00064EAE">
              <w:rPr>
                <w:noProof/>
                <w:webHidden/>
              </w:rPr>
              <w:tab/>
            </w:r>
            <w:r w:rsidR="00064EAE">
              <w:rPr>
                <w:noProof/>
                <w:webHidden/>
              </w:rPr>
              <w:fldChar w:fldCharType="begin"/>
            </w:r>
            <w:r w:rsidR="00064EAE">
              <w:rPr>
                <w:noProof/>
                <w:webHidden/>
              </w:rPr>
              <w:instrText xml:space="preserve"> PAGEREF _Toc146544701 \h </w:instrText>
            </w:r>
            <w:r w:rsidR="00064EAE">
              <w:rPr>
                <w:noProof/>
                <w:webHidden/>
              </w:rPr>
            </w:r>
            <w:r w:rsidR="00064EAE">
              <w:rPr>
                <w:noProof/>
                <w:webHidden/>
              </w:rPr>
              <w:fldChar w:fldCharType="separate"/>
            </w:r>
            <w:r w:rsidR="00F46EA2">
              <w:rPr>
                <w:noProof/>
                <w:webHidden/>
              </w:rPr>
              <w:t>11</w:t>
            </w:r>
            <w:r w:rsidR="00064EAE">
              <w:rPr>
                <w:noProof/>
                <w:webHidden/>
              </w:rPr>
              <w:fldChar w:fldCharType="end"/>
            </w:r>
          </w:hyperlink>
        </w:p>
        <w:p w14:paraId="6604E4AD" w14:textId="5A612AF1" w:rsidR="00064EAE" w:rsidRDefault="00000000">
          <w:pPr>
            <w:pStyle w:val="Spistreci1"/>
            <w:tabs>
              <w:tab w:val="right" w:leader="dot" w:pos="9854"/>
            </w:tabs>
            <w:rPr>
              <w:noProof/>
            </w:rPr>
          </w:pPr>
          <w:hyperlink w:anchor="_Toc146544702" w:history="1">
            <w:r w:rsidR="00064EAE" w:rsidRPr="003B2782">
              <w:rPr>
                <w:rStyle w:val="Hipercze"/>
                <w:noProof/>
              </w:rPr>
              <w:t>XII. Informacje o środkach komunikacji elektronicznej, przy użyciu których Zamawiający będzie komunikował się z Wykonawcami, oraz informacje  o wymaganiach technicznych i organizacyjnych sporządzania, wysyłania  i odbierania korespondencji elektronicznej</w:t>
            </w:r>
            <w:r w:rsidR="00064EAE">
              <w:rPr>
                <w:noProof/>
                <w:webHidden/>
              </w:rPr>
              <w:tab/>
            </w:r>
            <w:r w:rsidR="00064EAE">
              <w:rPr>
                <w:noProof/>
                <w:webHidden/>
              </w:rPr>
              <w:fldChar w:fldCharType="begin"/>
            </w:r>
            <w:r w:rsidR="00064EAE">
              <w:rPr>
                <w:noProof/>
                <w:webHidden/>
              </w:rPr>
              <w:instrText xml:space="preserve"> PAGEREF _Toc146544702 \h </w:instrText>
            </w:r>
            <w:r w:rsidR="00064EAE">
              <w:rPr>
                <w:noProof/>
                <w:webHidden/>
              </w:rPr>
            </w:r>
            <w:r w:rsidR="00064EAE">
              <w:rPr>
                <w:noProof/>
                <w:webHidden/>
              </w:rPr>
              <w:fldChar w:fldCharType="separate"/>
            </w:r>
            <w:r w:rsidR="00F46EA2">
              <w:rPr>
                <w:noProof/>
                <w:webHidden/>
              </w:rPr>
              <w:t>11</w:t>
            </w:r>
            <w:r w:rsidR="00064EAE">
              <w:rPr>
                <w:noProof/>
                <w:webHidden/>
              </w:rPr>
              <w:fldChar w:fldCharType="end"/>
            </w:r>
          </w:hyperlink>
        </w:p>
        <w:p w14:paraId="64C5A52D" w14:textId="488826C0" w:rsidR="00064EAE" w:rsidRDefault="00000000">
          <w:pPr>
            <w:pStyle w:val="Spistreci1"/>
            <w:tabs>
              <w:tab w:val="right" w:leader="dot" w:pos="9854"/>
            </w:tabs>
            <w:rPr>
              <w:noProof/>
            </w:rPr>
          </w:pPr>
          <w:hyperlink w:anchor="_Toc146544703" w:history="1">
            <w:r w:rsidR="00064EAE" w:rsidRPr="003B2782">
              <w:rPr>
                <w:rStyle w:val="Hipercze"/>
                <w:noProof/>
              </w:rPr>
              <w:t>XIII. Opis sposobu przygotowania i składania oferty</w:t>
            </w:r>
            <w:r w:rsidR="00064EAE">
              <w:rPr>
                <w:noProof/>
                <w:webHidden/>
              </w:rPr>
              <w:tab/>
            </w:r>
            <w:r w:rsidR="00064EAE">
              <w:rPr>
                <w:noProof/>
                <w:webHidden/>
              </w:rPr>
              <w:fldChar w:fldCharType="begin"/>
            </w:r>
            <w:r w:rsidR="00064EAE">
              <w:rPr>
                <w:noProof/>
                <w:webHidden/>
              </w:rPr>
              <w:instrText xml:space="preserve"> PAGEREF _Toc146544703 \h </w:instrText>
            </w:r>
            <w:r w:rsidR="00064EAE">
              <w:rPr>
                <w:noProof/>
                <w:webHidden/>
              </w:rPr>
            </w:r>
            <w:r w:rsidR="00064EAE">
              <w:rPr>
                <w:noProof/>
                <w:webHidden/>
              </w:rPr>
              <w:fldChar w:fldCharType="separate"/>
            </w:r>
            <w:r w:rsidR="00F46EA2">
              <w:rPr>
                <w:noProof/>
                <w:webHidden/>
              </w:rPr>
              <w:t>13</w:t>
            </w:r>
            <w:r w:rsidR="00064EAE">
              <w:rPr>
                <w:noProof/>
                <w:webHidden/>
              </w:rPr>
              <w:fldChar w:fldCharType="end"/>
            </w:r>
          </w:hyperlink>
        </w:p>
        <w:p w14:paraId="0D5E9182" w14:textId="786864AB" w:rsidR="00064EAE" w:rsidRDefault="00000000">
          <w:pPr>
            <w:pStyle w:val="Spistreci1"/>
            <w:tabs>
              <w:tab w:val="right" w:leader="dot" w:pos="9854"/>
            </w:tabs>
            <w:rPr>
              <w:noProof/>
            </w:rPr>
          </w:pPr>
          <w:hyperlink w:anchor="_Toc146544704" w:history="1">
            <w:r w:rsidR="00064EAE" w:rsidRPr="003B2782">
              <w:rPr>
                <w:rStyle w:val="Hipercze"/>
                <w:noProof/>
              </w:rPr>
              <w:t>XIV. Wskazanie osób uprawnionych do komunikowania się z Wykonawcami</w:t>
            </w:r>
            <w:r w:rsidR="00064EAE">
              <w:rPr>
                <w:noProof/>
                <w:webHidden/>
              </w:rPr>
              <w:tab/>
            </w:r>
            <w:r w:rsidR="00064EAE">
              <w:rPr>
                <w:noProof/>
                <w:webHidden/>
              </w:rPr>
              <w:fldChar w:fldCharType="begin"/>
            </w:r>
            <w:r w:rsidR="00064EAE">
              <w:rPr>
                <w:noProof/>
                <w:webHidden/>
              </w:rPr>
              <w:instrText xml:space="preserve"> PAGEREF _Toc146544704 \h </w:instrText>
            </w:r>
            <w:r w:rsidR="00064EAE">
              <w:rPr>
                <w:noProof/>
                <w:webHidden/>
              </w:rPr>
            </w:r>
            <w:r w:rsidR="00064EAE">
              <w:rPr>
                <w:noProof/>
                <w:webHidden/>
              </w:rPr>
              <w:fldChar w:fldCharType="separate"/>
            </w:r>
            <w:r w:rsidR="00F46EA2">
              <w:rPr>
                <w:noProof/>
                <w:webHidden/>
              </w:rPr>
              <w:t>14</w:t>
            </w:r>
            <w:r w:rsidR="00064EAE">
              <w:rPr>
                <w:noProof/>
                <w:webHidden/>
              </w:rPr>
              <w:fldChar w:fldCharType="end"/>
            </w:r>
          </w:hyperlink>
        </w:p>
        <w:p w14:paraId="0000D9C2" w14:textId="6D5DF272" w:rsidR="00064EAE" w:rsidRDefault="00000000">
          <w:pPr>
            <w:pStyle w:val="Spistreci1"/>
            <w:tabs>
              <w:tab w:val="right" w:leader="dot" w:pos="9854"/>
            </w:tabs>
            <w:rPr>
              <w:noProof/>
            </w:rPr>
          </w:pPr>
          <w:hyperlink w:anchor="_Toc146544705" w:history="1">
            <w:r w:rsidR="00064EAE" w:rsidRPr="003B2782">
              <w:rPr>
                <w:rStyle w:val="Hipercze"/>
                <w:noProof/>
              </w:rPr>
              <w:t>XV. Wymagania dotyczące wadium</w:t>
            </w:r>
            <w:r w:rsidR="00064EAE">
              <w:rPr>
                <w:noProof/>
                <w:webHidden/>
              </w:rPr>
              <w:tab/>
            </w:r>
            <w:r w:rsidR="00064EAE">
              <w:rPr>
                <w:noProof/>
                <w:webHidden/>
              </w:rPr>
              <w:fldChar w:fldCharType="begin"/>
            </w:r>
            <w:r w:rsidR="00064EAE">
              <w:rPr>
                <w:noProof/>
                <w:webHidden/>
              </w:rPr>
              <w:instrText xml:space="preserve"> PAGEREF _Toc146544705 \h </w:instrText>
            </w:r>
            <w:r w:rsidR="00064EAE">
              <w:rPr>
                <w:noProof/>
                <w:webHidden/>
              </w:rPr>
            </w:r>
            <w:r w:rsidR="00064EAE">
              <w:rPr>
                <w:noProof/>
                <w:webHidden/>
              </w:rPr>
              <w:fldChar w:fldCharType="separate"/>
            </w:r>
            <w:r w:rsidR="00F46EA2">
              <w:rPr>
                <w:noProof/>
                <w:webHidden/>
              </w:rPr>
              <w:t>14</w:t>
            </w:r>
            <w:r w:rsidR="00064EAE">
              <w:rPr>
                <w:noProof/>
                <w:webHidden/>
              </w:rPr>
              <w:fldChar w:fldCharType="end"/>
            </w:r>
          </w:hyperlink>
        </w:p>
        <w:p w14:paraId="3BAE9D6D" w14:textId="2F9DFBC5" w:rsidR="00064EAE" w:rsidRDefault="00000000">
          <w:pPr>
            <w:pStyle w:val="Spistreci1"/>
            <w:tabs>
              <w:tab w:val="right" w:leader="dot" w:pos="9854"/>
            </w:tabs>
            <w:rPr>
              <w:noProof/>
            </w:rPr>
          </w:pPr>
          <w:hyperlink w:anchor="_Toc146544706" w:history="1">
            <w:r w:rsidR="00064EAE" w:rsidRPr="003B2782">
              <w:rPr>
                <w:rStyle w:val="Hipercze"/>
                <w:noProof/>
              </w:rPr>
              <w:t>XVI. Termin związania ofertą</w:t>
            </w:r>
            <w:r w:rsidR="00064EAE">
              <w:rPr>
                <w:noProof/>
                <w:webHidden/>
              </w:rPr>
              <w:tab/>
            </w:r>
            <w:r w:rsidR="00064EAE">
              <w:rPr>
                <w:noProof/>
                <w:webHidden/>
              </w:rPr>
              <w:fldChar w:fldCharType="begin"/>
            </w:r>
            <w:r w:rsidR="00064EAE">
              <w:rPr>
                <w:noProof/>
                <w:webHidden/>
              </w:rPr>
              <w:instrText xml:space="preserve"> PAGEREF _Toc146544706 \h </w:instrText>
            </w:r>
            <w:r w:rsidR="00064EAE">
              <w:rPr>
                <w:noProof/>
                <w:webHidden/>
              </w:rPr>
            </w:r>
            <w:r w:rsidR="00064EAE">
              <w:rPr>
                <w:noProof/>
                <w:webHidden/>
              </w:rPr>
              <w:fldChar w:fldCharType="separate"/>
            </w:r>
            <w:r w:rsidR="00F46EA2">
              <w:rPr>
                <w:noProof/>
                <w:webHidden/>
              </w:rPr>
              <w:t>15</w:t>
            </w:r>
            <w:r w:rsidR="00064EAE">
              <w:rPr>
                <w:noProof/>
                <w:webHidden/>
              </w:rPr>
              <w:fldChar w:fldCharType="end"/>
            </w:r>
          </w:hyperlink>
        </w:p>
        <w:p w14:paraId="34DA300C" w14:textId="0ED7133D" w:rsidR="00064EAE" w:rsidRDefault="00000000">
          <w:pPr>
            <w:pStyle w:val="Spistreci1"/>
            <w:tabs>
              <w:tab w:val="right" w:leader="dot" w:pos="9854"/>
            </w:tabs>
            <w:rPr>
              <w:noProof/>
            </w:rPr>
          </w:pPr>
          <w:hyperlink w:anchor="_Toc146544707" w:history="1">
            <w:r w:rsidR="00064EAE" w:rsidRPr="003B2782">
              <w:rPr>
                <w:rStyle w:val="Hipercze"/>
                <w:noProof/>
              </w:rPr>
              <w:t>XVII. Opis sposobu przygotowania oferty</w:t>
            </w:r>
            <w:r w:rsidR="00064EAE">
              <w:rPr>
                <w:noProof/>
                <w:webHidden/>
              </w:rPr>
              <w:tab/>
            </w:r>
            <w:r w:rsidR="00064EAE">
              <w:rPr>
                <w:noProof/>
                <w:webHidden/>
              </w:rPr>
              <w:fldChar w:fldCharType="begin"/>
            </w:r>
            <w:r w:rsidR="00064EAE">
              <w:rPr>
                <w:noProof/>
                <w:webHidden/>
              </w:rPr>
              <w:instrText xml:space="preserve"> PAGEREF _Toc146544707 \h </w:instrText>
            </w:r>
            <w:r w:rsidR="00064EAE">
              <w:rPr>
                <w:noProof/>
                <w:webHidden/>
              </w:rPr>
            </w:r>
            <w:r w:rsidR="00064EAE">
              <w:rPr>
                <w:noProof/>
                <w:webHidden/>
              </w:rPr>
              <w:fldChar w:fldCharType="separate"/>
            </w:r>
            <w:r w:rsidR="00F46EA2">
              <w:rPr>
                <w:noProof/>
                <w:webHidden/>
              </w:rPr>
              <w:t>15</w:t>
            </w:r>
            <w:r w:rsidR="00064EAE">
              <w:rPr>
                <w:noProof/>
                <w:webHidden/>
              </w:rPr>
              <w:fldChar w:fldCharType="end"/>
            </w:r>
          </w:hyperlink>
        </w:p>
        <w:p w14:paraId="31720EA2" w14:textId="4FC603A6" w:rsidR="00064EAE" w:rsidRDefault="00000000">
          <w:pPr>
            <w:pStyle w:val="Spistreci1"/>
            <w:tabs>
              <w:tab w:val="right" w:leader="dot" w:pos="9854"/>
            </w:tabs>
            <w:rPr>
              <w:noProof/>
            </w:rPr>
          </w:pPr>
          <w:hyperlink w:anchor="_Toc146544708" w:history="1">
            <w:r w:rsidR="00064EAE" w:rsidRPr="003B2782">
              <w:rPr>
                <w:rStyle w:val="Hipercze"/>
                <w:noProof/>
              </w:rPr>
              <w:t>XVIII. Sposób oraz termin składania ofert</w:t>
            </w:r>
            <w:r w:rsidR="00064EAE">
              <w:rPr>
                <w:noProof/>
                <w:webHidden/>
              </w:rPr>
              <w:tab/>
            </w:r>
            <w:r w:rsidR="00064EAE">
              <w:rPr>
                <w:noProof/>
                <w:webHidden/>
              </w:rPr>
              <w:fldChar w:fldCharType="begin"/>
            </w:r>
            <w:r w:rsidR="00064EAE">
              <w:rPr>
                <w:noProof/>
                <w:webHidden/>
              </w:rPr>
              <w:instrText xml:space="preserve"> PAGEREF _Toc146544708 \h </w:instrText>
            </w:r>
            <w:r w:rsidR="00064EAE">
              <w:rPr>
                <w:noProof/>
                <w:webHidden/>
              </w:rPr>
            </w:r>
            <w:r w:rsidR="00064EAE">
              <w:rPr>
                <w:noProof/>
                <w:webHidden/>
              </w:rPr>
              <w:fldChar w:fldCharType="separate"/>
            </w:r>
            <w:r w:rsidR="00F46EA2">
              <w:rPr>
                <w:noProof/>
                <w:webHidden/>
              </w:rPr>
              <w:t>16</w:t>
            </w:r>
            <w:r w:rsidR="00064EAE">
              <w:rPr>
                <w:noProof/>
                <w:webHidden/>
              </w:rPr>
              <w:fldChar w:fldCharType="end"/>
            </w:r>
          </w:hyperlink>
        </w:p>
        <w:p w14:paraId="7FA82142" w14:textId="2345B0C4" w:rsidR="00064EAE" w:rsidRDefault="00000000">
          <w:pPr>
            <w:pStyle w:val="Spistreci1"/>
            <w:tabs>
              <w:tab w:val="right" w:leader="dot" w:pos="9854"/>
            </w:tabs>
            <w:rPr>
              <w:noProof/>
            </w:rPr>
          </w:pPr>
          <w:hyperlink w:anchor="_Toc146544709" w:history="1">
            <w:r w:rsidR="00064EAE" w:rsidRPr="003B2782">
              <w:rPr>
                <w:rStyle w:val="Hipercze"/>
                <w:noProof/>
              </w:rPr>
              <w:t>XIX. Termin otwarcia ofert</w:t>
            </w:r>
            <w:r w:rsidR="00064EAE">
              <w:rPr>
                <w:noProof/>
                <w:webHidden/>
              </w:rPr>
              <w:tab/>
            </w:r>
            <w:r w:rsidR="00064EAE">
              <w:rPr>
                <w:noProof/>
                <w:webHidden/>
              </w:rPr>
              <w:fldChar w:fldCharType="begin"/>
            </w:r>
            <w:r w:rsidR="00064EAE">
              <w:rPr>
                <w:noProof/>
                <w:webHidden/>
              </w:rPr>
              <w:instrText xml:space="preserve"> PAGEREF _Toc146544709 \h </w:instrText>
            </w:r>
            <w:r w:rsidR="00064EAE">
              <w:rPr>
                <w:noProof/>
                <w:webHidden/>
              </w:rPr>
            </w:r>
            <w:r w:rsidR="00064EAE">
              <w:rPr>
                <w:noProof/>
                <w:webHidden/>
              </w:rPr>
              <w:fldChar w:fldCharType="separate"/>
            </w:r>
            <w:r w:rsidR="00F46EA2">
              <w:rPr>
                <w:noProof/>
                <w:webHidden/>
              </w:rPr>
              <w:t>16</w:t>
            </w:r>
            <w:r w:rsidR="00064EAE">
              <w:rPr>
                <w:noProof/>
                <w:webHidden/>
              </w:rPr>
              <w:fldChar w:fldCharType="end"/>
            </w:r>
          </w:hyperlink>
        </w:p>
        <w:p w14:paraId="7010DAF5" w14:textId="322660CF" w:rsidR="00064EAE" w:rsidRDefault="00000000">
          <w:pPr>
            <w:pStyle w:val="Spistreci1"/>
            <w:tabs>
              <w:tab w:val="right" w:leader="dot" w:pos="9854"/>
            </w:tabs>
            <w:rPr>
              <w:noProof/>
            </w:rPr>
          </w:pPr>
          <w:hyperlink w:anchor="_Toc146544710" w:history="1">
            <w:r w:rsidR="00064EAE" w:rsidRPr="003B2782">
              <w:rPr>
                <w:rStyle w:val="Hipercze"/>
                <w:noProof/>
              </w:rPr>
              <w:t>XX. Sposób obliczania ceny</w:t>
            </w:r>
            <w:r w:rsidR="00064EAE">
              <w:rPr>
                <w:noProof/>
                <w:webHidden/>
              </w:rPr>
              <w:tab/>
            </w:r>
            <w:r w:rsidR="00064EAE">
              <w:rPr>
                <w:noProof/>
                <w:webHidden/>
              </w:rPr>
              <w:fldChar w:fldCharType="begin"/>
            </w:r>
            <w:r w:rsidR="00064EAE">
              <w:rPr>
                <w:noProof/>
                <w:webHidden/>
              </w:rPr>
              <w:instrText xml:space="preserve"> PAGEREF _Toc146544710 \h </w:instrText>
            </w:r>
            <w:r w:rsidR="00064EAE">
              <w:rPr>
                <w:noProof/>
                <w:webHidden/>
              </w:rPr>
            </w:r>
            <w:r w:rsidR="00064EAE">
              <w:rPr>
                <w:noProof/>
                <w:webHidden/>
              </w:rPr>
              <w:fldChar w:fldCharType="separate"/>
            </w:r>
            <w:r w:rsidR="00F46EA2">
              <w:rPr>
                <w:noProof/>
                <w:webHidden/>
              </w:rPr>
              <w:t>17</w:t>
            </w:r>
            <w:r w:rsidR="00064EAE">
              <w:rPr>
                <w:noProof/>
                <w:webHidden/>
              </w:rPr>
              <w:fldChar w:fldCharType="end"/>
            </w:r>
          </w:hyperlink>
        </w:p>
        <w:p w14:paraId="51ACDE1E" w14:textId="4ECC9A53" w:rsidR="00064EAE" w:rsidRDefault="00000000">
          <w:pPr>
            <w:pStyle w:val="Spistreci1"/>
            <w:tabs>
              <w:tab w:val="right" w:leader="dot" w:pos="9854"/>
            </w:tabs>
            <w:rPr>
              <w:noProof/>
            </w:rPr>
          </w:pPr>
          <w:hyperlink w:anchor="_Toc146544711" w:history="1">
            <w:r w:rsidR="00064EAE" w:rsidRPr="003B2782">
              <w:rPr>
                <w:rStyle w:val="Hipercze"/>
                <w:noProof/>
              </w:rPr>
              <w:t>XXI. Opis kryteriów oceny ofert, wraz z podaniem wag tych kryteriów, i sposobu oceny ofert</w:t>
            </w:r>
            <w:r w:rsidR="00064EAE">
              <w:rPr>
                <w:noProof/>
                <w:webHidden/>
              </w:rPr>
              <w:tab/>
            </w:r>
            <w:r w:rsidR="00064EAE">
              <w:rPr>
                <w:noProof/>
                <w:webHidden/>
              </w:rPr>
              <w:fldChar w:fldCharType="begin"/>
            </w:r>
            <w:r w:rsidR="00064EAE">
              <w:rPr>
                <w:noProof/>
                <w:webHidden/>
              </w:rPr>
              <w:instrText xml:space="preserve"> PAGEREF _Toc146544711 \h </w:instrText>
            </w:r>
            <w:r w:rsidR="00064EAE">
              <w:rPr>
                <w:noProof/>
                <w:webHidden/>
              </w:rPr>
            </w:r>
            <w:r w:rsidR="00064EAE">
              <w:rPr>
                <w:noProof/>
                <w:webHidden/>
              </w:rPr>
              <w:fldChar w:fldCharType="separate"/>
            </w:r>
            <w:r w:rsidR="00F46EA2">
              <w:rPr>
                <w:noProof/>
                <w:webHidden/>
              </w:rPr>
              <w:t>17</w:t>
            </w:r>
            <w:r w:rsidR="00064EAE">
              <w:rPr>
                <w:noProof/>
                <w:webHidden/>
              </w:rPr>
              <w:fldChar w:fldCharType="end"/>
            </w:r>
          </w:hyperlink>
        </w:p>
        <w:p w14:paraId="6FD1FB23" w14:textId="09D6AB30" w:rsidR="00064EAE" w:rsidRDefault="00000000">
          <w:pPr>
            <w:pStyle w:val="Spistreci1"/>
            <w:tabs>
              <w:tab w:val="right" w:leader="dot" w:pos="9854"/>
            </w:tabs>
            <w:rPr>
              <w:noProof/>
            </w:rPr>
          </w:pPr>
          <w:hyperlink w:anchor="_Toc146544712" w:history="1">
            <w:r w:rsidR="00064EAE" w:rsidRPr="003B2782">
              <w:rPr>
                <w:rStyle w:val="Hipercze"/>
                <w:noProof/>
              </w:rPr>
              <w:t>XXII. Wymagania dotyczące zabezpieczenia należytego wykonania umowy</w:t>
            </w:r>
            <w:r w:rsidR="00064EAE">
              <w:rPr>
                <w:noProof/>
                <w:webHidden/>
              </w:rPr>
              <w:tab/>
            </w:r>
            <w:r w:rsidR="00064EAE">
              <w:rPr>
                <w:noProof/>
                <w:webHidden/>
              </w:rPr>
              <w:fldChar w:fldCharType="begin"/>
            </w:r>
            <w:r w:rsidR="00064EAE">
              <w:rPr>
                <w:noProof/>
                <w:webHidden/>
              </w:rPr>
              <w:instrText xml:space="preserve"> PAGEREF _Toc146544712 \h </w:instrText>
            </w:r>
            <w:r w:rsidR="00064EAE">
              <w:rPr>
                <w:noProof/>
                <w:webHidden/>
              </w:rPr>
            </w:r>
            <w:r w:rsidR="00064EAE">
              <w:rPr>
                <w:noProof/>
                <w:webHidden/>
              </w:rPr>
              <w:fldChar w:fldCharType="separate"/>
            </w:r>
            <w:r w:rsidR="00F46EA2">
              <w:rPr>
                <w:noProof/>
                <w:webHidden/>
              </w:rPr>
              <w:t>18</w:t>
            </w:r>
            <w:r w:rsidR="00064EAE">
              <w:rPr>
                <w:noProof/>
                <w:webHidden/>
              </w:rPr>
              <w:fldChar w:fldCharType="end"/>
            </w:r>
          </w:hyperlink>
        </w:p>
        <w:p w14:paraId="659C708A" w14:textId="2DDF52C5" w:rsidR="00064EAE" w:rsidRDefault="00000000">
          <w:pPr>
            <w:pStyle w:val="Spistreci1"/>
            <w:tabs>
              <w:tab w:val="right" w:leader="dot" w:pos="9854"/>
            </w:tabs>
            <w:rPr>
              <w:noProof/>
            </w:rPr>
          </w:pPr>
          <w:hyperlink w:anchor="_Toc146544713" w:history="1">
            <w:r w:rsidR="00064EAE" w:rsidRPr="003B2782">
              <w:rPr>
                <w:rStyle w:val="Hipercze"/>
                <w:noProof/>
              </w:rPr>
              <w:t>XXIII. Informacje o treści zawieranej umowy oraz możliwości jej zmiany</w:t>
            </w:r>
            <w:r w:rsidR="00064EAE">
              <w:rPr>
                <w:noProof/>
                <w:webHidden/>
              </w:rPr>
              <w:tab/>
            </w:r>
            <w:r w:rsidR="00064EAE">
              <w:rPr>
                <w:noProof/>
                <w:webHidden/>
              </w:rPr>
              <w:fldChar w:fldCharType="begin"/>
            </w:r>
            <w:r w:rsidR="00064EAE">
              <w:rPr>
                <w:noProof/>
                <w:webHidden/>
              </w:rPr>
              <w:instrText xml:space="preserve"> PAGEREF _Toc146544713 \h </w:instrText>
            </w:r>
            <w:r w:rsidR="00064EAE">
              <w:rPr>
                <w:noProof/>
                <w:webHidden/>
              </w:rPr>
            </w:r>
            <w:r w:rsidR="00064EAE">
              <w:rPr>
                <w:noProof/>
                <w:webHidden/>
              </w:rPr>
              <w:fldChar w:fldCharType="separate"/>
            </w:r>
            <w:r w:rsidR="00F46EA2">
              <w:rPr>
                <w:noProof/>
                <w:webHidden/>
              </w:rPr>
              <w:t>18</w:t>
            </w:r>
            <w:r w:rsidR="00064EAE">
              <w:rPr>
                <w:noProof/>
                <w:webHidden/>
              </w:rPr>
              <w:fldChar w:fldCharType="end"/>
            </w:r>
          </w:hyperlink>
        </w:p>
        <w:p w14:paraId="3D963DAB" w14:textId="547F57D5" w:rsidR="00064EAE" w:rsidRDefault="00000000">
          <w:pPr>
            <w:pStyle w:val="Spistreci1"/>
            <w:tabs>
              <w:tab w:val="right" w:leader="dot" w:pos="9854"/>
            </w:tabs>
            <w:rPr>
              <w:noProof/>
            </w:rPr>
          </w:pPr>
          <w:hyperlink w:anchor="_Toc146544714" w:history="1">
            <w:r w:rsidR="00064EAE" w:rsidRPr="003B2782">
              <w:rPr>
                <w:rStyle w:val="Hipercze"/>
                <w:noProof/>
              </w:rPr>
              <w:t>XXIV. Pouczenie o środkach ochrony prawnej przysługujących wykonawcy</w:t>
            </w:r>
            <w:r w:rsidR="00064EAE">
              <w:rPr>
                <w:noProof/>
                <w:webHidden/>
              </w:rPr>
              <w:tab/>
            </w:r>
            <w:r w:rsidR="00064EAE">
              <w:rPr>
                <w:noProof/>
                <w:webHidden/>
              </w:rPr>
              <w:fldChar w:fldCharType="begin"/>
            </w:r>
            <w:r w:rsidR="00064EAE">
              <w:rPr>
                <w:noProof/>
                <w:webHidden/>
              </w:rPr>
              <w:instrText xml:space="preserve"> PAGEREF _Toc146544714 \h </w:instrText>
            </w:r>
            <w:r w:rsidR="00064EAE">
              <w:rPr>
                <w:noProof/>
                <w:webHidden/>
              </w:rPr>
            </w:r>
            <w:r w:rsidR="00064EAE">
              <w:rPr>
                <w:noProof/>
                <w:webHidden/>
              </w:rPr>
              <w:fldChar w:fldCharType="separate"/>
            </w:r>
            <w:r w:rsidR="00F46EA2">
              <w:rPr>
                <w:noProof/>
                <w:webHidden/>
              </w:rPr>
              <w:t>18</w:t>
            </w:r>
            <w:r w:rsidR="00064EAE">
              <w:rPr>
                <w:noProof/>
                <w:webHidden/>
              </w:rPr>
              <w:fldChar w:fldCharType="end"/>
            </w:r>
          </w:hyperlink>
        </w:p>
        <w:p w14:paraId="47C8934D" w14:textId="665C7887" w:rsidR="00064EAE" w:rsidRDefault="00000000">
          <w:pPr>
            <w:pStyle w:val="Spistreci1"/>
            <w:tabs>
              <w:tab w:val="right" w:leader="dot" w:pos="9854"/>
            </w:tabs>
            <w:rPr>
              <w:noProof/>
            </w:rPr>
          </w:pPr>
          <w:hyperlink w:anchor="_Toc146544715" w:history="1">
            <w:r w:rsidR="00064EAE" w:rsidRPr="003B2782">
              <w:rPr>
                <w:rStyle w:val="Hipercze"/>
                <w:noProof/>
              </w:rPr>
              <w:t>XXV.   Prowadzenie procedury wraz z negocjacjami</w:t>
            </w:r>
            <w:r w:rsidR="00064EAE">
              <w:rPr>
                <w:noProof/>
                <w:webHidden/>
              </w:rPr>
              <w:tab/>
            </w:r>
            <w:r w:rsidR="00064EAE">
              <w:rPr>
                <w:noProof/>
                <w:webHidden/>
              </w:rPr>
              <w:fldChar w:fldCharType="begin"/>
            </w:r>
            <w:r w:rsidR="00064EAE">
              <w:rPr>
                <w:noProof/>
                <w:webHidden/>
              </w:rPr>
              <w:instrText xml:space="preserve"> PAGEREF _Toc146544715 \h </w:instrText>
            </w:r>
            <w:r w:rsidR="00064EAE">
              <w:rPr>
                <w:noProof/>
                <w:webHidden/>
              </w:rPr>
            </w:r>
            <w:r w:rsidR="00064EAE">
              <w:rPr>
                <w:noProof/>
                <w:webHidden/>
              </w:rPr>
              <w:fldChar w:fldCharType="separate"/>
            </w:r>
            <w:r w:rsidR="00F46EA2">
              <w:rPr>
                <w:noProof/>
                <w:webHidden/>
              </w:rPr>
              <w:t>19</w:t>
            </w:r>
            <w:r w:rsidR="00064EAE">
              <w:rPr>
                <w:noProof/>
                <w:webHidden/>
              </w:rPr>
              <w:fldChar w:fldCharType="end"/>
            </w:r>
          </w:hyperlink>
        </w:p>
        <w:p w14:paraId="74C7C411" w14:textId="0D374AEE" w:rsidR="00064EAE" w:rsidRDefault="00000000">
          <w:pPr>
            <w:pStyle w:val="Spistreci1"/>
            <w:tabs>
              <w:tab w:val="right" w:leader="dot" w:pos="9854"/>
            </w:tabs>
            <w:rPr>
              <w:noProof/>
            </w:rPr>
          </w:pPr>
          <w:hyperlink w:anchor="_Toc146544716" w:history="1">
            <w:r w:rsidR="00064EAE" w:rsidRPr="003B2782">
              <w:rPr>
                <w:rStyle w:val="Hipercze"/>
                <w:noProof/>
              </w:rPr>
              <w:t>XXVI.   Wykaz załączników do SWZ</w:t>
            </w:r>
            <w:r w:rsidR="00064EAE">
              <w:rPr>
                <w:noProof/>
                <w:webHidden/>
              </w:rPr>
              <w:tab/>
            </w:r>
            <w:r w:rsidR="00064EAE">
              <w:rPr>
                <w:noProof/>
                <w:webHidden/>
              </w:rPr>
              <w:fldChar w:fldCharType="begin"/>
            </w:r>
            <w:r w:rsidR="00064EAE">
              <w:rPr>
                <w:noProof/>
                <w:webHidden/>
              </w:rPr>
              <w:instrText xml:space="preserve"> PAGEREF _Toc146544716 \h </w:instrText>
            </w:r>
            <w:r w:rsidR="00064EAE">
              <w:rPr>
                <w:noProof/>
                <w:webHidden/>
              </w:rPr>
            </w:r>
            <w:r w:rsidR="00064EAE">
              <w:rPr>
                <w:noProof/>
                <w:webHidden/>
              </w:rPr>
              <w:fldChar w:fldCharType="separate"/>
            </w:r>
            <w:r w:rsidR="00F46EA2">
              <w:rPr>
                <w:noProof/>
                <w:webHidden/>
              </w:rPr>
              <w:t>20</w:t>
            </w:r>
            <w:r w:rsidR="00064EAE">
              <w:rPr>
                <w:noProof/>
                <w:webHidden/>
              </w:rPr>
              <w:fldChar w:fldCharType="end"/>
            </w:r>
          </w:hyperlink>
        </w:p>
        <w:p w14:paraId="0D6BA767" w14:textId="697E6C8A" w:rsidR="00064EAE" w:rsidRDefault="00064EAE">
          <w:r>
            <w:rPr>
              <w:b/>
              <w:bCs/>
            </w:rPr>
            <w:lastRenderedPageBreak/>
            <w:fldChar w:fldCharType="end"/>
          </w:r>
        </w:p>
      </w:sdtContent>
    </w:sdt>
    <w:p w14:paraId="15D46189" w14:textId="1D93B514" w:rsidR="00A836F3" w:rsidRPr="00EB6449" w:rsidRDefault="00A836F3" w:rsidP="00A836F3">
      <w:pPr>
        <w:rPr>
          <w:color w:val="000000"/>
        </w:rPr>
      </w:pPr>
    </w:p>
    <w:p w14:paraId="626D59E3" w14:textId="18ECD3F8" w:rsidR="00A836F3" w:rsidRPr="00EB6449" w:rsidRDefault="00A836F3" w:rsidP="00A836F3">
      <w:pPr>
        <w:rPr>
          <w:color w:val="000000"/>
        </w:rPr>
      </w:pPr>
      <w:r w:rsidRPr="00EB6449">
        <w:rPr>
          <w:b/>
          <w:color w:val="000000"/>
        </w:rPr>
        <w:t xml:space="preserve"> </w:t>
      </w:r>
    </w:p>
    <w:p w14:paraId="064DAE91" w14:textId="77777777" w:rsidR="001350EC" w:rsidRPr="009C6845" w:rsidRDefault="00A836F3">
      <w:pPr>
        <w:pStyle w:val="Nagwek1"/>
        <w:numPr>
          <w:ilvl w:val="0"/>
          <w:numId w:val="11"/>
        </w:numPr>
        <w:spacing w:before="0" w:after="61" w:line="276" w:lineRule="auto"/>
        <w:ind w:left="709" w:right="5"/>
        <w:jc w:val="left"/>
        <w:rPr>
          <w:rFonts w:cs="Arial"/>
        </w:rPr>
      </w:pPr>
      <w:r w:rsidRPr="00EB6449">
        <w:rPr>
          <w:rFonts w:cs="Arial"/>
          <w:color w:val="000000"/>
        </w:rPr>
        <w:t xml:space="preserve"> </w:t>
      </w:r>
      <w:bookmarkStart w:id="1" w:name="_Toc128920152"/>
      <w:bookmarkStart w:id="2" w:name="_Toc146544691"/>
      <w:r w:rsidR="001350EC" w:rsidRPr="009C6845">
        <w:rPr>
          <w:rFonts w:cs="Arial"/>
        </w:rPr>
        <w:t>Nazwa i adres Zamawiającego</w:t>
      </w:r>
      <w:bookmarkEnd w:id="1"/>
      <w:bookmarkEnd w:id="2"/>
    </w:p>
    <w:p w14:paraId="6D2EA1C0" w14:textId="77777777" w:rsidR="001350EC" w:rsidRPr="009C6845" w:rsidRDefault="001350EC" w:rsidP="001350EC">
      <w:pPr>
        <w:spacing w:after="22" w:line="276" w:lineRule="auto"/>
      </w:pPr>
      <w:r w:rsidRPr="009C6845">
        <w:t>Gmina Wierzbno</w:t>
      </w:r>
    </w:p>
    <w:p w14:paraId="310041FB" w14:textId="77777777" w:rsidR="001350EC" w:rsidRPr="009C6845" w:rsidRDefault="001350EC" w:rsidP="001350EC">
      <w:pPr>
        <w:spacing w:line="276" w:lineRule="auto"/>
      </w:pPr>
      <w:r w:rsidRPr="009C6845">
        <w:t xml:space="preserve">Wierzbno 90, 07-111 Wierzbno </w:t>
      </w:r>
    </w:p>
    <w:p w14:paraId="71EFFE24" w14:textId="77777777" w:rsidR="001350EC" w:rsidRPr="009C6845" w:rsidRDefault="001350EC" w:rsidP="001350EC">
      <w:pPr>
        <w:spacing w:line="276" w:lineRule="auto"/>
        <w:rPr>
          <w:szCs w:val="24"/>
        </w:rPr>
      </w:pPr>
      <w:bookmarkStart w:id="3" w:name="_Hlk127555009"/>
      <w:r w:rsidRPr="009C6845">
        <w:rPr>
          <w:szCs w:val="24"/>
        </w:rPr>
        <w:t xml:space="preserve">NIP: 8241803704 </w:t>
      </w:r>
    </w:p>
    <w:bookmarkEnd w:id="3"/>
    <w:p w14:paraId="1EF5A19E" w14:textId="77777777" w:rsidR="001350EC" w:rsidRPr="009C6845" w:rsidRDefault="001350EC" w:rsidP="001350EC">
      <w:pPr>
        <w:spacing w:line="276" w:lineRule="auto"/>
        <w:ind w:right="5943"/>
        <w:rPr>
          <w:color w:val="FF0000"/>
        </w:rPr>
      </w:pPr>
      <w:r w:rsidRPr="009C6845">
        <w:rPr>
          <w:szCs w:val="24"/>
        </w:rPr>
        <w:t>REGON: 711582210</w:t>
      </w:r>
    </w:p>
    <w:p w14:paraId="5045EBA9" w14:textId="77777777" w:rsidR="001350EC" w:rsidRPr="009C6845" w:rsidRDefault="001350EC" w:rsidP="001350EC">
      <w:pPr>
        <w:spacing w:after="11" w:line="276" w:lineRule="auto"/>
        <w:ind w:right="4276"/>
      </w:pPr>
      <w:r w:rsidRPr="009C6845">
        <w:t>powiat: węgrowski</w:t>
      </w:r>
    </w:p>
    <w:p w14:paraId="256E9441" w14:textId="77777777" w:rsidR="001350EC" w:rsidRPr="009C6845" w:rsidRDefault="001350EC" w:rsidP="001350EC">
      <w:pPr>
        <w:spacing w:after="11" w:line="276" w:lineRule="auto"/>
        <w:ind w:right="4276"/>
      </w:pPr>
      <w:r w:rsidRPr="009C6845">
        <w:t>województwo: mazowieckie</w:t>
      </w:r>
    </w:p>
    <w:p w14:paraId="1E3A3DA2" w14:textId="77777777" w:rsidR="001350EC" w:rsidRPr="009C6845" w:rsidRDefault="001350EC" w:rsidP="001350EC">
      <w:pPr>
        <w:spacing w:after="11" w:line="276" w:lineRule="auto"/>
        <w:ind w:right="4276"/>
      </w:pPr>
      <w:r w:rsidRPr="009C6845">
        <w:t>tel. 25 793 45 72</w:t>
      </w:r>
    </w:p>
    <w:p w14:paraId="3B5B3649" w14:textId="77777777" w:rsidR="001350EC" w:rsidRPr="009C6845" w:rsidRDefault="001350EC" w:rsidP="001350EC">
      <w:pPr>
        <w:spacing w:after="11" w:line="276" w:lineRule="auto"/>
        <w:ind w:right="4276"/>
      </w:pPr>
      <w:r w:rsidRPr="009C6845">
        <w:t xml:space="preserve"> e-mail: ug@gminawierzbno.pl</w:t>
      </w:r>
    </w:p>
    <w:p w14:paraId="353E5E78" w14:textId="77777777" w:rsidR="001350EC" w:rsidRPr="009C6845" w:rsidRDefault="001350EC" w:rsidP="001350EC">
      <w:pPr>
        <w:spacing w:after="11" w:line="276" w:lineRule="auto"/>
        <w:ind w:right="4276"/>
      </w:pPr>
      <w:r w:rsidRPr="009C6845">
        <w:t>www.gminawierzbno.pl</w:t>
      </w:r>
    </w:p>
    <w:p w14:paraId="34BAF42A" w14:textId="77777777" w:rsidR="001350EC" w:rsidRPr="009C6845" w:rsidRDefault="001350EC" w:rsidP="001350EC">
      <w:pPr>
        <w:spacing w:line="276" w:lineRule="auto"/>
      </w:pPr>
      <w:r w:rsidRPr="009C6845">
        <w:t>Adres strony internetowej prowadzonego postępowania:  www.gminawierzbno.pl</w:t>
      </w:r>
    </w:p>
    <w:p w14:paraId="0335CF8B" w14:textId="77777777" w:rsidR="001350EC" w:rsidRPr="009C6845" w:rsidRDefault="001350EC" w:rsidP="001350EC">
      <w:pPr>
        <w:spacing w:line="276" w:lineRule="auto"/>
      </w:pPr>
      <w:r w:rsidRPr="009C6845">
        <w:t xml:space="preserve">Godziny urzędowania: od poniedziałku do piątku w godzinach 7:30 do 15:30 </w:t>
      </w:r>
    </w:p>
    <w:p w14:paraId="4267CAA2" w14:textId="77777777" w:rsidR="001350EC" w:rsidRPr="009C6845" w:rsidRDefault="001350EC" w:rsidP="001350EC">
      <w:pPr>
        <w:spacing w:after="33" w:line="276" w:lineRule="auto"/>
      </w:pPr>
    </w:p>
    <w:p w14:paraId="22D5791B" w14:textId="77777777" w:rsidR="001350EC" w:rsidRPr="009C6845" w:rsidRDefault="001350EC" w:rsidP="001350EC">
      <w:pPr>
        <w:pStyle w:val="Nagwek1"/>
        <w:spacing w:line="276" w:lineRule="auto"/>
        <w:jc w:val="left"/>
        <w:rPr>
          <w:rFonts w:cs="Arial"/>
        </w:rPr>
      </w:pPr>
      <w:bookmarkStart w:id="4" w:name="_Toc128920153"/>
      <w:bookmarkStart w:id="5" w:name="_Toc146544692"/>
      <w:r w:rsidRPr="009C6845">
        <w:rPr>
          <w:rFonts w:cs="Arial"/>
        </w:rPr>
        <w:t>II. Adres strony internetowej</w:t>
      </w:r>
      <w:bookmarkEnd w:id="4"/>
      <w:bookmarkEnd w:id="5"/>
    </w:p>
    <w:p w14:paraId="7293B987" w14:textId="77777777" w:rsidR="001350EC" w:rsidRPr="009C6845" w:rsidRDefault="001350EC" w:rsidP="009C6845">
      <w:pPr>
        <w:spacing w:after="3" w:line="276" w:lineRule="auto"/>
        <w:ind w:hanging="15"/>
        <w:jc w:val="both"/>
        <w:rPr>
          <w:bCs/>
          <w:color w:val="000000" w:themeColor="text1"/>
        </w:rPr>
      </w:pPr>
      <w:r w:rsidRPr="009C6845">
        <w:rPr>
          <w:bCs/>
        </w:rPr>
        <w:t xml:space="preserve">Na n/w stronie udostępniane będą zmiany i wyjaśnienia treści SWZ oraz inne dokumenty zamówienia bezpośrednio związane z postępowaniem  o udzielenie zamówienia: </w:t>
      </w:r>
      <w:hyperlink r:id="rId12" w:history="1">
        <w:r w:rsidRPr="009C6845">
          <w:rPr>
            <w:rStyle w:val="Hipercze"/>
            <w:bCs/>
            <w:color w:val="000000" w:themeColor="text1"/>
            <w:u w:val="none"/>
          </w:rPr>
          <w:t>https://gminawierzbno.pl/bip/</w:t>
        </w:r>
      </w:hyperlink>
    </w:p>
    <w:p w14:paraId="28415D24" w14:textId="77777777" w:rsidR="001350EC" w:rsidRPr="009C6845" w:rsidRDefault="00000000" w:rsidP="009C6845">
      <w:pPr>
        <w:spacing w:after="3" w:line="276" w:lineRule="auto"/>
        <w:ind w:hanging="15"/>
        <w:jc w:val="both"/>
        <w:rPr>
          <w:bCs/>
          <w:color w:val="000000" w:themeColor="text1"/>
        </w:rPr>
      </w:pPr>
      <w:hyperlink r:id="rId13" w:history="1">
        <w:r w:rsidR="001350EC" w:rsidRPr="009C6845">
          <w:rPr>
            <w:rStyle w:val="Hipercze"/>
            <w:bCs/>
            <w:color w:val="000000" w:themeColor="text1"/>
            <w:u w:val="none"/>
          </w:rPr>
          <w:t>https://ezamowienia.gov.pl/pl/</w:t>
        </w:r>
      </w:hyperlink>
    </w:p>
    <w:p w14:paraId="6E9EF389" w14:textId="77777777" w:rsidR="001350EC" w:rsidRPr="009C6845" w:rsidRDefault="001350EC" w:rsidP="001350EC">
      <w:pPr>
        <w:spacing w:line="276" w:lineRule="auto"/>
        <w:rPr>
          <w:color w:val="000000" w:themeColor="text1"/>
        </w:rPr>
      </w:pPr>
    </w:p>
    <w:p w14:paraId="62F1B738" w14:textId="77777777" w:rsidR="001350EC" w:rsidRPr="009C6845" w:rsidRDefault="001350EC" w:rsidP="001350EC">
      <w:pPr>
        <w:pStyle w:val="Nagwek1"/>
        <w:spacing w:line="276" w:lineRule="auto"/>
        <w:jc w:val="left"/>
        <w:rPr>
          <w:rFonts w:cs="Arial"/>
        </w:rPr>
      </w:pPr>
      <w:bookmarkStart w:id="6" w:name="_Toc128920154"/>
      <w:bookmarkStart w:id="7" w:name="_Toc146544693"/>
      <w:r w:rsidRPr="009C6845">
        <w:rPr>
          <w:rFonts w:cs="Arial"/>
        </w:rPr>
        <w:t>III. Ochrona danych osobowych</w:t>
      </w:r>
      <w:bookmarkEnd w:id="6"/>
      <w:bookmarkEnd w:id="7"/>
    </w:p>
    <w:p w14:paraId="6E0EC146" w14:textId="45B0AF13" w:rsidR="001350EC" w:rsidRPr="009C6845" w:rsidRDefault="001350EC">
      <w:pPr>
        <w:pStyle w:val="pkt"/>
        <w:numPr>
          <w:ilvl w:val="0"/>
          <w:numId w:val="7"/>
        </w:numPr>
        <w:tabs>
          <w:tab w:val="num" w:pos="284"/>
        </w:tabs>
        <w:spacing w:before="240" w:after="0" w:line="276" w:lineRule="auto"/>
        <w:ind w:left="284" w:hanging="284"/>
        <w:rPr>
          <w:rFonts w:ascii="Arial" w:hAnsi="Arial" w:cs="Arial"/>
          <w:color w:val="000000"/>
          <w:sz w:val="20"/>
          <w:szCs w:val="20"/>
        </w:rPr>
      </w:pPr>
      <w:r w:rsidRPr="009C6845">
        <w:rPr>
          <w:rFonts w:ascii="Arial" w:hAnsi="Arial" w:cs="Arial"/>
          <w:color w:val="000000"/>
          <w:sz w:val="20"/>
          <w:szCs w:val="20"/>
        </w:rPr>
        <w:t>Zgodnie z art. 13 ust. 1 i 2 rozporządzenia Parlamentu Europejskiego i Rady (UE) 2016/679 z dnia 27 kwietnia 2016 r. w sprawie ochrony osób fizycznych w związku</w:t>
      </w:r>
      <w:r w:rsidR="002166EF">
        <w:rPr>
          <w:rFonts w:ascii="Arial" w:hAnsi="Arial" w:cs="Arial"/>
          <w:color w:val="000000"/>
          <w:sz w:val="20"/>
          <w:szCs w:val="20"/>
        </w:rPr>
        <w:t xml:space="preserve"> </w:t>
      </w:r>
      <w:r w:rsidRPr="009C6845">
        <w:rPr>
          <w:rFonts w:ascii="Arial" w:hAnsi="Arial" w:cs="Arial"/>
          <w:color w:val="000000"/>
          <w:sz w:val="20"/>
          <w:szCs w:val="20"/>
        </w:rPr>
        <w:t>z przetwarzaniem danych osobowych i w sprawie swobodnego przepływu takich danych oraz uchylenia dyrektywy 95/46/WE (ogólne rozporządzenie o danych) (Dz. U. UE L119 z dnia 4 maja 2016 r., str. 1; zwanym dalej „RODO”) informujemy, że:</w:t>
      </w:r>
    </w:p>
    <w:p w14:paraId="471983C7" w14:textId="77777777" w:rsidR="001350EC" w:rsidRPr="009C6845" w:rsidRDefault="001350EC">
      <w:pPr>
        <w:numPr>
          <w:ilvl w:val="0"/>
          <w:numId w:val="8"/>
        </w:numPr>
        <w:tabs>
          <w:tab w:val="num" w:pos="567"/>
        </w:tabs>
        <w:spacing w:line="276" w:lineRule="auto"/>
        <w:ind w:left="567" w:hanging="283"/>
        <w:jc w:val="both"/>
      </w:pPr>
      <w:r w:rsidRPr="009C6845">
        <w:t>administratorem Pani/Pana danych osobowych jest Wójt Gminy Wierzbno, adres: Wierzbno 90, 07-111 Wierzbno, tel. 25 793 44 95</w:t>
      </w:r>
    </w:p>
    <w:p w14:paraId="38E1521E" w14:textId="77777777" w:rsidR="001350EC" w:rsidRPr="009C6845" w:rsidRDefault="001350EC">
      <w:pPr>
        <w:numPr>
          <w:ilvl w:val="0"/>
          <w:numId w:val="8"/>
        </w:numPr>
        <w:tabs>
          <w:tab w:val="num" w:pos="567"/>
        </w:tabs>
        <w:spacing w:line="276" w:lineRule="auto"/>
        <w:ind w:left="556" w:hanging="272"/>
        <w:jc w:val="both"/>
      </w:pPr>
      <w:r w:rsidRPr="009C6845">
        <w:t xml:space="preserve">administrator wyznaczył Inspektora Danych Osobowych, z którym można się kontaktować pod adresem e-mail: </w:t>
      </w:r>
      <w:hyperlink r:id="rId14" w:history="1">
        <w:r w:rsidRPr="009C6845">
          <w:rPr>
            <w:rStyle w:val="Hipercze"/>
          </w:rPr>
          <w:t>iodwierzbno@interia.pl</w:t>
        </w:r>
      </w:hyperlink>
    </w:p>
    <w:p w14:paraId="37182729" w14:textId="77777777" w:rsidR="001350EC" w:rsidRPr="009C6845" w:rsidRDefault="001350EC">
      <w:pPr>
        <w:numPr>
          <w:ilvl w:val="0"/>
          <w:numId w:val="8"/>
        </w:numPr>
        <w:tabs>
          <w:tab w:val="num" w:pos="567"/>
        </w:tabs>
        <w:spacing w:line="276" w:lineRule="auto"/>
        <w:ind w:left="556" w:hanging="272"/>
        <w:jc w:val="both"/>
      </w:pPr>
      <w:r w:rsidRPr="009C6845">
        <w:t xml:space="preserve">Pani/Pana dane osobowe przetwarzane będą na podstawie art. 6 ust. 1 lit. c RODO </w:t>
      </w:r>
      <w:r w:rsidRPr="009C6845">
        <w:br/>
        <w:t>w celu związanym z przedmiotowym postępowaniem o udzielenie zamówienia publicznego, prowadzonym w trybie podstawowym.</w:t>
      </w:r>
    </w:p>
    <w:p w14:paraId="34A316B4" w14:textId="77777777" w:rsidR="001350EC" w:rsidRPr="009C6845" w:rsidRDefault="001350EC">
      <w:pPr>
        <w:pStyle w:val="pkt"/>
        <w:numPr>
          <w:ilvl w:val="0"/>
          <w:numId w:val="8"/>
        </w:numPr>
        <w:tabs>
          <w:tab w:val="num" w:pos="567"/>
        </w:tabs>
        <w:spacing w:before="0" w:after="0" w:line="276" w:lineRule="auto"/>
        <w:ind w:left="567" w:hanging="283"/>
        <w:rPr>
          <w:rFonts w:ascii="Arial" w:hAnsi="Arial" w:cs="Arial"/>
          <w:color w:val="000000"/>
          <w:sz w:val="20"/>
          <w:szCs w:val="20"/>
        </w:rPr>
      </w:pPr>
      <w:r w:rsidRPr="009C6845">
        <w:rPr>
          <w:rFonts w:ascii="Arial" w:hAnsi="Arial" w:cs="Arial"/>
          <w:color w:val="000000"/>
          <w:sz w:val="20"/>
          <w:szCs w:val="20"/>
        </w:rPr>
        <w:t xml:space="preserve">odbiorcami Pani/Pana danych osobowych będą osoby lub podmioty, którym udostępniona zostanie dokumentacja postępowania w oparciu o art. 74 ustawy </w:t>
      </w:r>
      <w:proofErr w:type="spellStart"/>
      <w:r w:rsidRPr="009C6845">
        <w:rPr>
          <w:rFonts w:ascii="Arial" w:hAnsi="Arial" w:cs="Arial"/>
          <w:color w:val="000000"/>
          <w:sz w:val="20"/>
          <w:szCs w:val="20"/>
        </w:rPr>
        <w:t>p.z.p</w:t>
      </w:r>
      <w:proofErr w:type="spellEnd"/>
      <w:r w:rsidRPr="009C6845">
        <w:rPr>
          <w:rFonts w:ascii="Arial" w:hAnsi="Arial" w:cs="Arial"/>
          <w:color w:val="000000"/>
          <w:sz w:val="20"/>
          <w:szCs w:val="20"/>
        </w:rPr>
        <w:t>.</w:t>
      </w:r>
    </w:p>
    <w:p w14:paraId="6FAAC3D1" w14:textId="77777777" w:rsidR="001350EC" w:rsidRPr="009C6845" w:rsidRDefault="001350EC">
      <w:pPr>
        <w:pStyle w:val="pkt"/>
        <w:numPr>
          <w:ilvl w:val="0"/>
          <w:numId w:val="8"/>
        </w:numPr>
        <w:tabs>
          <w:tab w:val="num" w:pos="567"/>
        </w:tabs>
        <w:spacing w:before="0" w:after="0" w:line="276" w:lineRule="auto"/>
        <w:ind w:left="567" w:hanging="283"/>
        <w:rPr>
          <w:rFonts w:ascii="Arial" w:hAnsi="Arial" w:cs="Arial"/>
          <w:color w:val="000000"/>
          <w:sz w:val="20"/>
          <w:szCs w:val="20"/>
        </w:rPr>
      </w:pPr>
      <w:r w:rsidRPr="009C6845">
        <w:rPr>
          <w:rFonts w:ascii="Arial" w:hAnsi="Arial" w:cs="Arial"/>
          <w:color w:val="000000"/>
          <w:sz w:val="20"/>
          <w:szCs w:val="20"/>
        </w:rPr>
        <w:t xml:space="preserve">Pani/Pana dane osobowe będą przechowywane, zgodnie z art. 78 ust. 1 </w:t>
      </w:r>
      <w:proofErr w:type="spellStart"/>
      <w:r w:rsidRPr="009C6845">
        <w:rPr>
          <w:rFonts w:ascii="Arial" w:hAnsi="Arial" w:cs="Arial"/>
          <w:color w:val="000000"/>
          <w:sz w:val="20"/>
          <w:szCs w:val="20"/>
        </w:rPr>
        <w:t>p.z.p</w:t>
      </w:r>
      <w:proofErr w:type="spellEnd"/>
      <w:r w:rsidRPr="009C6845">
        <w:rPr>
          <w:rFonts w:ascii="Arial" w:hAnsi="Arial" w:cs="Arial"/>
          <w:color w:val="000000"/>
          <w:sz w:val="20"/>
          <w:szCs w:val="20"/>
        </w:rPr>
        <w:t>. przez okres 4 lat od dnia zakończenia postępowania o udzielenie zamówienia, a jeżeli czas trwania umowy przekracza 4 lata, okres przechowywania obejmuje cały czas trwania umowy;</w:t>
      </w:r>
    </w:p>
    <w:p w14:paraId="05270D42" w14:textId="77777777" w:rsidR="001350EC" w:rsidRPr="009C6845" w:rsidRDefault="001350EC">
      <w:pPr>
        <w:pStyle w:val="pkt"/>
        <w:numPr>
          <w:ilvl w:val="0"/>
          <w:numId w:val="8"/>
        </w:numPr>
        <w:tabs>
          <w:tab w:val="num" w:pos="567"/>
        </w:tabs>
        <w:spacing w:before="0" w:after="0" w:line="276" w:lineRule="auto"/>
        <w:ind w:left="567" w:hanging="283"/>
        <w:rPr>
          <w:rFonts w:ascii="Arial" w:hAnsi="Arial" w:cs="Arial"/>
          <w:color w:val="000000"/>
          <w:sz w:val="20"/>
          <w:szCs w:val="20"/>
        </w:rPr>
      </w:pPr>
      <w:r w:rsidRPr="009C6845">
        <w:rPr>
          <w:rFonts w:ascii="Arial" w:hAnsi="Arial" w:cs="Arial"/>
          <w:color w:val="000000"/>
          <w:sz w:val="20"/>
          <w:szCs w:val="20"/>
        </w:rPr>
        <w:t xml:space="preserve">obowiązek podania przez Panią/Pana danych osobowych bezpośrednio Pani/Pana dotyczących jest wymogiem ustawowym określonym w przepisanych ustawy </w:t>
      </w:r>
      <w:proofErr w:type="spellStart"/>
      <w:r w:rsidRPr="009C6845">
        <w:rPr>
          <w:rFonts w:ascii="Arial" w:hAnsi="Arial" w:cs="Arial"/>
          <w:color w:val="000000"/>
          <w:sz w:val="20"/>
          <w:szCs w:val="20"/>
        </w:rPr>
        <w:t>p.z.p</w:t>
      </w:r>
      <w:proofErr w:type="spellEnd"/>
      <w:r w:rsidRPr="009C6845">
        <w:rPr>
          <w:rFonts w:ascii="Arial" w:hAnsi="Arial" w:cs="Arial"/>
          <w:color w:val="000000"/>
          <w:sz w:val="20"/>
          <w:szCs w:val="20"/>
        </w:rPr>
        <w:t>. związanym z udziałem w postępowaniu o udzielenie zamówienia publicznego.</w:t>
      </w:r>
    </w:p>
    <w:p w14:paraId="463458D8" w14:textId="77777777" w:rsidR="001350EC" w:rsidRPr="009C6845" w:rsidRDefault="001350EC">
      <w:pPr>
        <w:pStyle w:val="pkt"/>
        <w:numPr>
          <w:ilvl w:val="0"/>
          <w:numId w:val="8"/>
        </w:numPr>
        <w:tabs>
          <w:tab w:val="num" w:pos="567"/>
        </w:tabs>
        <w:spacing w:before="0" w:after="0" w:line="276" w:lineRule="auto"/>
        <w:ind w:left="567" w:hanging="283"/>
        <w:rPr>
          <w:rFonts w:ascii="Arial" w:hAnsi="Arial" w:cs="Arial"/>
          <w:color w:val="000000"/>
          <w:sz w:val="20"/>
          <w:szCs w:val="20"/>
        </w:rPr>
      </w:pPr>
      <w:r w:rsidRPr="009C6845">
        <w:rPr>
          <w:rFonts w:ascii="Arial" w:hAnsi="Arial" w:cs="Arial"/>
          <w:color w:val="000000"/>
          <w:sz w:val="20"/>
          <w:szCs w:val="20"/>
        </w:rPr>
        <w:t xml:space="preserve">w odniesieniu do Pani/Pana danych osobowych decyzje nie będą podejmowane </w:t>
      </w:r>
      <w:r w:rsidRPr="009C6845">
        <w:rPr>
          <w:rFonts w:ascii="Arial" w:hAnsi="Arial" w:cs="Arial"/>
          <w:color w:val="000000"/>
          <w:sz w:val="20"/>
          <w:szCs w:val="20"/>
        </w:rPr>
        <w:br/>
        <w:t>w sposób zautomatyzowany, stosownie do art. 22 RODO.</w:t>
      </w:r>
    </w:p>
    <w:p w14:paraId="61413554" w14:textId="77777777" w:rsidR="001350EC" w:rsidRPr="009C6845" w:rsidRDefault="001350EC">
      <w:pPr>
        <w:pStyle w:val="pkt"/>
        <w:numPr>
          <w:ilvl w:val="0"/>
          <w:numId w:val="8"/>
        </w:numPr>
        <w:tabs>
          <w:tab w:val="num" w:pos="567"/>
        </w:tabs>
        <w:spacing w:before="0" w:after="0" w:line="276" w:lineRule="auto"/>
        <w:ind w:left="567" w:hanging="283"/>
        <w:rPr>
          <w:rFonts w:ascii="Arial" w:hAnsi="Arial" w:cs="Arial"/>
          <w:color w:val="000000"/>
          <w:sz w:val="20"/>
          <w:szCs w:val="20"/>
        </w:rPr>
      </w:pPr>
      <w:r w:rsidRPr="009C6845">
        <w:rPr>
          <w:rFonts w:ascii="Arial" w:hAnsi="Arial" w:cs="Arial"/>
          <w:color w:val="000000"/>
          <w:sz w:val="20"/>
          <w:szCs w:val="20"/>
        </w:rPr>
        <w:t>posiada Pani/Pan:</w:t>
      </w:r>
    </w:p>
    <w:p w14:paraId="1DA7AFB5" w14:textId="263945D1" w:rsidR="001350EC" w:rsidRPr="009C6845" w:rsidRDefault="001350EC">
      <w:pPr>
        <w:pStyle w:val="pkt"/>
        <w:numPr>
          <w:ilvl w:val="0"/>
          <w:numId w:val="9"/>
        </w:numPr>
        <w:spacing w:before="0" w:after="0" w:line="276" w:lineRule="auto"/>
        <w:ind w:left="851" w:hanging="284"/>
        <w:rPr>
          <w:rFonts w:ascii="Arial" w:hAnsi="Arial" w:cs="Arial"/>
          <w:color w:val="000000"/>
          <w:sz w:val="20"/>
          <w:szCs w:val="20"/>
        </w:rPr>
      </w:pPr>
      <w:r w:rsidRPr="009C6845">
        <w:rPr>
          <w:rFonts w:ascii="Arial" w:hAnsi="Arial" w:cs="Arial"/>
          <w:color w:val="000000"/>
          <w:sz w:val="20"/>
          <w:szCs w:val="20"/>
        </w:rPr>
        <w:t xml:space="preserve">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albo sprecyzowanie nazwy lub daty zakończonego postępowania </w:t>
      </w:r>
      <w:r w:rsidRPr="009C6845">
        <w:rPr>
          <w:rFonts w:ascii="Arial" w:hAnsi="Arial" w:cs="Arial"/>
          <w:color w:val="000000"/>
          <w:sz w:val="20"/>
          <w:szCs w:val="20"/>
        </w:rPr>
        <w:br/>
        <w:t>o udzielenie zamówienia);</w:t>
      </w:r>
    </w:p>
    <w:p w14:paraId="450C8493" w14:textId="77777777" w:rsidR="001350EC" w:rsidRPr="009C6845" w:rsidRDefault="001350EC">
      <w:pPr>
        <w:pStyle w:val="pkt"/>
        <w:numPr>
          <w:ilvl w:val="0"/>
          <w:numId w:val="9"/>
        </w:numPr>
        <w:spacing w:before="0" w:after="0" w:line="276" w:lineRule="auto"/>
        <w:ind w:left="851" w:hanging="284"/>
        <w:rPr>
          <w:rFonts w:ascii="Arial" w:hAnsi="Arial" w:cs="Arial"/>
          <w:color w:val="000000"/>
          <w:sz w:val="20"/>
          <w:szCs w:val="20"/>
        </w:rPr>
      </w:pPr>
      <w:r w:rsidRPr="009C6845">
        <w:rPr>
          <w:rFonts w:ascii="Arial" w:hAnsi="Arial" w:cs="Arial"/>
          <w:color w:val="000000"/>
          <w:sz w:val="20"/>
          <w:szCs w:val="20"/>
        </w:rPr>
        <w:lastRenderedPageBreak/>
        <w:t>na podstawie art. 16 RODO prawo do sprostowania Pani/Pana danych osobowych (</w:t>
      </w:r>
      <w:r w:rsidRPr="009C6845">
        <w:rPr>
          <w:rFonts w:ascii="Arial" w:hAnsi="Arial" w:cs="Arial"/>
          <w:i/>
          <w:color w:val="000000"/>
          <w:sz w:val="20"/>
          <w:szCs w:val="20"/>
        </w:rPr>
        <w:t xml:space="preserve">skorzystanie z prawa do sprostowania nie może skutkować zmianą wyniku postępowania o udzielenie zamówienia publicznego ani zmianą postanowień umowy w zakresie niezgodnym z ustawą </w:t>
      </w:r>
      <w:proofErr w:type="spellStart"/>
      <w:r w:rsidRPr="009C6845">
        <w:rPr>
          <w:rFonts w:ascii="Arial" w:hAnsi="Arial" w:cs="Arial"/>
          <w:i/>
          <w:color w:val="000000"/>
          <w:sz w:val="20"/>
          <w:szCs w:val="20"/>
        </w:rPr>
        <w:t>p.z.p</w:t>
      </w:r>
      <w:proofErr w:type="spellEnd"/>
      <w:r w:rsidRPr="009C6845">
        <w:rPr>
          <w:rFonts w:ascii="Arial" w:hAnsi="Arial" w:cs="Arial"/>
          <w:i/>
          <w:color w:val="000000"/>
          <w:sz w:val="20"/>
          <w:szCs w:val="20"/>
        </w:rPr>
        <w:t xml:space="preserve"> oraz nie może naruszać integralności protokołu oraz jego załączników</w:t>
      </w:r>
      <w:r w:rsidRPr="009C6845">
        <w:rPr>
          <w:rFonts w:ascii="Arial" w:hAnsi="Arial" w:cs="Arial"/>
          <w:color w:val="000000"/>
          <w:sz w:val="20"/>
          <w:szCs w:val="20"/>
        </w:rPr>
        <w:t>);</w:t>
      </w:r>
    </w:p>
    <w:p w14:paraId="0C46E2BB" w14:textId="4E51FEF2" w:rsidR="001350EC" w:rsidRPr="009C6845" w:rsidRDefault="001350EC">
      <w:pPr>
        <w:pStyle w:val="pkt"/>
        <w:numPr>
          <w:ilvl w:val="0"/>
          <w:numId w:val="9"/>
        </w:numPr>
        <w:spacing w:before="0" w:after="0" w:line="276" w:lineRule="auto"/>
        <w:ind w:left="851" w:hanging="284"/>
        <w:rPr>
          <w:rFonts w:ascii="Arial" w:hAnsi="Arial" w:cs="Arial"/>
          <w:color w:val="000000"/>
          <w:sz w:val="20"/>
          <w:szCs w:val="20"/>
        </w:rPr>
      </w:pPr>
      <w:r w:rsidRPr="009C6845">
        <w:rPr>
          <w:rFonts w:ascii="Arial" w:hAnsi="Arial" w:cs="Arial"/>
          <w:color w:val="000000"/>
          <w:sz w:val="20"/>
          <w:szCs w:val="20"/>
        </w:rPr>
        <w:t>na podstawie art. 18 RODO prawo żądania od administratora ograniczenia przetwarzania danych osobowych z zastrzeżeniem okresu trwania postępowania o udzielenie zamówienia publicznego oraz przypadków, o których mowa w art. 18 ust. 2 RODO (</w:t>
      </w:r>
      <w:r w:rsidRPr="009C6845">
        <w:rPr>
          <w:rFonts w:ascii="Arial" w:hAnsi="Arial" w:cs="Arial"/>
          <w:i/>
          <w:color w:val="000000"/>
          <w:sz w:val="20"/>
          <w:szCs w:val="20"/>
        </w:rPr>
        <w:t xml:space="preserve">prawo do ograniczenia przetwarzania nie ma zastosowania w odniesieniu do przechowywania, w celu zapewnienia korzystania ze środków ochrony prawnej lub w celu ochrony praw innej osoby fizycznej lub prawnej, lub </w:t>
      </w:r>
      <w:r w:rsidRPr="009C6845">
        <w:rPr>
          <w:rFonts w:ascii="Arial" w:hAnsi="Arial" w:cs="Arial"/>
          <w:i/>
          <w:color w:val="000000"/>
          <w:sz w:val="20"/>
          <w:szCs w:val="20"/>
        </w:rPr>
        <w:br/>
        <w:t>z uwagi na ważne względy interesu publicznego Unii Europejskiej lub państwa członkowskiego</w:t>
      </w:r>
      <w:r w:rsidRPr="009C6845">
        <w:rPr>
          <w:rFonts w:ascii="Arial" w:hAnsi="Arial" w:cs="Arial"/>
          <w:color w:val="000000"/>
          <w:sz w:val="20"/>
          <w:szCs w:val="20"/>
        </w:rPr>
        <w:t>);</w:t>
      </w:r>
    </w:p>
    <w:p w14:paraId="1674E5EB" w14:textId="77777777" w:rsidR="001350EC" w:rsidRPr="009C6845" w:rsidRDefault="001350EC">
      <w:pPr>
        <w:pStyle w:val="pkt"/>
        <w:numPr>
          <w:ilvl w:val="0"/>
          <w:numId w:val="9"/>
        </w:numPr>
        <w:spacing w:before="0" w:after="0" w:line="276" w:lineRule="auto"/>
        <w:ind w:left="851" w:hanging="284"/>
        <w:rPr>
          <w:rFonts w:ascii="Arial" w:hAnsi="Arial" w:cs="Arial"/>
          <w:color w:val="000000"/>
          <w:sz w:val="20"/>
          <w:szCs w:val="20"/>
        </w:rPr>
      </w:pPr>
      <w:r w:rsidRPr="009C6845">
        <w:rPr>
          <w:rFonts w:ascii="Arial" w:hAnsi="Arial" w:cs="Arial"/>
          <w:color w:val="000000"/>
          <w:sz w:val="20"/>
          <w:szCs w:val="20"/>
        </w:rPr>
        <w:t xml:space="preserve">prawo do wniesienia skargi do Prezesa Urzędu Ochrony Danych Osobowych, gdy uzna Pani/Pan, że przetwarzanie danych osobowych Pani/Pana dotyczących narusza przepisy RODO; </w:t>
      </w:r>
    </w:p>
    <w:p w14:paraId="1DA534E0" w14:textId="77777777" w:rsidR="001350EC" w:rsidRPr="009C6845" w:rsidRDefault="001350EC">
      <w:pPr>
        <w:pStyle w:val="pkt"/>
        <w:numPr>
          <w:ilvl w:val="0"/>
          <w:numId w:val="8"/>
        </w:numPr>
        <w:tabs>
          <w:tab w:val="num" w:pos="567"/>
        </w:tabs>
        <w:spacing w:before="0" w:after="0" w:line="276" w:lineRule="auto"/>
        <w:ind w:left="567" w:hanging="283"/>
        <w:rPr>
          <w:rFonts w:ascii="Arial" w:hAnsi="Arial" w:cs="Arial"/>
          <w:color w:val="000000"/>
          <w:sz w:val="20"/>
          <w:szCs w:val="20"/>
        </w:rPr>
      </w:pPr>
      <w:r w:rsidRPr="009C6845">
        <w:rPr>
          <w:rFonts w:ascii="Arial" w:hAnsi="Arial" w:cs="Arial"/>
          <w:color w:val="000000"/>
          <w:sz w:val="20"/>
          <w:szCs w:val="20"/>
        </w:rPr>
        <w:t>nie przysługuje Pani/Panu:</w:t>
      </w:r>
    </w:p>
    <w:p w14:paraId="65EA3A4F" w14:textId="77777777" w:rsidR="001350EC" w:rsidRPr="009C6845" w:rsidRDefault="001350EC">
      <w:pPr>
        <w:pStyle w:val="pkt"/>
        <w:numPr>
          <w:ilvl w:val="0"/>
          <w:numId w:val="10"/>
        </w:numPr>
        <w:spacing w:before="0" w:after="0" w:line="276" w:lineRule="auto"/>
        <w:ind w:left="851" w:hanging="284"/>
        <w:rPr>
          <w:rFonts w:ascii="Arial" w:hAnsi="Arial" w:cs="Arial"/>
          <w:color w:val="000000"/>
          <w:sz w:val="20"/>
          <w:szCs w:val="20"/>
        </w:rPr>
      </w:pPr>
      <w:r w:rsidRPr="009C6845">
        <w:rPr>
          <w:rFonts w:ascii="Arial" w:hAnsi="Arial" w:cs="Arial"/>
          <w:color w:val="000000"/>
          <w:sz w:val="20"/>
          <w:szCs w:val="20"/>
        </w:rPr>
        <w:t>w związku z art. 17 ust. 3 lit. b, d lub e RODO prawo do usunięcia danych osobowych;</w:t>
      </w:r>
    </w:p>
    <w:p w14:paraId="65CBC6BB" w14:textId="77777777" w:rsidR="001350EC" w:rsidRPr="009C6845" w:rsidRDefault="001350EC">
      <w:pPr>
        <w:pStyle w:val="pkt"/>
        <w:numPr>
          <w:ilvl w:val="0"/>
          <w:numId w:val="10"/>
        </w:numPr>
        <w:spacing w:before="0" w:after="0" w:line="276" w:lineRule="auto"/>
        <w:ind w:left="851" w:hanging="284"/>
        <w:rPr>
          <w:rFonts w:ascii="Arial" w:hAnsi="Arial" w:cs="Arial"/>
          <w:color w:val="000000"/>
          <w:sz w:val="20"/>
          <w:szCs w:val="20"/>
        </w:rPr>
      </w:pPr>
      <w:r w:rsidRPr="009C6845">
        <w:rPr>
          <w:rFonts w:ascii="Arial" w:hAnsi="Arial" w:cs="Arial"/>
          <w:color w:val="000000"/>
          <w:sz w:val="20"/>
          <w:szCs w:val="20"/>
        </w:rPr>
        <w:t>prawo do przenoszenia danych osobowych, o którym mowa w art. 20 RODO;</w:t>
      </w:r>
    </w:p>
    <w:p w14:paraId="5593F290" w14:textId="77777777" w:rsidR="001350EC" w:rsidRPr="009C6845" w:rsidRDefault="001350EC">
      <w:pPr>
        <w:pStyle w:val="pkt"/>
        <w:numPr>
          <w:ilvl w:val="0"/>
          <w:numId w:val="10"/>
        </w:numPr>
        <w:spacing w:before="0" w:after="0" w:line="276" w:lineRule="auto"/>
        <w:ind w:left="851" w:hanging="284"/>
        <w:rPr>
          <w:rFonts w:ascii="Arial" w:hAnsi="Arial" w:cs="Arial"/>
          <w:color w:val="000000"/>
          <w:sz w:val="20"/>
          <w:szCs w:val="20"/>
        </w:rPr>
      </w:pPr>
      <w:r w:rsidRPr="009C6845">
        <w:rPr>
          <w:rFonts w:ascii="Arial" w:hAnsi="Arial" w:cs="Arial"/>
          <w:color w:val="000000"/>
          <w:sz w:val="20"/>
          <w:szCs w:val="20"/>
        </w:rPr>
        <w:t xml:space="preserve">na podstawie art. 21 RODO prawo sprzeciwu, wobec przetwarzania danych osobowych, gdyż podstawą prawną przetwarzania Pani/Pana danych osobowych jest art. 6 ust. 1 lit. c RODO; </w:t>
      </w:r>
    </w:p>
    <w:p w14:paraId="27CD571B" w14:textId="77777777" w:rsidR="001350EC" w:rsidRPr="009C6845" w:rsidRDefault="001350EC">
      <w:pPr>
        <w:pStyle w:val="pkt"/>
        <w:numPr>
          <w:ilvl w:val="0"/>
          <w:numId w:val="8"/>
        </w:numPr>
        <w:tabs>
          <w:tab w:val="num" w:pos="567"/>
        </w:tabs>
        <w:spacing w:before="0" w:after="0" w:line="276" w:lineRule="auto"/>
        <w:ind w:left="567" w:hanging="283"/>
        <w:rPr>
          <w:rFonts w:ascii="Arial" w:hAnsi="Arial" w:cs="Arial"/>
          <w:color w:val="000000"/>
          <w:sz w:val="20"/>
          <w:szCs w:val="20"/>
        </w:rPr>
      </w:pPr>
      <w:r w:rsidRPr="009C6845">
        <w:rPr>
          <w:rFonts w:ascii="Arial" w:hAnsi="Arial" w:cs="Arial"/>
          <w:color w:val="000000"/>
          <w:sz w:val="20"/>
          <w:szCs w:val="20"/>
        </w:rPr>
        <w:t xml:space="preserve">przysługuje Pani/Panu prawo wniesienia skargi do organu nadzorczego na niezgodne </w:t>
      </w:r>
      <w:r w:rsidRPr="009C6845">
        <w:rPr>
          <w:rFonts w:ascii="Arial" w:hAnsi="Arial" w:cs="Arial"/>
          <w:color w:val="000000"/>
          <w:sz w:val="20"/>
          <w:szCs w:val="20"/>
        </w:rPr>
        <w:br/>
        <w:t xml:space="preserve">z RODO przetwarzanie Pani/Pana danych osobowych przez administratora. Organem właściwym dla przedmiotowej skargi jest Urząd Ochrony Danych Osobowych, </w:t>
      </w:r>
      <w:r w:rsidRPr="009C6845">
        <w:rPr>
          <w:rFonts w:ascii="Arial" w:hAnsi="Arial" w:cs="Arial"/>
          <w:color w:val="000000"/>
          <w:sz w:val="20"/>
          <w:szCs w:val="20"/>
        </w:rPr>
        <w:br/>
        <w:t>ul. Stawki 2, 00-193 Warszawa.</w:t>
      </w:r>
    </w:p>
    <w:p w14:paraId="0B9363A7" w14:textId="77777777" w:rsidR="001350EC" w:rsidRPr="009C6845" w:rsidRDefault="001350EC" w:rsidP="001350EC">
      <w:pPr>
        <w:spacing w:line="276" w:lineRule="auto"/>
        <w:ind w:left="360"/>
      </w:pPr>
    </w:p>
    <w:p w14:paraId="58070986" w14:textId="77777777" w:rsidR="001350EC" w:rsidRPr="009C6845" w:rsidRDefault="001350EC" w:rsidP="001350EC">
      <w:pPr>
        <w:pStyle w:val="Nagwek1"/>
        <w:spacing w:line="276" w:lineRule="auto"/>
        <w:jc w:val="left"/>
        <w:rPr>
          <w:rFonts w:cs="Arial"/>
          <w:sz w:val="20"/>
          <w:szCs w:val="20"/>
        </w:rPr>
      </w:pPr>
      <w:bookmarkStart w:id="8" w:name="_Toc128920155"/>
      <w:bookmarkStart w:id="9" w:name="_Toc146544694"/>
      <w:r w:rsidRPr="009C6845">
        <w:rPr>
          <w:rFonts w:cs="Arial"/>
          <w:sz w:val="20"/>
          <w:szCs w:val="20"/>
        </w:rPr>
        <w:t xml:space="preserve">IV. </w:t>
      </w:r>
      <w:r w:rsidRPr="009C6845">
        <w:rPr>
          <w:rFonts w:cs="Arial"/>
          <w:szCs w:val="24"/>
        </w:rPr>
        <w:t>Tryb udzielania zamówienia</w:t>
      </w:r>
      <w:bookmarkEnd w:id="8"/>
      <w:bookmarkEnd w:id="9"/>
    </w:p>
    <w:p w14:paraId="21053060" w14:textId="77777777" w:rsidR="001350EC" w:rsidRPr="009C6845" w:rsidRDefault="001350EC">
      <w:pPr>
        <w:pStyle w:val="pkt"/>
        <w:numPr>
          <w:ilvl w:val="0"/>
          <w:numId w:val="4"/>
        </w:numPr>
        <w:tabs>
          <w:tab w:val="left" w:pos="284"/>
        </w:tabs>
        <w:spacing w:before="240" w:after="0" w:line="276" w:lineRule="auto"/>
        <w:ind w:left="284" w:hanging="284"/>
        <w:rPr>
          <w:rFonts w:ascii="Arial" w:hAnsi="Arial" w:cs="Arial"/>
          <w:color w:val="000000"/>
          <w:sz w:val="20"/>
          <w:szCs w:val="20"/>
        </w:rPr>
      </w:pPr>
      <w:r w:rsidRPr="009C6845">
        <w:rPr>
          <w:rFonts w:ascii="Arial" w:hAnsi="Arial" w:cs="Arial"/>
          <w:color w:val="000000"/>
          <w:sz w:val="20"/>
          <w:szCs w:val="20"/>
        </w:rPr>
        <w:t xml:space="preserve">Niniejsze postępowanie prowadzone jest w </w:t>
      </w:r>
      <w:r w:rsidRPr="002166EF">
        <w:rPr>
          <w:rFonts w:ascii="Arial" w:hAnsi="Arial" w:cs="Arial"/>
          <w:b/>
          <w:bCs/>
          <w:color w:val="000000"/>
          <w:sz w:val="20"/>
          <w:szCs w:val="20"/>
        </w:rPr>
        <w:t>trybie podstawowym z możliwością negocjacji</w:t>
      </w:r>
      <w:r w:rsidRPr="009C6845">
        <w:rPr>
          <w:rFonts w:ascii="Arial" w:hAnsi="Arial" w:cs="Arial"/>
          <w:color w:val="000000"/>
          <w:sz w:val="20"/>
          <w:szCs w:val="20"/>
        </w:rPr>
        <w:t xml:space="preserve"> o jakim stanowi </w:t>
      </w:r>
      <w:r w:rsidRPr="002166EF">
        <w:rPr>
          <w:rFonts w:ascii="Arial" w:hAnsi="Arial" w:cs="Arial"/>
          <w:b/>
          <w:bCs/>
          <w:color w:val="000000"/>
          <w:sz w:val="20"/>
          <w:szCs w:val="20"/>
        </w:rPr>
        <w:t xml:space="preserve">art. 275 pkt 2 PZP </w:t>
      </w:r>
      <w:r w:rsidRPr="009C6845">
        <w:rPr>
          <w:rFonts w:ascii="Arial" w:hAnsi="Arial" w:cs="Arial"/>
          <w:color w:val="000000"/>
          <w:sz w:val="20"/>
          <w:szCs w:val="20"/>
        </w:rPr>
        <w:t xml:space="preserve">oraz niniejszej Specyfikacji Warunków Zamówienia, zwaną dalej „SWZ”. </w:t>
      </w:r>
    </w:p>
    <w:p w14:paraId="5F1D8C6B" w14:textId="77777777" w:rsidR="001350EC" w:rsidRPr="009C6845" w:rsidRDefault="001350EC">
      <w:pPr>
        <w:pStyle w:val="pkt"/>
        <w:numPr>
          <w:ilvl w:val="0"/>
          <w:numId w:val="4"/>
        </w:numPr>
        <w:tabs>
          <w:tab w:val="left" w:pos="284"/>
        </w:tabs>
        <w:spacing w:before="0" w:after="0" w:line="276" w:lineRule="auto"/>
        <w:ind w:left="284" w:hanging="284"/>
        <w:rPr>
          <w:rFonts w:ascii="Arial" w:hAnsi="Arial" w:cs="Arial"/>
          <w:color w:val="000000"/>
          <w:sz w:val="20"/>
          <w:szCs w:val="20"/>
        </w:rPr>
      </w:pPr>
      <w:r w:rsidRPr="009C6845">
        <w:rPr>
          <w:rFonts w:ascii="Arial" w:hAnsi="Arial" w:cs="Arial"/>
          <w:color w:val="000000"/>
          <w:sz w:val="20"/>
          <w:szCs w:val="20"/>
        </w:rPr>
        <w:t>Zamawiający przewiduje wybór najkorzystniejszej oferty z możliwością prowadzenia negocjacji.</w:t>
      </w:r>
    </w:p>
    <w:p w14:paraId="0BA0D1E5" w14:textId="77777777" w:rsidR="001350EC" w:rsidRPr="009C6845" w:rsidRDefault="001350EC">
      <w:pPr>
        <w:pStyle w:val="pkt"/>
        <w:numPr>
          <w:ilvl w:val="0"/>
          <w:numId w:val="4"/>
        </w:numPr>
        <w:tabs>
          <w:tab w:val="left" w:pos="284"/>
        </w:tabs>
        <w:spacing w:before="0" w:after="0" w:line="276" w:lineRule="auto"/>
        <w:ind w:left="284" w:hanging="284"/>
        <w:rPr>
          <w:rFonts w:ascii="Arial" w:hAnsi="Arial" w:cs="Arial"/>
          <w:color w:val="000000"/>
          <w:sz w:val="20"/>
          <w:szCs w:val="20"/>
        </w:rPr>
      </w:pPr>
      <w:r w:rsidRPr="009C6845">
        <w:rPr>
          <w:rFonts w:ascii="Arial" w:hAnsi="Arial" w:cs="Arial"/>
          <w:color w:val="000000"/>
          <w:sz w:val="20"/>
          <w:szCs w:val="20"/>
        </w:rPr>
        <w:t xml:space="preserve">Szacunkowa wartość przedmiotowego zamówienia nie przekracza progów unijnych </w:t>
      </w:r>
      <w:r w:rsidRPr="009C6845">
        <w:rPr>
          <w:rFonts w:ascii="Arial" w:hAnsi="Arial" w:cs="Arial"/>
          <w:color w:val="000000"/>
          <w:sz w:val="20"/>
          <w:szCs w:val="20"/>
        </w:rPr>
        <w:br/>
        <w:t>o jakich mowa w art. 3 ustawy PZP.</w:t>
      </w:r>
    </w:p>
    <w:p w14:paraId="33A0FCAF" w14:textId="77777777" w:rsidR="001350EC" w:rsidRPr="009C6845" w:rsidRDefault="001350EC">
      <w:pPr>
        <w:pStyle w:val="pkt"/>
        <w:numPr>
          <w:ilvl w:val="0"/>
          <w:numId w:val="4"/>
        </w:numPr>
        <w:tabs>
          <w:tab w:val="left" w:pos="284"/>
        </w:tabs>
        <w:spacing w:before="0" w:after="0" w:line="276" w:lineRule="auto"/>
        <w:ind w:left="284" w:hanging="284"/>
        <w:rPr>
          <w:rFonts w:ascii="Arial" w:hAnsi="Arial" w:cs="Arial"/>
          <w:color w:val="000000"/>
          <w:sz w:val="20"/>
          <w:szCs w:val="20"/>
        </w:rPr>
      </w:pPr>
      <w:r w:rsidRPr="009C6845">
        <w:rPr>
          <w:rFonts w:ascii="Arial" w:hAnsi="Arial" w:cs="Arial"/>
          <w:color w:val="000000"/>
          <w:sz w:val="20"/>
          <w:szCs w:val="20"/>
        </w:rPr>
        <w:t>Zamawiający nie przewiduje aukcji elektronicznej.</w:t>
      </w:r>
    </w:p>
    <w:p w14:paraId="420A8BC8" w14:textId="77777777" w:rsidR="001350EC" w:rsidRPr="009C6845" w:rsidRDefault="001350EC">
      <w:pPr>
        <w:pStyle w:val="pkt"/>
        <w:numPr>
          <w:ilvl w:val="0"/>
          <w:numId w:val="4"/>
        </w:numPr>
        <w:tabs>
          <w:tab w:val="left" w:pos="284"/>
        </w:tabs>
        <w:spacing w:before="0" w:after="0" w:line="276" w:lineRule="auto"/>
        <w:ind w:left="284" w:hanging="284"/>
        <w:rPr>
          <w:rFonts w:ascii="Arial" w:hAnsi="Arial" w:cs="Arial"/>
          <w:color w:val="000000"/>
          <w:sz w:val="20"/>
          <w:szCs w:val="20"/>
        </w:rPr>
      </w:pPr>
      <w:r w:rsidRPr="009C6845">
        <w:rPr>
          <w:rFonts w:ascii="Arial" w:hAnsi="Arial" w:cs="Arial"/>
          <w:color w:val="000000"/>
          <w:sz w:val="20"/>
          <w:szCs w:val="20"/>
        </w:rPr>
        <w:t>Zamawiający nie przewiduje złożenia oferty w postaci katalogów elektronicznych.</w:t>
      </w:r>
    </w:p>
    <w:p w14:paraId="29A15911" w14:textId="77777777" w:rsidR="001350EC" w:rsidRPr="009C6845" w:rsidRDefault="001350EC">
      <w:pPr>
        <w:pStyle w:val="pkt"/>
        <w:numPr>
          <w:ilvl w:val="0"/>
          <w:numId w:val="4"/>
        </w:numPr>
        <w:tabs>
          <w:tab w:val="left" w:pos="284"/>
        </w:tabs>
        <w:spacing w:before="0" w:after="0" w:line="276" w:lineRule="auto"/>
        <w:ind w:left="284" w:hanging="284"/>
        <w:rPr>
          <w:rFonts w:ascii="Arial" w:hAnsi="Arial" w:cs="Arial"/>
          <w:color w:val="000000"/>
          <w:sz w:val="20"/>
          <w:szCs w:val="20"/>
        </w:rPr>
      </w:pPr>
      <w:r w:rsidRPr="009C6845">
        <w:rPr>
          <w:rFonts w:ascii="Arial" w:hAnsi="Arial" w:cs="Arial"/>
          <w:color w:val="000000"/>
          <w:sz w:val="20"/>
          <w:szCs w:val="20"/>
        </w:rPr>
        <w:t>Zamawiający nie prowadzi postępowania w celu zawarcia umowy ramowej.</w:t>
      </w:r>
    </w:p>
    <w:p w14:paraId="2DE299C0" w14:textId="77777777" w:rsidR="001350EC" w:rsidRPr="009C6845" w:rsidRDefault="001350EC">
      <w:pPr>
        <w:pStyle w:val="pkt"/>
        <w:numPr>
          <w:ilvl w:val="0"/>
          <w:numId w:val="4"/>
        </w:numPr>
        <w:tabs>
          <w:tab w:val="left" w:pos="284"/>
        </w:tabs>
        <w:spacing w:before="0" w:after="0" w:line="276" w:lineRule="auto"/>
        <w:ind w:left="284" w:hanging="284"/>
        <w:rPr>
          <w:rFonts w:ascii="Arial" w:hAnsi="Arial" w:cs="Arial"/>
          <w:color w:val="000000"/>
          <w:sz w:val="20"/>
          <w:szCs w:val="20"/>
        </w:rPr>
      </w:pPr>
      <w:r w:rsidRPr="009C6845">
        <w:rPr>
          <w:rFonts w:ascii="Arial" w:hAnsi="Arial" w:cs="Arial"/>
          <w:color w:val="000000"/>
          <w:sz w:val="20"/>
          <w:szCs w:val="20"/>
        </w:rPr>
        <w:t xml:space="preserve">Zamawiający nie zastrzega możliwości ubiegania się o udzielenie zamówienia wyłącznie przez Wykonawców, o których mowa w art. 94 </w:t>
      </w:r>
      <w:proofErr w:type="spellStart"/>
      <w:r w:rsidRPr="009C6845">
        <w:rPr>
          <w:rFonts w:ascii="Arial" w:hAnsi="Arial" w:cs="Arial"/>
          <w:color w:val="000000"/>
          <w:sz w:val="20"/>
          <w:szCs w:val="20"/>
        </w:rPr>
        <w:t>p.z.p</w:t>
      </w:r>
      <w:proofErr w:type="spellEnd"/>
      <w:r w:rsidRPr="009C6845">
        <w:rPr>
          <w:rFonts w:ascii="Arial" w:hAnsi="Arial" w:cs="Arial"/>
          <w:color w:val="000000"/>
          <w:sz w:val="20"/>
          <w:szCs w:val="20"/>
        </w:rPr>
        <w:t xml:space="preserve">. </w:t>
      </w:r>
    </w:p>
    <w:p w14:paraId="79A6E8A6" w14:textId="5BBA48C7" w:rsidR="001350EC" w:rsidRPr="009C6845" w:rsidRDefault="001350EC">
      <w:pPr>
        <w:pStyle w:val="pkt"/>
        <w:numPr>
          <w:ilvl w:val="0"/>
          <w:numId w:val="5"/>
        </w:numPr>
        <w:spacing w:before="0" w:after="0" w:line="276" w:lineRule="auto"/>
        <w:ind w:left="284"/>
        <w:rPr>
          <w:rFonts w:ascii="Arial" w:hAnsi="Arial" w:cs="Arial"/>
          <w:color w:val="000000"/>
          <w:sz w:val="20"/>
          <w:szCs w:val="20"/>
        </w:rPr>
      </w:pPr>
      <w:r w:rsidRPr="009C6845">
        <w:rPr>
          <w:rFonts w:ascii="Arial" w:hAnsi="Arial" w:cs="Arial"/>
          <w:color w:val="000000"/>
          <w:sz w:val="20"/>
          <w:szCs w:val="20"/>
        </w:rPr>
        <w:t xml:space="preserve">Wykonawca jest zobowiązany do opracowania i dostarczenia Zamawiającemu Harmonogramu szczegółowego realizacji inwestycji, zwanego dalej „Harmonogramem” nie później niż 3 dni robocze przed podpisaniem umowy, jak również jego aktualizacji na żądanie Zamawiającego w terminie do 3 dni roboczych, od dnia otrzymania takiego żądania. Jeżeli przedstawiony Harmonogram lub jego aktualizacja nie będą odpowiadały Zamawiającemu, Wykonawca jest zobowiązany do uwzględnienia w nich zmian wskazanych przez Zamawiającego. Jeżeli w ocenie Wykonawcy wskazania Zamawiającego będą nieprawidłowe, powinien o tym powiadomić Zamawiającego </w:t>
      </w:r>
      <w:r w:rsidR="00531F4C" w:rsidRPr="009C6845">
        <w:rPr>
          <w:rFonts w:ascii="Arial" w:hAnsi="Arial" w:cs="Arial"/>
          <w:color w:val="000000"/>
          <w:sz w:val="20"/>
          <w:szCs w:val="20"/>
        </w:rPr>
        <w:t xml:space="preserve"> </w:t>
      </w:r>
      <w:r w:rsidRPr="009C6845">
        <w:rPr>
          <w:rFonts w:ascii="Arial" w:hAnsi="Arial" w:cs="Arial"/>
          <w:color w:val="000000"/>
          <w:sz w:val="20"/>
          <w:szCs w:val="20"/>
        </w:rPr>
        <w:t>w terminie do 3 dni roboczych od otrzymania wskazań, z podaniem uzasadnienia prezentowanego stanowiska.</w:t>
      </w:r>
    </w:p>
    <w:p w14:paraId="766A2E87" w14:textId="4E37FA45" w:rsidR="00531F4C" w:rsidRPr="009C6845" w:rsidRDefault="00531F4C">
      <w:pPr>
        <w:pStyle w:val="Akapitzlist"/>
        <w:numPr>
          <w:ilvl w:val="0"/>
          <w:numId w:val="5"/>
        </w:numPr>
        <w:spacing w:after="5" w:line="268" w:lineRule="auto"/>
        <w:ind w:left="284" w:right="-59"/>
        <w:jc w:val="both"/>
        <w:rPr>
          <w:color w:val="000000"/>
        </w:rPr>
      </w:pPr>
      <w:r w:rsidRPr="009C6845">
        <w:rPr>
          <w:b/>
          <w:color w:val="000000"/>
        </w:rPr>
        <w:t xml:space="preserve">Zamawiający przewiduje udzielenia zamówień uzupełniających – TAK </w:t>
      </w:r>
      <w:r w:rsidRPr="009C6845">
        <w:rPr>
          <w:color w:val="000000"/>
        </w:rPr>
        <w:t xml:space="preserve"> </w:t>
      </w:r>
      <w:r w:rsidRPr="009C6845">
        <w:rPr>
          <w:b/>
          <w:color w:val="000000"/>
        </w:rPr>
        <w:t xml:space="preserve"> </w:t>
      </w:r>
      <w:r w:rsidRPr="009C6845">
        <w:rPr>
          <w:color w:val="000000"/>
        </w:rPr>
        <w:t xml:space="preserve">Zamawiający przewiduje udzielenie zamówienia uzupełniającego polegającego na powtórzeniu tego samego rodzaju zamówień co zamówienie podstawowe w wysokości nieprzekraczającej 50% wartości zamówienia podstawowego. </w:t>
      </w:r>
    </w:p>
    <w:p w14:paraId="5E28FD9F" w14:textId="77777777" w:rsidR="001350EC" w:rsidRPr="009C6845" w:rsidRDefault="001350EC" w:rsidP="001350EC">
      <w:pPr>
        <w:pStyle w:val="Nagwek1"/>
        <w:spacing w:line="276" w:lineRule="auto"/>
        <w:jc w:val="left"/>
        <w:rPr>
          <w:rFonts w:cs="Arial"/>
        </w:rPr>
      </w:pPr>
      <w:bookmarkStart w:id="10" w:name="_Toc128920156"/>
      <w:bookmarkStart w:id="11" w:name="_Toc146544695"/>
      <w:r w:rsidRPr="009C6845">
        <w:rPr>
          <w:rFonts w:cs="Arial"/>
        </w:rPr>
        <w:t>V. Opis przedmiotu zamówienia</w:t>
      </w:r>
      <w:bookmarkEnd w:id="10"/>
      <w:bookmarkEnd w:id="11"/>
    </w:p>
    <w:p w14:paraId="181E55C6" w14:textId="6596A0B7" w:rsidR="00A836F3" w:rsidRPr="00EB6449" w:rsidRDefault="00A836F3" w:rsidP="00A836F3">
      <w:pPr>
        <w:rPr>
          <w:color w:val="000000"/>
        </w:rPr>
      </w:pPr>
    </w:p>
    <w:p w14:paraId="1F215B95" w14:textId="3AAE58AA" w:rsidR="00A836F3" w:rsidRPr="00EB6449" w:rsidRDefault="00A836F3" w:rsidP="00531F4C">
      <w:pPr>
        <w:jc w:val="both"/>
        <w:rPr>
          <w:color w:val="000000"/>
        </w:rPr>
      </w:pPr>
      <w:r w:rsidRPr="00EB6449">
        <w:rPr>
          <w:b/>
          <w:color w:val="000000"/>
        </w:rPr>
        <w:t xml:space="preserve"> </w:t>
      </w:r>
      <w:r w:rsidRPr="00EB6449">
        <w:rPr>
          <w:color w:val="000000"/>
        </w:rPr>
        <w:t xml:space="preserve">Przedmiotem zamówienia jest </w:t>
      </w:r>
      <w:r w:rsidRPr="00EB6449">
        <w:rPr>
          <w:b/>
          <w:color w:val="000000"/>
        </w:rPr>
        <w:t xml:space="preserve">Wykonanie w trybie zaprojektuj i wybuduj zadania inwestycyjnego pn.: </w:t>
      </w:r>
      <w:r w:rsidRPr="00EB6449">
        <w:rPr>
          <w:b/>
          <w:i/>
          <w:color w:val="000000"/>
        </w:rPr>
        <w:t>„</w:t>
      </w:r>
      <w:r w:rsidR="001350EC" w:rsidRPr="009C6845">
        <w:rPr>
          <w:b/>
          <w:color w:val="000000"/>
        </w:rPr>
        <w:t>Budowa boiska sportowego przy Szkole Podstawowej w Wierzbnie</w:t>
      </w:r>
      <w:r w:rsidRPr="00EB6449">
        <w:rPr>
          <w:b/>
          <w:color w:val="000000"/>
        </w:rPr>
        <w:t>’’</w:t>
      </w:r>
    </w:p>
    <w:p w14:paraId="25714E7E" w14:textId="31B88220" w:rsidR="00A836F3" w:rsidRPr="009C6845" w:rsidRDefault="00A836F3" w:rsidP="00531F4C">
      <w:pPr>
        <w:spacing w:after="5" w:line="268" w:lineRule="auto"/>
        <w:ind w:right="12"/>
        <w:jc w:val="both"/>
        <w:rPr>
          <w:color w:val="000000"/>
        </w:rPr>
      </w:pPr>
      <w:r w:rsidRPr="00EB6449">
        <w:rPr>
          <w:color w:val="000000"/>
        </w:rPr>
        <w:t xml:space="preserve">Adres którego dotyczy zamówienie:  </w:t>
      </w:r>
      <w:r w:rsidR="001350EC" w:rsidRPr="009C6845">
        <w:rPr>
          <w:color w:val="000000"/>
        </w:rPr>
        <w:t>Wierzbno 48, 07-111 Wierzbno</w:t>
      </w:r>
    </w:p>
    <w:p w14:paraId="06DD0148" w14:textId="1807763E" w:rsidR="00A836F3" w:rsidRPr="00EB6449" w:rsidRDefault="00A836F3" w:rsidP="00531F4C">
      <w:pPr>
        <w:spacing w:after="5" w:line="268" w:lineRule="auto"/>
        <w:ind w:right="12"/>
        <w:jc w:val="both"/>
        <w:rPr>
          <w:color w:val="000000"/>
        </w:rPr>
      </w:pPr>
    </w:p>
    <w:p w14:paraId="483BB615" w14:textId="77777777" w:rsidR="00A25109" w:rsidRDefault="00A836F3" w:rsidP="009C6845">
      <w:pPr>
        <w:rPr>
          <w:color w:val="000000"/>
        </w:rPr>
      </w:pPr>
      <w:r w:rsidRPr="00EB6449">
        <w:rPr>
          <w:color w:val="000000"/>
        </w:rPr>
        <w:t xml:space="preserve"> </w:t>
      </w:r>
    </w:p>
    <w:p w14:paraId="16478DE2" w14:textId="4ED4793B" w:rsidR="00A836F3" w:rsidRPr="009C6845" w:rsidRDefault="00A836F3" w:rsidP="009C6845">
      <w:pPr>
        <w:rPr>
          <w:b/>
          <w:bCs/>
        </w:rPr>
      </w:pPr>
      <w:r w:rsidRPr="009C6845">
        <w:rPr>
          <w:b/>
          <w:bCs/>
        </w:rPr>
        <w:lastRenderedPageBreak/>
        <w:t xml:space="preserve">WYKONAWCA ZOBOWIĄZANY JEST DO WYKONANIA: </w:t>
      </w:r>
    </w:p>
    <w:p w14:paraId="521AD1C5" w14:textId="170FED38" w:rsidR="00A836F3" w:rsidRPr="00A25109" w:rsidRDefault="00A836F3" w:rsidP="002166EF">
      <w:pPr>
        <w:pStyle w:val="Akapitzlist"/>
        <w:numPr>
          <w:ilvl w:val="0"/>
          <w:numId w:val="48"/>
        </w:numPr>
        <w:spacing w:after="139" w:line="268" w:lineRule="auto"/>
        <w:ind w:right="12"/>
        <w:jc w:val="both"/>
        <w:rPr>
          <w:b/>
          <w:bCs/>
          <w:color w:val="000000"/>
        </w:rPr>
      </w:pPr>
      <w:r w:rsidRPr="00A25109">
        <w:rPr>
          <w:b/>
          <w:bCs/>
          <w:color w:val="000000"/>
        </w:rPr>
        <w:t>Projekt</w:t>
      </w:r>
      <w:r w:rsidR="009C6845" w:rsidRPr="00A25109">
        <w:rPr>
          <w:b/>
          <w:bCs/>
          <w:color w:val="000000"/>
        </w:rPr>
        <w:t>u</w:t>
      </w:r>
      <w:r w:rsidRPr="00A25109">
        <w:rPr>
          <w:b/>
          <w:bCs/>
          <w:color w:val="000000"/>
        </w:rPr>
        <w:t xml:space="preserve"> </w:t>
      </w:r>
      <w:r w:rsidR="001350EC" w:rsidRPr="00A25109">
        <w:rPr>
          <w:b/>
          <w:bCs/>
          <w:color w:val="000000"/>
        </w:rPr>
        <w:t>wykonawcz</w:t>
      </w:r>
      <w:r w:rsidR="009C6845" w:rsidRPr="00A25109">
        <w:rPr>
          <w:b/>
          <w:bCs/>
          <w:color w:val="000000"/>
        </w:rPr>
        <w:t>ego</w:t>
      </w:r>
      <w:r w:rsidRPr="00A25109">
        <w:rPr>
          <w:b/>
          <w:bCs/>
          <w:color w:val="000000"/>
        </w:rPr>
        <w:t xml:space="preserve"> obejmując</w:t>
      </w:r>
      <w:r w:rsidR="009C6845" w:rsidRPr="00A25109">
        <w:rPr>
          <w:b/>
          <w:bCs/>
          <w:color w:val="000000"/>
        </w:rPr>
        <w:t>ego</w:t>
      </w:r>
      <w:r w:rsidRPr="00A25109">
        <w:rPr>
          <w:b/>
          <w:bCs/>
          <w:color w:val="000000"/>
        </w:rPr>
        <w:t xml:space="preserve"> wszystkie branże - </w:t>
      </w:r>
      <w:r w:rsidR="001350EC" w:rsidRPr="00A25109">
        <w:rPr>
          <w:b/>
          <w:bCs/>
          <w:color w:val="000000"/>
        </w:rPr>
        <w:t>3</w:t>
      </w:r>
      <w:r w:rsidRPr="00A25109">
        <w:rPr>
          <w:b/>
          <w:bCs/>
          <w:color w:val="000000"/>
        </w:rPr>
        <w:t xml:space="preserve"> egz. </w:t>
      </w:r>
    </w:p>
    <w:p w14:paraId="0390E3F6" w14:textId="4D8C47ED" w:rsidR="00A836F3" w:rsidRPr="00EB6449" w:rsidRDefault="00A836F3" w:rsidP="00531F4C">
      <w:pPr>
        <w:spacing w:after="40" w:line="378" w:lineRule="auto"/>
        <w:ind w:right="83"/>
        <w:jc w:val="both"/>
        <w:rPr>
          <w:color w:val="000000"/>
        </w:rPr>
      </w:pPr>
      <w:r w:rsidRPr="00EB6449">
        <w:rPr>
          <w:rFonts w:eastAsia="Segoe UI Symbol"/>
          <w:color w:val="000000"/>
        </w:rPr>
        <w:t></w:t>
      </w:r>
      <w:r w:rsidRPr="00EB6449">
        <w:rPr>
          <w:rFonts w:eastAsia="Arial"/>
          <w:color w:val="000000"/>
        </w:rPr>
        <w:t xml:space="preserve"> </w:t>
      </w:r>
      <w:r w:rsidRPr="00EB6449">
        <w:rPr>
          <w:color w:val="000000"/>
        </w:rPr>
        <w:t xml:space="preserve"> projekt wykonania robót dla  zadania </w:t>
      </w:r>
      <w:r w:rsidR="00531F4C" w:rsidRPr="00EB6449">
        <w:rPr>
          <w:b/>
          <w:i/>
          <w:color w:val="000000"/>
        </w:rPr>
        <w:t>„</w:t>
      </w:r>
      <w:r w:rsidR="00531F4C" w:rsidRPr="009C6845">
        <w:rPr>
          <w:b/>
          <w:color w:val="000000"/>
        </w:rPr>
        <w:t>Budowa boiska sportowego przy Szkole Podstawowej w Wierzbnie</w:t>
      </w:r>
      <w:r w:rsidR="00531F4C" w:rsidRPr="00EB6449">
        <w:rPr>
          <w:b/>
          <w:color w:val="000000"/>
        </w:rPr>
        <w:t xml:space="preserve">’’ </w:t>
      </w:r>
      <w:r w:rsidRPr="00EB6449">
        <w:rPr>
          <w:color w:val="000000"/>
        </w:rPr>
        <w:t xml:space="preserve"> z uwzględnieniem wszystkich robót podstawowych i robót towarzyszących dla wszystkich branż, w tym: rysunki, opis, zestawienie materiałów, informacje dotyczące bezpieczeństwa i ochrony zdrowia. </w:t>
      </w:r>
    </w:p>
    <w:p w14:paraId="281E17F7" w14:textId="2022A301" w:rsidR="00A836F3" w:rsidRPr="00EB6449" w:rsidRDefault="00A836F3">
      <w:pPr>
        <w:numPr>
          <w:ilvl w:val="0"/>
          <w:numId w:val="2"/>
        </w:numPr>
        <w:spacing w:after="138" w:line="268" w:lineRule="auto"/>
        <w:ind w:right="12" w:hanging="331"/>
        <w:jc w:val="both"/>
        <w:rPr>
          <w:color w:val="000000"/>
        </w:rPr>
      </w:pPr>
      <w:r w:rsidRPr="00EB6449">
        <w:rPr>
          <w:color w:val="000000"/>
        </w:rPr>
        <w:t xml:space="preserve">Całą w/w dokumentację w wersji elektronicznej </w:t>
      </w:r>
      <w:r w:rsidR="009C6845">
        <w:rPr>
          <w:color w:val="000000"/>
        </w:rPr>
        <w:t>i papierowej</w:t>
      </w:r>
      <w:r w:rsidRPr="00EB6449">
        <w:rPr>
          <w:color w:val="000000"/>
        </w:rPr>
        <w:t xml:space="preserve">– </w:t>
      </w:r>
      <w:r w:rsidR="009C6845">
        <w:rPr>
          <w:color w:val="000000"/>
        </w:rPr>
        <w:t>3</w:t>
      </w:r>
      <w:r w:rsidRPr="00EB6449">
        <w:rPr>
          <w:color w:val="000000"/>
        </w:rPr>
        <w:t xml:space="preserve"> egz. </w:t>
      </w:r>
    </w:p>
    <w:p w14:paraId="258A3679" w14:textId="6BD41B40" w:rsidR="00A836F3" w:rsidRPr="00EB6449" w:rsidRDefault="00A836F3">
      <w:pPr>
        <w:numPr>
          <w:ilvl w:val="0"/>
          <w:numId w:val="2"/>
        </w:numPr>
        <w:spacing w:after="138" w:line="268" w:lineRule="auto"/>
        <w:ind w:right="12" w:hanging="331"/>
        <w:jc w:val="both"/>
        <w:rPr>
          <w:color w:val="000000"/>
        </w:rPr>
      </w:pPr>
      <w:r w:rsidRPr="00EB6449">
        <w:rPr>
          <w:color w:val="000000"/>
        </w:rPr>
        <w:t>Uzyskanie wymaganych przepisami uzgodnień, warunków zabudowy</w:t>
      </w:r>
      <w:r w:rsidR="009C6845">
        <w:rPr>
          <w:color w:val="000000"/>
        </w:rPr>
        <w:t>,</w:t>
      </w:r>
      <w:r w:rsidRPr="00EB6449">
        <w:rPr>
          <w:color w:val="000000"/>
        </w:rPr>
        <w:t xml:space="preserve"> pozwoleń, zgłoszeń, itp. </w:t>
      </w:r>
    </w:p>
    <w:p w14:paraId="42588E55" w14:textId="77777777" w:rsidR="00A836F3" w:rsidRPr="00EB6449" w:rsidRDefault="00A836F3">
      <w:pPr>
        <w:numPr>
          <w:ilvl w:val="0"/>
          <w:numId w:val="2"/>
        </w:numPr>
        <w:spacing w:after="140" w:line="268" w:lineRule="auto"/>
        <w:ind w:right="12" w:hanging="331"/>
        <w:jc w:val="both"/>
        <w:rPr>
          <w:color w:val="000000"/>
        </w:rPr>
      </w:pPr>
      <w:r w:rsidRPr="00EB6449">
        <w:rPr>
          <w:color w:val="000000"/>
        </w:rPr>
        <w:t xml:space="preserve">Wykonanie robót budowlanych w oparciu o opracowaną dokumentację. </w:t>
      </w:r>
    </w:p>
    <w:p w14:paraId="5A592C91" w14:textId="77777777" w:rsidR="00A836F3" w:rsidRPr="00EB6449" w:rsidRDefault="00A836F3">
      <w:pPr>
        <w:numPr>
          <w:ilvl w:val="0"/>
          <w:numId w:val="2"/>
        </w:numPr>
        <w:spacing w:after="96" w:line="268" w:lineRule="auto"/>
        <w:ind w:right="12" w:hanging="331"/>
        <w:jc w:val="both"/>
        <w:rPr>
          <w:color w:val="000000"/>
        </w:rPr>
      </w:pPr>
      <w:r w:rsidRPr="00EB6449">
        <w:rPr>
          <w:color w:val="000000"/>
        </w:rPr>
        <w:t xml:space="preserve">Wykonanie robót towarzyszących. </w:t>
      </w:r>
    </w:p>
    <w:p w14:paraId="2A0FA0C7" w14:textId="77777777" w:rsidR="00A836F3" w:rsidRPr="00EB6449" w:rsidRDefault="00A836F3">
      <w:pPr>
        <w:numPr>
          <w:ilvl w:val="0"/>
          <w:numId w:val="2"/>
        </w:numPr>
        <w:spacing w:after="136" w:line="268" w:lineRule="auto"/>
        <w:ind w:right="12" w:hanging="331"/>
        <w:jc w:val="both"/>
        <w:rPr>
          <w:color w:val="000000"/>
        </w:rPr>
      </w:pPr>
      <w:r w:rsidRPr="00EB6449">
        <w:rPr>
          <w:color w:val="000000"/>
        </w:rPr>
        <w:t xml:space="preserve">Przekazanie dokumentacji powykonawczej. </w:t>
      </w:r>
    </w:p>
    <w:p w14:paraId="3497AD90" w14:textId="77777777" w:rsidR="00A836F3" w:rsidRPr="00EB6449" w:rsidRDefault="00A836F3" w:rsidP="00531F4C">
      <w:pPr>
        <w:spacing w:after="4" w:line="383" w:lineRule="auto"/>
        <w:ind w:right="83"/>
        <w:jc w:val="both"/>
        <w:rPr>
          <w:color w:val="000000"/>
        </w:rPr>
      </w:pPr>
      <w:r w:rsidRPr="00EB6449">
        <w:rPr>
          <w:color w:val="000000"/>
        </w:rPr>
        <w:t xml:space="preserve">Dokumenty odbiorowe winny być skompletowane, ponumerowane kolejne strony, spięte oraz sporządzone spisy dokumentów. Przekazanie dokumentów odbiorowych zamawiającemu winno nastąpić przed odbiorem końcowym, po wcześniejszym sprawdzeniu przez inspektora nadzoru inwestorskiego. </w:t>
      </w:r>
    </w:p>
    <w:p w14:paraId="39EA3ACA" w14:textId="77777777" w:rsidR="00A836F3" w:rsidRDefault="00A836F3" w:rsidP="00A836F3">
      <w:pPr>
        <w:spacing w:after="95" w:line="268" w:lineRule="auto"/>
        <w:ind w:right="12"/>
        <w:jc w:val="both"/>
        <w:rPr>
          <w:color w:val="000000"/>
        </w:rPr>
      </w:pPr>
      <w:r w:rsidRPr="00EB6449">
        <w:rPr>
          <w:color w:val="000000"/>
        </w:rPr>
        <w:t xml:space="preserve">Wykonawca ponosi pełną odpowiedzialność za teren budowy od chwili przejęcia placu budowy. </w:t>
      </w:r>
    </w:p>
    <w:p w14:paraId="2DE12C64" w14:textId="77777777" w:rsidR="002166EF" w:rsidRDefault="002166EF" w:rsidP="00A836F3">
      <w:pPr>
        <w:spacing w:after="95" w:line="268" w:lineRule="auto"/>
        <w:ind w:right="12"/>
        <w:jc w:val="both"/>
        <w:rPr>
          <w:color w:val="000000"/>
        </w:rPr>
      </w:pPr>
    </w:p>
    <w:p w14:paraId="78595748" w14:textId="1EEC6169" w:rsidR="002166EF" w:rsidRPr="00A25109" w:rsidRDefault="002166EF" w:rsidP="00F41D8A">
      <w:pPr>
        <w:pStyle w:val="Akapitzlist"/>
        <w:numPr>
          <w:ilvl w:val="0"/>
          <w:numId w:val="48"/>
        </w:numPr>
        <w:spacing w:after="27"/>
        <w:ind w:left="473" w:right="291"/>
        <w:jc w:val="both"/>
        <w:rPr>
          <w:b/>
          <w:bCs/>
          <w:color w:val="000000"/>
        </w:rPr>
      </w:pPr>
      <w:r w:rsidRPr="00A25109">
        <w:rPr>
          <w:b/>
          <w:bCs/>
          <w:color w:val="000000"/>
        </w:rPr>
        <w:t xml:space="preserve">Budowa boiska wielofunkcyjnego przy Szkole Podstawowej w Wierzbnie wraz z niezbędną infrastrukturą techniczną  i trybuną oraz stojakami na rowery, </w:t>
      </w:r>
      <w:proofErr w:type="spellStart"/>
      <w:r w:rsidRPr="00A25109">
        <w:rPr>
          <w:b/>
          <w:bCs/>
          <w:color w:val="000000"/>
        </w:rPr>
        <w:t>piłkochwytami</w:t>
      </w:r>
      <w:proofErr w:type="spellEnd"/>
      <w:r w:rsidRPr="00A25109">
        <w:rPr>
          <w:b/>
          <w:bCs/>
          <w:color w:val="000000"/>
        </w:rPr>
        <w:t xml:space="preserve">.   </w:t>
      </w:r>
      <w:r w:rsidRPr="00A25109">
        <w:rPr>
          <w:b/>
          <w:bCs/>
          <w:color w:val="000000"/>
        </w:rPr>
        <w:tab/>
        <w:t xml:space="preserve"> </w:t>
      </w:r>
      <w:r w:rsidRPr="00A25109">
        <w:rPr>
          <w:b/>
          <w:bCs/>
          <w:color w:val="000000"/>
        </w:rPr>
        <w:tab/>
        <w:t xml:space="preserve"> </w:t>
      </w:r>
      <w:r w:rsidRPr="00A25109">
        <w:rPr>
          <w:b/>
          <w:bCs/>
          <w:color w:val="000000"/>
        </w:rPr>
        <w:tab/>
        <w:t xml:space="preserve"> </w:t>
      </w:r>
      <w:r w:rsidRPr="00A25109">
        <w:rPr>
          <w:b/>
          <w:bCs/>
          <w:color w:val="000000"/>
        </w:rPr>
        <w:tab/>
        <w:t xml:space="preserve"> </w:t>
      </w:r>
      <w:r w:rsidRPr="00A25109">
        <w:rPr>
          <w:b/>
          <w:bCs/>
          <w:color w:val="000000"/>
        </w:rPr>
        <w:tab/>
        <w:t xml:space="preserve"> </w:t>
      </w:r>
      <w:r w:rsidRPr="00A25109">
        <w:rPr>
          <w:b/>
          <w:bCs/>
          <w:color w:val="000000"/>
        </w:rPr>
        <w:tab/>
        <w:t xml:space="preserve"> </w:t>
      </w:r>
    </w:p>
    <w:p w14:paraId="167650E9" w14:textId="77777777" w:rsidR="002166EF" w:rsidRPr="002166EF" w:rsidRDefault="002166EF" w:rsidP="002166EF">
      <w:pPr>
        <w:pStyle w:val="Akapitzlist"/>
        <w:numPr>
          <w:ilvl w:val="0"/>
          <w:numId w:val="47"/>
        </w:numPr>
        <w:spacing w:after="48"/>
        <w:ind w:right="12"/>
        <w:jc w:val="both"/>
        <w:rPr>
          <w:color w:val="000000"/>
        </w:rPr>
      </w:pPr>
      <w:r w:rsidRPr="002166EF">
        <w:rPr>
          <w:color w:val="000000"/>
        </w:rPr>
        <w:t xml:space="preserve"> Wykonanie boiska wielofunkcyjnego do piłki nożnej, siatkowej, ręcznej  i koszykowej z możliwością gry  w tenisa o wymiarach minimum: 27,1 x 45,28 m łącznie z opaską z kostki betonowej– łączna powierzchnia 1227,2 m.kw.</w:t>
      </w:r>
    </w:p>
    <w:p w14:paraId="540AA67A" w14:textId="77777777" w:rsidR="002166EF" w:rsidRPr="002166EF" w:rsidRDefault="002166EF" w:rsidP="002166EF">
      <w:pPr>
        <w:pStyle w:val="Akapitzlist"/>
        <w:spacing w:after="48"/>
        <w:ind w:right="12"/>
        <w:jc w:val="both"/>
        <w:rPr>
          <w:color w:val="000000"/>
        </w:rPr>
      </w:pPr>
      <w:r w:rsidRPr="002166EF">
        <w:rPr>
          <w:color w:val="000000"/>
        </w:rPr>
        <w:t>Boisko – teren do gry o wymiarach minimum 25,82 x 40 m. dla poszczególnych dyscyplin sportowych wraz z wymaganymi przepisami strefami bezpieczeństwa – 1032 m.kw.</w:t>
      </w:r>
    </w:p>
    <w:p w14:paraId="37A17A20" w14:textId="77777777" w:rsidR="002166EF" w:rsidRPr="002166EF" w:rsidRDefault="002166EF" w:rsidP="002166EF">
      <w:pPr>
        <w:pStyle w:val="Akapitzlist"/>
        <w:spacing w:after="48"/>
        <w:ind w:right="12"/>
        <w:jc w:val="both"/>
        <w:rPr>
          <w:color w:val="000000"/>
        </w:rPr>
      </w:pPr>
      <w:r w:rsidRPr="002166EF">
        <w:rPr>
          <w:color w:val="000000"/>
        </w:rPr>
        <w:t xml:space="preserve">Opaska boiska: </w:t>
      </w:r>
      <w:r w:rsidRPr="002166EF">
        <w:t xml:space="preserve">kostka  betonowa typu </w:t>
      </w:r>
      <w:proofErr w:type="spellStart"/>
      <w:r w:rsidRPr="002166EF">
        <w:t>Zig-Zag</w:t>
      </w:r>
      <w:proofErr w:type="spellEnd"/>
      <w:r w:rsidRPr="002166EF">
        <w:t xml:space="preserve"> w kolorze szarym lub szaro – czerwonym (do uzgodnienia z Zamawiającym) h = 8 cm lub 6 cm.</w:t>
      </w:r>
    </w:p>
    <w:p w14:paraId="798FE585" w14:textId="77777777" w:rsidR="002166EF" w:rsidRPr="002166EF" w:rsidRDefault="002166EF" w:rsidP="002166EF">
      <w:pPr>
        <w:pStyle w:val="Akapitzlist"/>
        <w:numPr>
          <w:ilvl w:val="0"/>
          <w:numId w:val="47"/>
        </w:numPr>
        <w:spacing w:after="48"/>
        <w:ind w:right="12"/>
        <w:jc w:val="both"/>
      </w:pPr>
      <w:r w:rsidRPr="002166EF">
        <w:rPr>
          <w:color w:val="000000"/>
        </w:rPr>
        <w:t xml:space="preserve">Dostawa i montaż trybuny i kostki betonowej. </w:t>
      </w:r>
    </w:p>
    <w:p w14:paraId="20651F5F" w14:textId="77777777" w:rsidR="002166EF" w:rsidRPr="002166EF" w:rsidRDefault="002166EF" w:rsidP="002166EF">
      <w:pPr>
        <w:pStyle w:val="Akapitzlist"/>
        <w:spacing w:after="48"/>
        <w:ind w:right="12"/>
        <w:jc w:val="both"/>
      </w:pPr>
      <w:r w:rsidRPr="002166EF">
        <w:rPr>
          <w:color w:val="000000"/>
        </w:rPr>
        <w:t xml:space="preserve">Wykonanie trybuny </w:t>
      </w:r>
      <w:r w:rsidRPr="002166EF">
        <w:t xml:space="preserve">4-rzędowej w konstrukcji w </w:t>
      </w:r>
      <w:proofErr w:type="spellStart"/>
      <w:r w:rsidRPr="002166EF">
        <w:t>ocynku</w:t>
      </w:r>
      <w:proofErr w:type="spellEnd"/>
      <w:r w:rsidRPr="002166EF">
        <w:t xml:space="preserve"> ogniowym, podesty z kraty VEMA – co najmniej 50 miejsc siedzących. </w:t>
      </w:r>
    </w:p>
    <w:p w14:paraId="62714352" w14:textId="77777777" w:rsidR="002166EF" w:rsidRPr="002166EF" w:rsidRDefault="002166EF" w:rsidP="002166EF">
      <w:pPr>
        <w:pStyle w:val="Akapitzlist"/>
        <w:spacing w:after="48"/>
        <w:ind w:right="12"/>
        <w:jc w:val="both"/>
      </w:pPr>
      <w:r w:rsidRPr="002166EF">
        <w:t xml:space="preserve">Trybuna </w:t>
      </w:r>
      <w:proofErr w:type="spellStart"/>
      <w:r w:rsidRPr="002166EF">
        <w:t>demontowalna</w:t>
      </w:r>
      <w:proofErr w:type="spellEnd"/>
      <w:r w:rsidRPr="002166EF">
        <w:t xml:space="preserve"> systemowa.  Trybuna bez zabudowanych podstopnic. Trybuna z dodatkowym wzmocnieniem krat pomostowych w postaci profili wykonanych z kształtowników 50x30 mm. Na trybunie zamontowane siedziska wandaloodporne (oparcie 32,5 cm), kolor siedzisk do ustalenia z Zamawiającym. </w:t>
      </w:r>
    </w:p>
    <w:p w14:paraId="2E308964" w14:textId="77777777" w:rsidR="002166EF" w:rsidRPr="002166EF" w:rsidRDefault="002166EF" w:rsidP="002166EF">
      <w:pPr>
        <w:pStyle w:val="Akapitzlist"/>
        <w:spacing w:after="48"/>
        <w:ind w:right="12"/>
        <w:jc w:val="both"/>
      </w:pPr>
      <w:r w:rsidRPr="002166EF">
        <w:t xml:space="preserve">Trybuna musi być ustawiona na kostce  betonowej typu </w:t>
      </w:r>
      <w:proofErr w:type="spellStart"/>
      <w:r w:rsidRPr="002166EF">
        <w:t>Zig-Zag</w:t>
      </w:r>
      <w:proofErr w:type="spellEnd"/>
      <w:r w:rsidRPr="002166EF">
        <w:t xml:space="preserve"> w kolorze szarym lub szaro – czerwonym (do uzgodnienia z Zamawiającym) h = 8 cm, podsypka cementowo-piaskowa 1:4, h = 3-5 cm, </w:t>
      </w:r>
      <w:r w:rsidRPr="002166EF">
        <w:rPr>
          <w:rFonts w:eastAsia="ArialMT"/>
        </w:rPr>
        <w:t xml:space="preserve"> </w:t>
      </w:r>
      <w:r w:rsidRPr="002166EF">
        <w:t>podbudowa zasadnicza z mieszanki kruszywa 0/31,5mm 15cm, podbudowa pomocnicza z mieszanki kruszywa 31,5/63mm 15cm, podłoże gruntowe. Opaska wokół trybun ok. 2 metry z przodu i ok. 1 m. pozostałe strony – do uzgodnienia z Zamawiającym. Miejsce ustawienia trybuny – do uzgodnienia z Zamawiającym.</w:t>
      </w:r>
    </w:p>
    <w:p w14:paraId="17138AB0" w14:textId="77777777" w:rsidR="002166EF" w:rsidRPr="002166EF" w:rsidRDefault="002166EF" w:rsidP="002166EF">
      <w:pPr>
        <w:spacing w:before="100" w:beforeAutospacing="1" w:after="100" w:afterAutospacing="1"/>
      </w:pPr>
      <w:r w:rsidRPr="002166EF">
        <w:t> W opasce boiska kostka jak wyżej.</w:t>
      </w:r>
    </w:p>
    <w:p w14:paraId="2B234321" w14:textId="77777777" w:rsidR="002166EF" w:rsidRDefault="002166EF" w:rsidP="00A836F3">
      <w:pPr>
        <w:spacing w:after="95" w:line="268" w:lineRule="auto"/>
        <w:ind w:right="12"/>
        <w:jc w:val="both"/>
        <w:rPr>
          <w:color w:val="000000"/>
        </w:rPr>
      </w:pPr>
    </w:p>
    <w:p w14:paraId="5B5420D1" w14:textId="0C1DBD8D" w:rsidR="00A836F3" w:rsidRPr="009C6845" w:rsidRDefault="00A836F3" w:rsidP="009C6845">
      <w:pPr>
        <w:rPr>
          <w:b/>
          <w:bCs/>
        </w:rPr>
      </w:pPr>
      <w:r w:rsidRPr="009C6845">
        <w:rPr>
          <w:b/>
          <w:bCs/>
        </w:rPr>
        <w:t xml:space="preserve">KLASYFIKACJA USŁUG  WG  WSPÓLNEGO SŁOWNIKA ZAMÓWIEŃ    </w:t>
      </w:r>
    </w:p>
    <w:p w14:paraId="3D723FC4" w14:textId="415CDEE4" w:rsidR="00A836F3" w:rsidRPr="00EB6449" w:rsidRDefault="00A836F3" w:rsidP="009C6845">
      <w:pPr>
        <w:spacing w:after="10"/>
        <w:rPr>
          <w:color w:val="000000"/>
        </w:rPr>
      </w:pPr>
      <w:r w:rsidRPr="00EB6449">
        <w:rPr>
          <w:color w:val="000000"/>
        </w:rPr>
        <w:t xml:space="preserve"> </w:t>
      </w:r>
      <w:r w:rsidRPr="00EB6449">
        <w:rPr>
          <w:rFonts w:eastAsia="Calibri"/>
          <w:color w:val="000000"/>
        </w:rPr>
        <w:tab/>
      </w:r>
      <w:r w:rsidRPr="00EB6449">
        <w:rPr>
          <w:color w:val="000000"/>
        </w:rPr>
        <w:t xml:space="preserve">71240000-2 </w:t>
      </w:r>
      <w:r w:rsidRPr="00EB6449">
        <w:rPr>
          <w:color w:val="000000"/>
        </w:rPr>
        <w:tab/>
        <w:t xml:space="preserve">Usługi architektoniczne inżynieryjne i planowania </w:t>
      </w:r>
    </w:p>
    <w:p w14:paraId="63051D17" w14:textId="77777777" w:rsidR="00A836F3" w:rsidRPr="00EB6449" w:rsidRDefault="00A836F3" w:rsidP="00A836F3">
      <w:pPr>
        <w:tabs>
          <w:tab w:val="center" w:pos="964"/>
          <w:tab w:val="center" w:pos="4760"/>
        </w:tabs>
        <w:spacing w:after="5" w:line="268" w:lineRule="auto"/>
        <w:rPr>
          <w:color w:val="000000"/>
        </w:rPr>
      </w:pPr>
      <w:r w:rsidRPr="00EB6449">
        <w:rPr>
          <w:rFonts w:eastAsia="Calibri"/>
          <w:color w:val="000000"/>
        </w:rPr>
        <w:tab/>
      </w:r>
      <w:r w:rsidRPr="00EB6449">
        <w:rPr>
          <w:color w:val="000000"/>
        </w:rPr>
        <w:t xml:space="preserve">45212000-6 </w:t>
      </w:r>
      <w:r w:rsidRPr="00EB6449">
        <w:rPr>
          <w:color w:val="000000"/>
        </w:rPr>
        <w:tab/>
        <w:t xml:space="preserve">Roboty budowlane w zakresie budowy boisk sportowych </w:t>
      </w:r>
    </w:p>
    <w:p w14:paraId="5639E1DB" w14:textId="77777777" w:rsidR="00A836F3" w:rsidRPr="00EB6449" w:rsidRDefault="00A836F3" w:rsidP="00A836F3">
      <w:pPr>
        <w:tabs>
          <w:tab w:val="center" w:pos="964"/>
          <w:tab w:val="center" w:pos="3718"/>
        </w:tabs>
        <w:spacing w:after="5" w:line="268" w:lineRule="auto"/>
        <w:rPr>
          <w:color w:val="000000"/>
        </w:rPr>
      </w:pPr>
      <w:r w:rsidRPr="00EB6449">
        <w:rPr>
          <w:rFonts w:eastAsia="Calibri"/>
          <w:color w:val="000000"/>
        </w:rPr>
        <w:tab/>
      </w:r>
      <w:r w:rsidRPr="00EB6449">
        <w:rPr>
          <w:color w:val="000000"/>
        </w:rPr>
        <w:t xml:space="preserve">45315300-1   </w:t>
      </w:r>
      <w:r w:rsidRPr="00EB6449">
        <w:rPr>
          <w:color w:val="000000"/>
        </w:rPr>
        <w:tab/>
        <w:t xml:space="preserve">Instalacje zasilania elektrycznego </w:t>
      </w:r>
    </w:p>
    <w:p w14:paraId="059A7AFC" w14:textId="77777777" w:rsidR="00A836F3" w:rsidRPr="00EB6449" w:rsidRDefault="00A836F3" w:rsidP="00A836F3">
      <w:pPr>
        <w:tabs>
          <w:tab w:val="center" w:pos="964"/>
          <w:tab w:val="center" w:pos="4395"/>
        </w:tabs>
        <w:spacing w:after="5" w:line="268" w:lineRule="auto"/>
        <w:rPr>
          <w:color w:val="000000"/>
        </w:rPr>
      </w:pPr>
      <w:r w:rsidRPr="00EB6449">
        <w:rPr>
          <w:rFonts w:eastAsia="Calibri"/>
          <w:color w:val="000000"/>
        </w:rPr>
        <w:tab/>
      </w:r>
      <w:r w:rsidRPr="00EB6449">
        <w:rPr>
          <w:color w:val="000000"/>
        </w:rPr>
        <w:t xml:space="preserve">45316100-6   </w:t>
      </w:r>
      <w:r w:rsidRPr="00EB6449">
        <w:rPr>
          <w:color w:val="000000"/>
        </w:rPr>
        <w:tab/>
        <w:t xml:space="preserve">Instalowanie urządzeń oświetlenia zewnętrznego </w:t>
      </w:r>
    </w:p>
    <w:p w14:paraId="126CC2A8" w14:textId="77777777" w:rsidR="00A836F3" w:rsidRPr="00EB6449" w:rsidRDefault="00A836F3" w:rsidP="00A836F3">
      <w:pPr>
        <w:tabs>
          <w:tab w:val="center" w:pos="964"/>
          <w:tab w:val="center" w:pos="4570"/>
        </w:tabs>
        <w:spacing w:after="5" w:line="268" w:lineRule="auto"/>
        <w:rPr>
          <w:color w:val="000000"/>
        </w:rPr>
      </w:pPr>
      <w:r w:rsidRPr="00EB6449">
        <w:rPr>
          <w:rFonts w:eastAsia="Calibri"/>
          <w:color w:val="000000"/>
        </w:rPr>
        <w:tab/>
      </w:r>
      <w:r w:rsidRPr="00EB6449">
        <w:rPr>
          <w:color w:val="000000"/>
        </w:rPr>
        <w:t xml:space="preserve">45330000-9 </w:t>
      </w:r>
      <w:r w:rsidRPr="00EB6449">
        <w:rPr>
          <w:color w:val="000000"/>
        </w:rPr>
        <w:tab/>
        <w:t xml:space="preserve">Roboty instalacyjne wodno-kanalizacyjne i sanitarne </w:t>
      </w:r>
    </w:p>
    <w:p w14:paraId="717467D7" w14:textId="77777777" w:rsidR="00A836F3" w:rsidRPr="00EB6449" w:rsidRDefault="00A836F3" w:rsidP="00A836F3">
      <w:pPr>
        <w:tabs>
          <w:tab w:val="center" w:pos="964"/>
          <w:tab w:val="center" w:pos="2561"/>
        </w:tabs>
        <w:spacing w:after="5" w:line="268" w:lineRule="auto"/>
        <w:rPr>
          <w:color w:val="000000"/>
        </w:rPr>
      </w:pPr>
      <w:r w:rsidRPr="00EB6449">
        <w:rPr>
          <w:rFonts w:eastAsia="Calibri"/>
          <w:color w:val="000000"/>
        </w:rPr>
        <w:tab/>
      </w:r>
      <w:r w:rsidRPr="00EB6449">
        <w:rPr>
          <w:color w:val="000000"/>
        </w:rPr>
        <w:t xml:space="preserve">43124100-9 </w:t>
      </w:r>
      <w:r w:rsidRPr="00EB6449">
        <w:rPr>
          <w:color w:val="000000"/>
        </w:rPr>
        <w:tab/>
        <w:t xml:space="preserve">Drenaż </w:t>
      </w:r>
    </w:p>
    <w:p w14:paraId="19C0A7E2" w14:textId="77777777" w:rsidR="00A836F3" w:rsidRPr="00EB6449" w:rsidRDefault="00A836F3" w:rsidP="00A836F3">
      <w:pPr>
        <w:rPr>
          <w:color w:val="000000"/>
        </w:rPr>
      </w:pPr>
      <w:r w:rsidRPr="00EB6449">
        <w:rPr>
          <w:color w:val="000000"/>
        </w:rPr>
        <w:t xml:space="preserve"> </w:t>
      </w:r>
    </w:p>
    <w:p w14:paraId="42DAACFF" w14:textId="77777777" w:rsidR="002166EF" w:rsidRDefault="002166EF" w:rsidP="009C6845">
      <w:pPr>
        <w:spacing w:after="66"/>
        <w:rPr>
          <w:color w:val="000000"/>
        </w:rPr>
      </w:pPr>
    </w:p>
    <w:p w14:paraId="705E543B" w14:textId="25B243AB" w:rsidR="00A836F3" w:rsidRPr="009C6845" w:rsidRDefault="00A836F3" w:rsidP="009C6845">
      <w:pPr>
        <w:spacing w:after="66"/>
      </w:pPr>
      <w:r w:rsidRPr="00EB6449">
        <w:rPr>
          <w:color w:val="000000"/>
        </w:rPr>
        <w:t xml:space="preserve"> </w:t>
      </w:r>
      <w:r w:rsidRPr="009C6845">
        <w:rPr>
          <w:b/>
          <w:bCs/>
        </w:rPr>
        <w:t>TERMIN WYKONANIA ZAMÓWIENIA</w:t>
      </w:r>
      <w:r w:rsidRPr="009C6845">
        <w:t xml:space="preserve">: </w:t>
      </w:r>
    </w:p>
    <w:p w14:paraId="3601BCC7" w14:textId="019A56EA" w:rsidR="00A836F3" w:rsidRPr="00EB6449" w:rsidRDefault="00A836F3" w:rsidP="009C6845">
      <w:pPr>
        <w:spacing w:after="14"/>
        <w:rPr>
          <w:color w:val="000000"/>
        </w:rPr>
      </w:pPr>
      <w:r w:rsidRPr="00EB6449">
        <w:rPr>
          <w:b/>
          <w:color w:val="000000"/>
        </w:rPr>
        <w:t xml:space="preserve"> </w:t>
      </w:r>
      <w:r w:rsidRPr="00EB6449">
        <w:rPr>
          <w:color w:val="000000"/>
        </w:rPr>
        <w:t xml:space="preserve">Termin zakończenia realizacji przedmiotu umowy ustala się na dzień  zakończenia etapu drugiego . </w:t>
      </w:r>
    </w:p>
    <w:p w14:paraId="7BB3FA60" w14:textId="2B9037F3" w:rsidR="00A836F3" w:rsidRPr="009C6845" w:rsidRDefault="00A836F3">
      <w:pPr>
        <w:pStyle w:val="Akapitzlist"/>
        <w:numPr>
          <w:ilvl w:val="3"/>
          <w:numId w:val="3"/>
        </w:numPr>
        <w:spacing w:after="4" w:line="271" w:lineRule="auto"/>
        <w:ind w:left="426" w:right="83"/>
        <w:jc w:val="both"/>
        <w:rPr>
          <w:color w:val="000000"/>
        </w:rPr>
      </w:pPr>
      <w:r w:rsidRPr="009C6845">
        <w:rPr>
          <w:color w:val="000000"/>
        </w:rPr>
        <w:t xml:space="preserve">etap  pierwszy: </w:t>
      </w:r>
      <w:r w:rsidRPr="009C6845">
        <w:rPr>
          <w:b/>
          <w:color w:val="000000"/>
        </w:rPr>
        <w:t>Dokumentacja projektowa wraz z pozwoleniem na budowę</w:t>
      </w:r>
      <w:r w:rsidR="005748F5" w:rsidRPr="009C6845">
        <w:rPr>
          <w:color w:val="000000"/>
        </w:rPr>
        <w:t>: 14 dni od podpisania umowy</w:t>
      </w:r>
      <w:r w:rsidRPr="009C6845">
        <w:rPr>
          <w:color w:val="000000"/>
        </w:rPr>
        <w:t xml:space="preserve">  </w:t>
      </w:r>
    </w:p>
    <w:p w14:paraId="42993E25" w14:textId="3C21EC92" w:rsidR="00A836F3" w:rsidRPr="00EB6449" w:rsidRDefault="00A836F3">
      <w:pPr>
        <w:numPr>
          <w:ilvl w:val="3"/>
          <w:numId w:val="3"/>
        </w:numPr>
        <w:spacing w:after="4" w:line="271" w:lineRule="auto"/>
        <w:ind w:left="-284" w:right="83" w:firstLine="710"/>
        <w:jc w:val="both"/>
        <w:rPr>
          <w:color w:val="000000"/>
        </w:rPr>
      </w:pPr>
      <w:r w:rsidRPr="00EB6449">
        <w:rPr>
          <w:color w:val="000000"/>
        </w:rPr>
        <w:t xml:space="preserve">etap  drugi : </w:t>
      </w:r>
      <w:r w:rsidRPr="00EB6449">
        <w:rPr>
          <w:b/>
          <w:color w:val="000000"/>
        </w:rPr>
        <w:t xml:space="preserve">Wykonanie oraz oddanie do użytku </w:t>
      </w:r>
      <w:r w:rsidRPr="00EB6449">
        <w:rPr>
          <w:color w:val="000000"/>
        </w:rPr>
        <w:t xml:space="preserve"> nie później niż do dnia </w:t>
      </w:r>
      <w:r w:rsidR="005748F5" w:rsidRPr="009C6845">
        <w:rPr>
          <w:b/>
          <w:color w:val="000000"/>
        </w:rPr>
        <w:t>15.12.2023 r.</w:t>
      </w:r>
    </w:p>
    <w:p w14:paraId="0BF1E24B" w14:textId="77777777" w:rsidR="00A836F3" w:rsidRPr="00EB6449" w:rsidRDefault="00A836F3" w:rsidP="00A836F3">
      <w:pPr>
        <w:rPr>
          <w:color w:val="000000"/>
        </w:rPr>
      </w:pPr>
      <w:r w:rsidRPr="00EB6449">
        <w:rPr>
          <w:color w:val="000000"/>
        </w:rPr>
        <w:t xml:space="preserve"> </w:t>
      </w:r>
    </w:p>
    <w:p w14:paraId="516BB081" w14:textId="77777777" w:rsidR="002166EF" w:rsidRDefault="002166EF" w:rsidP="009C6845">
      <w:pPr>
        <w:rPr>
          <w:b/>
          <w:bCs/>
        </w:rPr>
      </w:pPr>
    </w:p>
    <w:p w14:paraId="59830A59" w14:textId="5A2B7D1D" w:rsidR="00A836F3" w:rsidRPr="009C6845" w:rsidRDefault="00A836F3" w:rsidP="009C6845">
      <w:pPr>
        <w:rPr>
          <w:b/>
          <w:bCs/>
        </w:rPr>
      </w:pPr>
      <w:r w:rsidRPr="009C6845">
        <w:rPr>
          <w:b/>
          <w:bCs/>
        </w:rPr>
        <w:t xml:space="preserve">WARUNKI GWARANCJI I RĘKOJMI </w:t>
      </w:r>
    </w:p>
    <w:p w14:paraId="1330CD87" w14:textId="77777777" w:rsidR="00A836F3" w:rsidRPr="00EB6449" w:rsidRDefault="00A836F3" w:rsidP="00A836F3">
      <w:pPr>
        <w:spacing w:after="139" w:line="268" w:lineRule="auto"/>
        <w:ind w:right="12"/>
        <w:jc w:val="both"/>
        <w:rPr>
          <w:color w:val="000000"/>
        </w:rPr>
      </w:pPr>
      <w:r w:rsidRPr="00EB6449">
        <w:rPr>
          <w:color w:val="000000"/>
        </w:rPr>
        <w:t xml:space="preserve">Zgodnie z zapisami zawartymi w propozycji umowy. </w:t>
      </w:r>
    </w:p>
    <w:p w14:paraId="52497BAC" w14:textId="77777777" w:rsidR="00A836F3" w:rsidRPr="00EB6449" w:rsidRDefault="00A836F3" w:rsidP="005748F5">
      <w:pPr>
        <w:spacing w:after="5" w:line="383" w:lineRule="auto"/>
        <w:ind w:right="83"/>
        <w:jc w:val="both"/>
        <w:rPr>
          <w:color w:val="000000"/>
        </w:rPr>
      </w:pPr>
      <w:r w:rsidRPr="00EB6449">
        <w:rPr>
          <w:color w:val="000000"/>
        </w:rPr>
        <w:t xml:space="preserve">Wykonawca udziela zamawiającemu na przedmiot zamówienia </w:t>
      </w:r>
      <w:r w:rsidRPr="00EB6449">
        <w:rPr>
          <w:b/>
          <w:color w:val="000000"/>
        </w:rPr>
        <w:t>min. 60 miesięcy gwarancji</w:t>
      </w:r>
      <w:r w:rsidRPr="00EB6449">
        <w:rPr>
          <w:color w:val="000000"/>
        </w:rPr>
        <w:t xml:space="preserve"> licząc  od daty bezusterkowego odbioru końcowego przedmiotu Umowy oraz zobowiązuje się do usuwania wad powstałych w okresie gwarancji na własny koszt, w terminie nie dłuższym niż 14 dni kalendarzowych licząc od daty zgłoszenia przez Zamawiającego. </w:t>
      </w:r>
    </w:p>
    <w:p w14:paraId="681A6833" w14:textId="77777777" w:rsidR="00A836F3" w:rsidRPr="009C6845" w:rsidRDefault="00A836F3" w:rsidP="00A836F3">
      <w:pPr>
        <w:spacing w:after="5" w:line="396" w:lineRule="auto"/>
        <w:ind w:right="134"/>
        <w:jc w:val="both"/>
        <w:rPr>
          <w:color w:val="000000"/>
        </w:rPr>
      </w:pPr>
      <w:r w:rsidRPr="00EB6449">
        <w:rPr>
          <w:color w:val="000000"/>
        </w:rPr>
        <w:t xml:space="preserve">Bieg gwarancji rozpoczyna się w dniu następnym, po  bezusterkowym odbiorze końcowym przedmiotu umowy i obejmuje wady materiałowe oraz wady w robociźnie. </w:t>
      </w:r>
    </w:p>
    <w:p w14:paraId="624F30E1" w14:textId="77777777" w:rsidR="009C6845" w:rsidRPr="009C6845" w:rsidRDefault="009C6845">
      <w:pPr>
        <w:numPr>
          <w:ilvl w:val="0"/>
          <w:numId w:val="12"/>
        </w:numPr>
        <w:spacing w:after="5" w:line="276" w:lineRule="auto"/>
        <w:ind w:hanging="360"/>
        <w:jc w:val="both"/>
      </w:pPr>
      <w:r w:rsidRPr="009C6845">
        <w:t xml:space="preserve">O udzielenie zamówienia mogą ubiegać się Wykonawcy, którzy: </w:t>
      </w:r>
    </w:p>
    <w:p w14:paraId="13130B9F" w14:textId="77777777" w:rsidR="009C6845" w:rsidRPr="009C6845" w:rsidRDefault="009C6845">
      <w:pPr>
        <w:numPr>
          <w:ilvl w:val="1"/>
          <w:numId w:val="12"/>
        </w:numPr>
        <w:spacing w:after="5" w:line="276" w:lineRule="auto"/>
        <w:ind w:hanging="360"/>
      </w:pPr>
      <w:r w:rsidRPr="009C6845">
        <w:t xml:space="preserve">nie podlegają wykluczeniu, </w:t>
      </w:r>
    </w:p>
    <w:p w14:paraId="5CB18B1B" w14:textId="77777777" w:rsidR="009C6845" w:rsidRPr="009C6845" w:rsidRDefault="009C6845">
      <w:pPr>
        <w:numPr>
          <w:ilvl w:val="1"/>
          <w:numId w:val="12"/>
        </w:numPr>
        <w:spacing w:after="5" w:line="276" w:lineRule="auto"/>
        <w:ind w:hanging="360"/>
      </w:pPr>
      <w:r w:rsidRPr="009C6845">
        <w:t xml:space="preserve">spełniają warunki udziału w postępowaniu, określone przez Zamawiającego  w SWZ. </w:t>
      </w:r>
    </w:p>
    <w:p w14:paraId="22327B6E" w14:textId="680116EB" w:rsidR="009C6845" w:rsidRPr="009C6845" w:rsidRDefault="009C6845" w:rsidP="009C6845">
      <w:pPr>
        <w:pStyle w:val="Nagwek1"/>
      </w:pPr>
      <w:bookmarkStart w:id="12" w:name="_Toc146544696"/>
      <w:r>
        <w:t xml:space="preserve">VI. </w:t>
      </w:r>
      <w:r w:rsidRPr="009C6845">
        <w:t>WARUNKI UDZIAŁU W POSTĘPOWANIU</w:t>
      </w:r>
      <w:bookmarkEnd w:id="12"/>
    </w:p>
    <w:p w14:paraId="05B5DEAA" w14:textId="0772B3B6" w:rsidR="009C6845" w:rsidRPr="00A25109" w:rsidRDefault="009C6845">
      <w:pPr>
        <w:pStyle w:val="Teksttreci0"/>
        <w:numPr>
          <w:ilvl w:val="0"/>
          <w:numId w:val="21"/>
        </w:numPr>
        <w:shd w:val="clear" w:color="auto" w:fill="auto"/>
        <w:spacing w:before="240" w:line="276" w:lineRule="auto"/>
        <w:ind w:left="284" w:right="23" w:hanging="284"/>
        <w:jc w:val="both"/>
        <w:rPr>
          <w:rStyle w:val="TeksttreciPogrubienie"/>
          <w:rFonts w:ascii="Arial" w:hAnsi="Arial" w:cs="Arial"/>
          <w:bCs w:val="0"/>
          <w:color w:val="000000" w:themeColor="text1"/>
          <w:sz w:val="20"/>
          <w:szCs w:val="20"/>
        </w:rPr>
      </w:pPr>
      <w:r w:rsidRPr="009C6845">
        <w:rPr>
          <w:rFonts w:ascii="Arial" w:hAnsi="Arial" w:cs="Arial"/>
          <w:color w:val="000000"/>
          <w:sz w:val="20"/>
          <w:szCs w:val="20"/>
        </w:rPr>
        <w:t xml:space="preserve">O udzielenie </w:t>
      </w:r>
      <w:r w:rsidRPr="00A25109">
        <w:rPr>
          <w:rFonts w:ascii="Arial" w:hAnsi="Arial" w:cs="Arial"/>
          <w:color w:val="000000" w:themeColor="text1"/>
          <w:sz w:val="20"/>
          <w:szCs w:val="20"/>
        </w:rPr>
        <w:t xml:space="preserve">zamówienia mogą ubiegać się Wykonawcy, którzy nie podlegają wykluczeniu na zasadach określonych w Rozdziale </w:t>
      </w:r>
      <w:r w:rsidR="00A25109" w:rsidRPr="00A25109">
        <w:rPr>
          <w:rFonts w:ascii="Arial" w:hAnsi="Arial" w:cs="Arial"/>
          <w:color w:val="000000" w:themeColor="text1"/>
          <w:sz w:val="20"/>
          <w:szCs w:val="20"/>
        </w:rPr>
        <w:t>VIII SWZ</w:t>
      </w:r>
      <w:r w:rsidRPr="00A25109">
        <w:rPr>
          <w:rFonts w:ascii="Arial" w:hAnsi="Arial" w:cs="Arial"/>
          <w:color w:val="000000" w:themeColor="text1"/>
          <w:sz w:val="20"/>
          <w:szCs w:val="20"/>
        </w:rPr>
        <w:t xml:space="preserve"> oraz spełniają określone przez Zamawiającego warunki </w:t>
      </w:r>
      <w:r w:rsidRPr="00A25109">
        <w:rPr>
          <w:rStyle w:val="TeksttreciPogrubienie"/>
          <w:rFonts w:ascii="Arial" w:hAnsi="Arial" w:cs="Arial"/>
          <w:color w:val="000000" w:themeColor="text1"/>
          <w:sz w:val="20"/>
          <w:szCs w:val="20"/>
        </w:rPr>
        <w:t>udziału w postępowaniu.</w:t>
      </w:r>
      <w:bookmarkStart w:id="13" w:name="bookmark3"/>
    </w:p>
    <w:p w14:paraId="2D2BDFF9" w14:textId="77777777" w:rsidR="009C6845" w:rsidRPr="009C6845" w:rsidRDefault="009C6845">
      <w:pPr>
        <w:pStyle w:val="Teksttreci0"/>
        <w:numPr>
          <w:ilvl w:val="0"/>
          <w:numId w:val="21"/>
        </w:numPr>
        <w:shd w:val="clear" w:color="auto" w:fill="auto"/>
        <w:spacing w:line="276" w:lineRule="auto"/>
        <w:ind w:left="284" w:right="23" w:hanging="284"/>
        <w:jc w:val="both"/>
        <w:rPr>
          <w:rFonts w:ascii="Arial" w:hAnsi="Arial" w:cs="Arial"/>
          <w:sz w:val="20"/>
          <w:szCs w:val="20"/>
        </w:rPr>
      </w:pPr>
      <w:r w:rsidRPr="009C6845">
        <w:rPr>
          <w:rFonts w:ascii="Arial" w:hAnsi="Arial" w:cs="Arial"/>
          <w:color w:val="000000"/>
          <w:sz w:val="20"/>
          <w:szCs w:val="20"/>
        </w:rPr>
        <w:t>O udzielenie zamówienia mogą ubiegać się Wykonawcy, którzy spełniają warunki dotyczące:</w:t>
      </w:r>
      <w:bookmarkEnd w:id="13"/>
    </w:p>
    <w:p w14:paraId="073C207D" w14:textId="77777777" w:rsidR="009C6845" w:rsidRPr="009C6845" w:rsidRDefault="009C6845">
      <w:pPr>
        <w:pStyle w:val="Teksttreci0"/>
        <w:numPr>
          <w:ilvl w:val="0"/>
          <w:numId w:val="22"/>
        </w:numPr>
        <w:shd w:val="clear" w:color="auto" w:fill="auto"/>
        <w:spacing w:line="276" w:lineRule="auto"/>
        <w:ind w:left="567" w:right="20" w:hanging="283"/>
        <w:jc w:val="both"/>
        <w:rPr>
          <w:rFonts w:ascii="Arial" w:hAnsi="Arial" w:cs="Arial"/>
          <w:color w:val="000000"/>
          <w:sz w:val="20"/>
          <w:szCs w:val="20"/>
        </w:rPr>
      </w:pPr>
      <w:r w:rsidRPr="009C6845">
        <w:rPr>
          <w:rFonts w:ascii="Arial" w:hAnsi="Arial" w:cs="Arial"/>
          <w:b/>
          <w:color w:val="000000"/>
          <w:sz w:val="20"/>
          <w:szCs w:val="20"/>
        </w:rPr>
        <w:tab/>
        <w:t>zdolności do występowania w obrocie gospodarczym</w:t>
      </w:r>
    </w:p>
    <w:p w14:paraId="28B70466" w14:textId="77777777" w:rsidR="009C6845" w:rsidRPr="009C6845" w:rsidRDefault="009C6845" w:rsidP="009C6845">
      <w:pPr>
        <w:pStyle w:val="Teksttreci0"/>
        <w:shd w:val="clear" w:color="auto" w:fill="auto"/>
        <w:spacing w:line="276" w:lineRule="auto"/>
        <w:ind w:left="567" w:right="20" w:firstLine="0"/>
        <w:jc w:val="both"/>
        <w:rPr>
          <w:rFonts w:ascii="Arial" w:hAnsi="Arial" w:cs="Arial"/>
          <w:color w:val="000000"/>
          <w:sz w:val="20"/>
          <w:szCs w:val="20"/>
        </w:rPr>
      </w:pPr>
      <w:r w:rsidRPr="009C6845">
        <w:rPr>
          <w:rFonts w:ascii="Arial" w:hAnsi="Arial" w:cs="Arial"/>
          <w:color w:val="000000"/>
          <w:sz w:val="20"/>
          <w:szCs w:val="20"/>
        </w:rPr>
        <w:t>Zamawiający nie stawia warunku w powyższym zakresie.</w:t>
      </w:r>
    </w:p>
    <w:p w14:paraId="10307E3F" w14:textId="77777777" w:rsidR="009C6845" w:rsidRPr="009C6845" w:rsidRDefault="009C6845">
      <w:pPr>
        <w:pStyle w:val="Teksttreci0"/>
        <w:numPr>
          <w:ilvl w:val="0"/>
          <w:numId w:val="22"/>
        </w:numPr>
        <w:shd w:val="clear" w:color="auto" w:fill="auto"/>
        <w:spacing w:line="276" w:lineRule="auto"/>
        <w:ind w:left="567" w:right="20" w:hanging="283"/>
        <w:jc w:val="both"/>
        <w:rPr>
          <w:rFonts w:ascii="Arial" w:hAnsi="Arial" w:cs="Arial"/>
          <w:b/>
          <w:color w:val="000000"/>
          <w:sz w:val="20"/>
          <w:szCs w:val="20"/>
        </w:rPr>
      </w:pPr>
      <w:r w:rsidRPr="009C6845">
        <w:rPr>
          <w:rFonts w:ascii="Arial" w:hAnsi="Arial" w:cs="Arial"/>
          <w:b/>
          <w:color w:val="000000"/>
          <w:sz w:val="20"/>
          <w:szCs w:val="20"/>
        </w:rPr>
        <w:tab/>
        <w:t xml:space="preserve">uprawnień do prowadzenia określonej działalności gospodarczej lub zawodowej, </w:t>
      </w:r>
      <w:r w:rsidRPr="009C6845">
        <w:rPr>
          <w:rFonts w:ascii="Arial" w:hAnsi="Arial" w:cs="Arial"/>
          <w:b/>
          <w:color w:val="000000"/>
          <w:sz w:val="20"/>
          <w:szCs w:val="20"/>
        </w:rPr>
        <w:br/>
        <w:t>o ile wynika to z odrębnych przepisów</w:t>
      </w:r>
    </w:p>
    <w:p w14:paraId="2F67EB6A" w14:textId="77777777" w:rsidR="009C6845" w:rsidRPr="009C6845" w:rsidRDefault="009C6845" w:rsidP="009C6845">
      <w:pPr>
        <w:pStyle w:val="Teksttreci0"/>
        <w:shd w:val="clear" w:color="auto" w:fill="auto"/>
        <w:spacing w:line="276" w:lineRule="auto"/>
        <w:ind w:left="567" w:right="20" w:firstLine="0"/>
        <w:jc w:val="both"/>
        <w:rPr>
          <w:rFonts w:ascii="Arial" w:hAnsi="Arial" w:cs="Arial"/>
          <w:color w:val="000000"/>
          <w:sz w:val="20"/>
          <w:szCs w:val="20"/>
        </w:rPr>
      </w:pPr>
      <w:r w:rsidRPr="009C6845">
        <w:rPr>
          <w:rFonts w:ascii="Arial" w:hAnsi="Arial" w:cs="Arial"/>
          <w:color w:val="000000"/>
          <w:sz w:val="20"/>
          <w:szCs w:val="20"/>
        </w:rPr>
        <w:t>Zamawiający nie stawia warunku w powyższym zakresie.</w:t>
      </w:r>
    </w:p>
    <w:p w14:paraId="40BF01A6" w14:textId="77777777" w:rsidR="009C6845" w:rsidRPr="009C6845" w:rsidRDefault="009C6845">
      <w:pPr>
        <w:pStyle w:val="Teksttreci0"/>
        <w:numPr>
          <w:ilvl w:val="0"/>
          <w:numId w:val="22"/>
        </w:numPr>
        <w:shd w:val="clear" w:color="auto" w:fill="auto"/>
        <w:spacing w:line="276" w:lineRule="auto"/>
        <w:ind w:left="567" w:right="20" w:hanging="283"/>
        <w:jc w:val="both"/>
        <w:rPr>
          <w:rFonts w:ascii="Arial" w:hAnsi="Arial" w:cs="Arial"/>
          <w:color w:val="000000"/>
          <w:sz w:val="20"/>
          <w:szCs w:val="20"/>
        </w:rPr>
      </w:pPr>
      <w:r w:rsidRPr="009C6845">
        <w:rPr>
          <w:rFonts w:ascii="Arial" w:hAnsi="Arial" w:cs="Arial"/>
          <w:b/>
          <w:color w:val="000000"/>
          <w:sz w:val="20"/>
          <w:szCs w:val="20"/>
        </w:rPr>
        <w:tab/>
        <w:t>sytuacji ekonomicznej lub finansowej:</w:t>
      </w:r>
    </w:p>
    <w:p w14:paraId="7AAF035C" w14:textId="77777777" w:rsidR="009C6845" w:rsidRPr="009C6845" w:rsidRDefault="009C6845" w:rsidP="009C6845">
      <w:pPr>
        <w:pStyle w:val="Style16"/>
        <w:tabs>
          <w:tab w:val="left" w:pos="709"/>
        </w:tabs>
        <w:spacing w:line="276" w:lineRule="auto"/>
        <w:ind w:left="567" w:right="1" w:firstLine="0"/>
        <w:jc w:val="both"/>
        <w:rPr>
          <w:rStyle w:val="FontStyle27"/>
          <w:rFonts w:ascii="Arial" w:hAnsi="Arial" w:cs="Arial"/>
          <w:sz w:val="20"/>
          <w:szCs w:val="20"/>
        </w:rPr>
      </w:pPr>
      <w:r w:rsidRPr="009C6845">
        <w:rPr>
          <w:rStyle w:val="FontStyle27"/>
          <w:rFonts w:ascii="Arial" w:hAnsi="Arial" w:cs="Arial"/>
          <w:sz w:val="20"/>
          <w:szCs w:val="20"/>
        </w:rPr>
        <w:t>Zamawiający uzna ww. warunek za spełniony, jeżeli Wykonawca wykaże, że:</w:t>
      </w:r>
    </w:p>
    <w:p w14:paraId="3261D6F1" w14:textId="2B5F1F14" w:rsidR="009C6845" w:rsidRPr="009C6845" w:rsidRDefault="009C6845">
      <w:pPr>
        <w:pStyle w:val="Style16"/>
        <w:numPr>
          <w:ilvl w:val="1"/>
          <w:numId w:val="21"/>
        </w:numPr>
        <w:tabs>
          <w:tab w:val="left" w:pos="709"/>
        </w:tabs>
        <w:spacing w:line="276" w:lineRule="auto"/>
        <w:ind w:left="709" w:right="1" w:hanging="185"/>
        <w:jc w:val="both"/>
        <w:rPr>
          <w:rFonts w:ascii="Arial" w:hAnsi="Arial" w:cs="Arial"/>
          <w:color w:val="000000"/>
          <w:sz w:val="20"/>
          <w:szCs w:val="20"/>
        </w:rPr>
      </w:pPr>
      <w:r w:rsidRPr="009C6845">
        <w:rPr>
          <w:rFonts w:ascii="Arial" w:hAnsi="Arial" w:cs="Arial"/>
          <w:color w:val="000000"/>
          <w:sz w:val="20"/>
          <w:szCs w:val="20"/>
        </w:rPr>
        <w:t xml:space="preserve">posiada środki finansowe lub zdolność kredytową na kwotę w wysokości minimum </w:t>
      </w:r>
      <w:r>
        <w:rPr>
          <w:rFonts w:ascii="Arial" w:hAnsi="Arial" w:cs="Arial"/>
          <w:color w:val="000000"/>
          <w:sz w:val="20"/>
          <w:szCs w:val="20"/>
        </w:rPr>
        <w:t>200</w:t>
      </w:r>
      <w:r w:rsidR="002166EF">
        <w:rPr>
          <w:rFonts w:ascii="Arial" w:hAnsi="Arial" w:cs="Arial"/>
          <w:color w:val="000000"/>
          <w:sz w:val="20"/>
          <w:szCs w:val="20"/>
        </w:rPr>
        <w:t xml:space="preserve"> </w:t>
      </w:r>
      <w:r>
        <w:rPr>
          <w:rFonts w:ascii="Arial" w:hAnsi="Arial" w:cs="Arial"/>
          <w:color w:val="000000"/>
          <w:sz w:val="20"/>
          <w:szCs w:val="20"/>
        </w:rPr>
        <w:t>000 zł</w:t>
      </w:r>
      <w:r w:rsidRPr="009C6845">
        <w:rPr>
          <w:rFonts w:ascii="Arial" w:hAnsi="Arial" w:cs="Arial"/>
          <w:color w:val="000000"/>
          <w:sz w:val="20"/>
          <w:szCs w:val="20"/>
        </w:rPr>
        <w:t>. (</w:t>
      </w:r>
      <w:r>
        <w:rPr>
          <w:rFonts w:ascii="Arial" w:hAnsi="Arial" w:cs="Arial"/>
          <w:color w:val="000000"/>
          <w:sz w:val="20"/>
          <w:szCs w:val="20"/>
        </w:rPr>
        <w:t xml:space="preserve">dwieście tysięcy </w:t>
      </w:r>
      <w:r w:rsidRPr="009C6845">
        <w:rPr>
          <w:rFonts w:ascii="Arial" w:hAnsi="Arial" w:cs="Arial"/>
          <w:color w:val="000000"/>
          <w:sz w:val="20"/>
          <w:szCs w:val="20"/>
        </w:rPr>
        <w:t>zł.).</w:t>
      </w:r>
    </w:p>
    <w:p w14:paraId="6E7FA188" w14:textId="77777777" w:rsidR="009C6845" w:rsidRPr="009C6845" w:rsidRDefault="009C6845">
      <w:pPr>
        <w:pStyle w:val="Teksttreci0"/>
        <w:numPr>
          <w:ilvl w:val="0"/>
          <w:numId w:val="22"/>
        </w:numPr>
        <w:shd w:val="clear" w:color="auto" w:fill="auto"/>
        <w:spacing w:line="276" w:lineRule="auto"/>
        <w:ind w:left="567" w:right="20" w:hanging="283"/>
        <w:jc w:val="both"/>
        <w:rPr>
          <w:rFonts w:ascii="Arial" w:hAnsi="Arial" w:cs="Arial"/>
          <w:b/>
          <w:color w:val="000000"/>
          <w:sz w:val="20"/>
          <w:szCs w:val="20"/>
        </w:rPr>
      </w:pPr>
      <w:bookmarkStart w:id="14" w:name="_Hlk129083548"/>
      <w:r w:rsidRPr="009C6845">
        <w:rPr>
          <w:rFonts w:ascii="Arial" w:hAnsi="Arial" w:cs="Arial"/>
          <w:b/>
          <w:color w:val="000000"/>
          <w:sz w:val="20"/>
          <w:szCs w:val="20"/>
        </w:rPr>
        <w:t>zdolności technicznej lub zawodowej:</w:t>
      </w:r>
    </w:p>
    <w:bookmarkEnd w:id="14"/>
    <w:p w14:paraId="3164D146" w14:textId="77777777" w:rsidR="009C6845" w:rsidRPr="009C6845" w:rsidRDefault="009C6845" w:rsidP="009C6845">
      <w:pPr>
        <w:pStyle w:val="Teksttreci0"/>
        <w:shd w:val="clear" w:color="auto" w:fill="auto"/>
        <w:spacing w:line="276" w:lineRule="auto"/>
        <w:ind w:left="567" w:right="20" w:firstLine="0"/>
        <w:jc w:val="both"/>
        <w:rPr>
          <w:rFonts w:ascii="Arial" w:hAnsi="Arial" w:cs="Arial"/>
          <w:color w:val="000000"/>
          <w:sz w:val="20"/>
          <w:szCs w:val="20"/>
        </w:rPr>
      </w:pPr>
      <w:r w:rsidRPr="009C6845">
        <w:rPr>
          <w:rFonts w:ascii="Arial" w:hAnsi="Arial" w:cs="Arial"/>
          <w:color w:val="000000"/>
          <w:sz w:val="20"/>
          <w:szCs w:val="20"/>
        </w:rPr>
        <w:t xml:space="preserve">Wykonawca spełni warunek, jeżeli wykaże, że </w:t>
      </w:r>
    </w:p>
    <w:p w14:paraId="03BD2F71" w14:textId="3845562C" w:rsidR="009C6845" w:rsidRPr="009C6845" w:rsidRDefault="009C6845">
      <w:pPr>
        <w:pStyle w:val="Style7"/>
        <w:numPr>
          <w:ilvl w:val="0"/>
          <w:numId w:val="23"/>
        </w:numPr>
        <w:tabs>
          <w:tab w:val="left" w:pos="851"/>
        </w:tabs>
        <w:spacing w:line="276" w:lineRule="auto"/>
        <w:ind w:left="851" w:hanging="284"/>
        <w:rPr>
          <w:color w:val="000000"/>
          <w:sz w:val="20"/>
          <w:szCs w:val="20"/>
        </w:rPr>
      </w:pPr>
      <w:r w:rsidRPr="009C6845">
        <w:rPr>
          <w:sz w:val="20"/>
          <w:szCs w:val="20"/>
        </w:rPr>
        <w:t xml:space="preserve">dysponuje co najmniej jedną osobą posiadającą uprawnienia budowlane do kierowania robotami </w:t>
      </w:r>
      <w:r w:rsidRPr="009C6845">
        <w:rPr>
          <w:sz w:val="20"/>
          <w:szCs w:val="20"/>
        </w:rPr>
        <w:lastRenderedPageBreak/>
        <w:t xml:space="preserve">budowlanymi w specjalności </w:t>
      </w:r>
      <w:proofErr w:type="spellStart"/>
      <w:r w:rsidR="00BE6E8B">
        <w:rPr>
          <w:sz w:val="20"/>
          <w:szCs w:val="20"/>
        </w:rPr>
        <w:t>konstrukcyjno</w:t>
      </w:r>
      <w:proofErr w:type="spellEnd"/>
      <w:r w:rsidR="00BE6E8B">
        <w:rPr>
          <w:sz w:val="20"/>
          <w:szCs w:val="20"/>
        </w:rPr>
        <w:t xml:space="preserve"> – budowlanej </w:t>
      </w:r>
      <w:r w:rsidRPr="009C6845">
        <w:rPr>
          <w:sz w:val="20"/>
          <w:szCs w:val="20"/>
        </w:rPr>
        <w:t>zgodnie z art. 12, art. 12a ust 1 oraz art. 14 ust. 1 ustawy z dnia 7 lipca 1994 r. Prawo budowlane (Dz. U. 202</w:t>
      </w:r>
      <w:r w:rsidR="00BE6E8B">
        <w:rPr>
          <w:sz w:val="20"/>
          <w:szCs w:val="20"/>
        </w:rPr>
        <w:t>3</w:t>
      </w:r>
      <w:r w:rsidRPr="009C6845">
        <w:rPr>
          <w:sz w:val="20"/>
          <w:szCs w:val="20"/>
        </w:rPr>
        <w:t xml:space="preserve"> r. poz. </w:t>
      </w:r>
      <w:r w:rsidR="00BE6E8B">
        <w:rPr>
          <w:sz w:val="20"/>
          <w:szCs w:val="20"/>
        </w:rPr>
        <w:t>682</w:t>
      </w:r>
      <w:r w:rsidRPr="009C6845">
        <w:rPr>
          <w:sz w:val="20"/>
          <w:szCs w:val="20"/>
        </w:rPr>
        <w:t xml:space="preserve"> ze zm.) lub odpowiadające im ważne uprawnienia budowlane, które zostały wydane na podstawie wcześniej obowiązujących przepisów lub </w:t>
      </w:r>
      <w:r w:rsidRPr="009C6845">
        <w:rPr>
          <w:color w:val="000000"/>
          <w:sz w:val="20"/>
          <w:szCs w:val="20"/>
        </w:rPr>
        <w:t>odpowiadające im uprawnienia wydane obywatelom państw Europejskiego Obszaru Gospodarczego oraz Konfederacji Szwajcarskiej, z zastrzeżeniem art. 12a oraz innych przepisów ustawy prawo budowlane oraz ustawy o zasadach uznawania kwalifikacji zawodowych nabytych w państwach członkowskich Unii Europejskiej (Dz. U. z 2021 r. poz. 1646).</w:t>
      </w:r>
    </w:p>
    <w:p w14:paraId="5CA442BF" w14:textId="24F6BE4E" w:rsidR="00467CA4" w:rsidRPr="00467CA4" w:rsidRDefault="009C6845" w:rsidP="00467CA4">
      <w:pPr>
        <w:pStyle w:val="Akapitzlist"/>
        <w:numPr>
          <w:ilvl w:val="0"/>
          <w:numId w:val="23"/>
        </w:numPr>
        <w:spacing w:after="5" w:line="304" w:lineRule="auto"/>
        <w:ind w:right="9"/>
        <w:jc w:val="both"/>
        <w:rPr>
          <w:rFonts w:eastAsia="Arial"/>
          <w:szCs w:val="24"/>
        </w:rPr>
      </w:pPr>
      <w:r w:rsidRPr="00467CA4">
        <w:rPr>
          <w:color w:val="000000"/>
        </w:rPr>
        <w:t xml:space="preserve">w okresie ostatnich 5 lat przed upływem terminu składania ofert, a jeżeli okres prowadzenia działalności jest krótszy - w tym okresie, wykonał należycie co najmniej 2 roboty budowlane polegająca na budowie, przebudowie lub rozbudowie obiektu </w:t>
      </w:r>
      <w:r w:rsidR="00BE6E8B" w:rsidRPr="00467CA4">
        <w:rPr>
          <w:color w:val="000000"/>
        </w:rPr>
        <w:t>sportowego</w:t>
      </w:r>
      <w:r w:rsidRPr="00467CA4">
        <w:rPr>
          <w:color w:val="000000"/>
        </w:rPr>
        <w:t xml:space="preserve"> każda o wartości minimum </w:t>
      </w:r>
      <w:r w:rsidR="00BE6E8B" w:rsidRPr="00467CA4">
        <w:rPr>
          <w:color w:val="000000"/>
        </w:rPr>
        <w:t>100 000 zł. brutto</w:t>
      </w:r>
    </w:p>
    <w:p w14:paraId="46B498A3" w14:textId="62B5206E" w:rsidR="00467CA4" w:rsidRPr="00467CA4" w:rsidRDefault="00467CA4" w:rsidP="00467CA4">
      <w:pPr>
        <w:pStyle w:val="Akapitzlist"/>
        <w:numPr>
          <w:ilvl w:val="0"/>
          <w:numId w:val="22"/>
        </w:numPr>
        <w:spacing w:after="5" w:line="304" w:lineRule="auto"/>
        <w:ind w:right="9"/>
        <w:jc w:val="both"/>
        <w:rPr>
          <w:rFonts w:eastAsia="Arial"/>
          <w:szCs w:val="24"/>
        </w:rPr>
      </w:pPr>
      <w:r w:rsidRPr="00467CA4">
        <w:rPr>
          <w:rFonts w:eastAsia="Arial"/>
          <w:b/>
          <w:bCs/>
          <w:szCs w:val="24"/>
        </w:rPr>
        <w:t>Wykonawca zobowiązany jest do posiadania ubezpieczenia od odpowiedzialności cywilnej  w zakresie prowadzenia działalności</w:t>
      </w:r>
      <w:r w:rsidRPr="00467CA4">
        <w:rPr>
          <w:rFonts w:eastAsia="Arial"/>
          <w:szCs w:val="24"/>
        </w:rPr>
        <w:t xml:space="preserve">. Ubezpieczenie musi obejmować, co najmniej: </w:t>
      </w:r>
    </w:p>
    <w:p w14:paraId="19508B7F" w14:textId="4037F602" w:rsidR="00467CA4" w:rsidRPr="002C5529" w:rsidRDefault="00467CA4" w:rsidP="00467CA4">
      <w:pPr>
        <w:numPr>
          <w:ilvl w:val="1"/>
          <w:numId w:val="22"/>
        </w:numPr>
        <w:spacing w:after="5" w:line="304" w:lineRule="auto"/>
        <w:ind w:left="426" w:right="9" w:hanging="10"/>
        <w:jc w:val="both"/>
        <w:rPr>
          <w:rFonts w:eastAsia="Arial"/>
          <w:color w:val="000000" w:themeColor="text1"/>
          <w:szCs w:val="24"/>
        </w:rPr>
      </w:pPr>
      <w:r w:rsidRPr="003C4337">
        <w:rPr>
          <w:rFonts w:eastAsia="Arial"/>
          <w:szCs w:val="24"/>
        </w:rPr>
        <w:t xml:space="preserve">ubezpieczenie od odpowiedzialności cywilnej kontraktowej i deliktowej z tytułu prowadzonej działalności w związku z realizacją umowy na sumę </w:t>
      </w:r>
      <w:r w:rsidRPr="002C5529">
        <w:rPr>
          <w:rFonts w:eastAsia="Arial"/>
          <w:color w:val="000000" w:themeColor="text1"/>
          <w:szCs w:val="24"/>
        </w:rPr>
        <w:t xml:space="preserve">gwarancyjną  w wysokości nie mniejszej niż </w:t>
      </w:r>
      <w:r>
        <w:rPr>
          <w:rFonts w:eastAsia="Arial"/>
          <w:color w:val="000000" w:themeColor="text1"/>
          <w:szCs w:val="24"/>
        </w:rPr>
        <w:t>100 </w:t>
      </w:r>
      <w:r w:rsidRPr="00A25109">
        <w:rPr>
          <w:rFonts w:eastAsia="Arial"/>
          <w:color w:val="000000" w:themeColor="text1"/>
          <w:szCs w:val="24"/>
        </w:rPr>
        <w:t>000 zł.</w:t>
      </w:r>
      <w:r w:rsidRPr="00347C14">
        <w:rPr>
          <w:rFonts w:eastAsia="Arial"/>
          <w:b/>
          <w:bCs/>
          <w:color w:val="000000" w:themeColor="text1"/>
          <w:szCs w:val="24"/>
        </w:rPr>
        <w:t xml:space="preserve"> </w:t>
      </w:r>
      <w:r>
        <w:rPr>
          <w:rFonts w:eastAsia="Arial"/>
          <w:b/>
          <w:bCs/>
          <w:color w:val="000000" w:themeColor="text1"/>
          <w:szCs w:val="24"/>
        </w:rPr>
        <w:t xml:space="preserve">                         </w:t>
      </w:r>
      <w:r w:rsidRPr="00347C14">
        <w:rPr>
          <w:rFonts w:eastAsia="Arial"/>
          <w:b/>
          <w:bCs/>
          <w:color w:val="000000" w:themeColor="text1"/>
          <w:szCs w:val="24"/>
        </w:rPr>
        <w:t>(</w:t>
      </w:r>
      <w:r>
        <w:rPr>
          <w:rFonts w:eastAsia="Arial"/>
          <w:b/>
          <w:bCs/>
          <w:color w:val="000000" w:themeColor="text1"/>
          <w:szCs w:val="24"/>
        </w:rPr>
        <w:t>sto tysięcy zł</w:t>
      </w:r>
      <w:r w:rsidRPr="00347C14">
        <w:rPr>
          <w:rFonts w:eastAsia="Arial"/>
          <w:b/>
          <w:bCs/>
          <w:color w:val="000000" w:themeColor="text1"/>
          <w:szCs w:val="24"/>
        </w:rPr>
        <w:t>)</w:t>
      </w:r>
      <w:r w:rsidRPr="002C5529">
        <w:rPr>
          <w:rFonts w:eastAsia="Arial"/>
          <w:color w:val="000000" w:themeColor="text1"/>
          <w:szCs w:val="24"/>
        </w:rPr>
        <w:t xml:space="preserve"> - na jedno i wszystkie zdarzenia;  </w:t>
      </w:r>
    </w:p>
    <w:p w14:paraId="4C97EB31" w14:textId="38C0D7EA" w:rsidR="00467CA4" w:rsidRPr="003C4337" w:rsidRDefault="00467CA4" w:rsidP="00467CA4">
      <w:pPr>
        <w:spacing w:after="5" w:line="304" w:lineRule="auto"/>
        <w:ind w:left="1724" w:right="9"/>
        <w:jc w:val="both"/>
        <w:rPr>
          <w:rFonts w:eastAsia="Arial"/>
          <w:szCs w:val="24"/>
        </w:rPr>
      </w:pPr>
      <w:r>
        <w:rPr>
          <w:rFonts w:eastAsia="Arial"/>
          <w:szCs w:val="24"/>
        </w:rPr>
        <w:t xml:space="preserve">- </w:t>
      </w:r>
      <w:r w:rsidRPr="003C4337">
        <w:rPr>
          <w:rFonts w:eastAsia="Arial"/>
          <w:szCs w:val="24"/>
        </w:rPr>
        <w:t xml:space="preserve">szkody powstałe wskutek wadliwego wykonania robót lub usług powstałych po przekazaniu przedmiotu wykonanej pracy lub usługi w użytkowanie odbiorcy, do wysokości sumy gwarancyjnej </w:t>
      </w:r>
    </w:p>
    <w:p w14:paraId="7B269189" w14:textId="5927FECD" w:rsidR="00467CA4" w:rsidRPr="003C4337" w:rsidRDefault="00467CA4" w:rsidP="00467CA4">
      <w:pPr>
        <w:spacing w:after="5" w:line="304" w:lineRule="auto"/>
        <w:ind w:left="1724" w:right="9"/>
        <w:jc w:val="both"/>
        <w:rPr>
          <w:rFonts w:eastAsia="Arial"/>
          <w:szCs w:val="24"/>
        </w:rPr>
      </w:pPr>
      <w:r>
        <w:rPr>
          <w:rFonts w:eastAsia="Arial"/>
          <w:szCs w:val="24"/>
        </w:rPr>
        <w:t xml:space="preserve">- </w:t>
      </w:r>
      <w:r w:rsidRPr="003C4337">
        <w:rPr>
          <w:rFonts w:eastAsia="Arial"/>
          <w:szCs w:val="24"/>
        </w:rPr>
        <w:t xml:space="preserve">odpowiedzialność z tytułu szkód wyrządzonych w podziemnych i naziemnych instalacjach, kablach lub urządzeniach w czasie wykonywania prac, do wysokości sumy gwarancyjnej </w:t>
      </w:r>
    </w:p>
    <w:p w14:paraId="11AA33B4" w14:textId="6B7E572D" w:rsidR="00467CA4" w:rsidRPr="003C4337" w:rsidRDefault="00467CA4" w:rsidP="00467CA4">
      <w:pPr>
        <w:spacing w:after="5" w:line="304" w:lineRule="auto"/>
        <w:ind w:right="9"/>
        <w:jc w:val="both"/>
        <w:rPr>
          <w:rFonts w:eastAsia="Arial"/>
          <w:szCs w:val="24"/>
        </w:rPr>
      </w:pPr>
      <w:r w:rsidRPr="003C4337">
        <w:rPr>
          <w:rFonts w:eastAsia="Arial"/>
          <w:szCs w:val="24"/>
        </w:rPr>
        <w:t xml:space="preserve">w przypadku, gdy Wykonawca będzie korzystał z usług podwykonawcy, umowę ubezpieczenia odpowiedzialności cywilnej należy rozszerzyć o odpowiedzialność  z tytułu szkód wyrządzonych przez podwykonawcę do wysokości sumy gwarancyjnej określonej ust. 1 pkt 1. </w:t>
      </w:r>
    </w:p>
    <w:p w14:paraId="0BD1C0B2" w14:textId="4204384A" w:rsidR="009C6845" w:rsidRPr="009C6845" w:rsidRDefault="009C6845" w:rsidP="00467CA4">
      <w:pPr>
        <w:pStyle w:val="Style7"/>
        <w:tabs>
          <w:tab w:val="left" w:pos="851"/>
        </w:tabs>
        <w:spacing w:after="120" w:line="276" w:lineRule="auto"/>
        <w:ind w:left="851"/>
        <w:rPr>
          <w:color w:val="000000"/>
          <w:sz w:val="20"/>
          <w:szCs w:val="20"/>
        </w:rPr>
      </w:pPr>
    </w:p>
    <w:p w14:paraId="08DA1A73" w14:textId="77777777" w:rsidR="009C6845" w:rsidRPr="009C6845" w:rsidRDefault="009C6845" w:rsidP="009C6845">
      <w:pPr>
        <w:shd w:val="clear" w:color="auto" w:fill="FFFFFF"/>
        <w:spacing w:after="120" w:line="276" w:lineRule="auto"/>
        <w:rPr>
          <w:i/>
          <w:iCs/>
          <w:u w:val="single"/>
        </w:rPr>
      </w:pPr>
      <w:r w:rsidRPr="009C6845">
        <w:rPr>
          <w:i/>
          <w:iCs/>
          <w:u w:val="single"/>
        </w:rPr>
        <w:t xml:space="preserve">Zamawiający informuje, że dla potrzeb spełniania warunków opisanych, powyżej, jeżeli wartości zostaną podane w walutach innych niż zł, Zamawiający w celu przeliczenia waluty </w:t>
      </w:r>
      <w:r w:rsidRPr="009C6845">
        <w:rPr>
          <w:i/>
          <w:iCs/>
          <w:spacing w:val="-1"/>
          <w:u w:val="single"/>
        </w:rPr>
        <w:t xml:space="preserve">na zł/PLN przyjmie średni kurs zł do tej waluty podawany przez NBP na dzień opublikowania </w:t>
      </w:r>
      <w:r w:rsidRPr="009C6845">
        <w:rPr>
          <w:i/>
          <w:iCs/>
          <w:u w:val="single"/>
        </w:rPr>
        <w:t>ogłoszenia o zamówieniu dotyczącego niniejszego postępowania w BZP.</w:t>
      </w:r>
    </w:p>
    <w:p w14:paraId="32356094" w14:textId="77777777" w:rsidR="009C6845" w:rsidRPr="009C6845" w:rsidRDefault="009C6845">
      <w:pPr>
        <w:pStyle w:val="Akapitzlist"/>
        <w:numPr>
          <w:ilvl w:val="0"/>
          <w:numId w:val="21"/>
        </w:numPr>
        <w:spacing w:line="276" w:lineRule="auto"/>
        <w:ind w:left="284" w:hanging="284"/>
        <w:contextualSpacing w:val="0"/>
        <w:jc w:val="both"/>
        <w:rPr>
          <w:bCs/>
        </w:rPr>
      </w:pPr>
      <w:r w:rsidRPr="009C6845">
        <w:t xml:space="preserve">Zamawiający może na każdym etapie postępowania, uznać, że Wykonawca nie posiada wymaganych zdolności, jeżeli posiadanie przez Wykonawcę sprzecznych interesów, </w:t>
      </w:r>
      <w:r w:rsidRPr="009C6845">
        <w:br/>
        <w:t xml:space="preserve">w szczególności zaangażowanie zasobów technicznych lub zawodowych Wykonawcy </w:t>
      </w:r>
      <w:r w:rsidRPr="009C6845">
        <w:br/>
        <w:t>w inne przedsięwzięcia gospodarcze Wykonawcy może mieć negatywny wpływ na realizację zamówienia.</w:t>
      </w:r>
    </w:p>
    <w:p w14:paraId="44C6ED73" w14:textId="75E27ADA" w:rsidR="009C6845" w:rsidRPr="00A25109" w:rsidRDefault="009C6845" w:rsidP="009C6845">
      <w:pPr>
        <w:spacing w:line="276" w:lineRule="auto"/>
        <w:rPr>
          <w:color w:val="000000" w:themeColor="text1"/>
        </w:rPr>
      </w:pPr>
      <w:r w:rsidRPr="009C6845">
        <w:t xml:space="preserve">Wykonawca może w celu potwierdzenia spełniania warunków udziału  w postępowaniu polegać na zdolnościach technicznych lub zawodowych podmiotów udostępniających zasoby, niezależnie od charakteru prawnego łączących go z nimi stosunków prawnych. Szczegółowe wymagania dotyczące podmiotów zobowiązanych zostały </w:t>
      </w:r>
      <w:r w:rsidRPr="00A25109">
        <w:rPr>
          <w:color w:val="000000" w:themeColor="text1"/>
        </w:rPr>
        <w:t xml:space="preserve">określone w dziale </w:t>
      </w:r>
      <w:r w:rsidR="00A25109" w:rsidRPr="00A25109">
        <w:rPr>
          <w:color w:val="000000" w:themeColor="text1"/>
        </w:rPr>
        <w:t>IX</w:t>
      </w:r>
      <w:r w:rsidRPr="00A25109">
        <w:rPr>
          <w:color w:val="000000" w:themeColor="text1"/>
        </w:rPr>
        <w:t xml:space="preserve"> SWZ. </w:t>
      </w:r>
    </w:p>
    <w:p w14:paraId="1E902CE5" w14:textId="77777777" w:rsidR="009C6845" w:rsidRPr="009C6845" w:rsidRDefault="009C6845" w:rsidP="009C6845">
      <w:pPr>
        <w:spacing w:line="276" w:lineRule="auto"/>
        <w:rPr>
          <w:color w:val="FF0000"/>
        </w:rPr>
      </w:pPr>
    </w:p>
    <w:p w14:paraId="1C17180C" w14:textId="05740F99" w:rsidR="009C6845" w:rsidRPr="009C6845" w:rsidRDefault="00BE6E8B" w:rsidP="009C6845">
      <w:pPr>
        <w:pStyle w:val="Nagwek1"/>
        <w:spacing w:line="276" w:lineRule="auto"/>
        <w:jc w:val="left"/>
        <w:rPr>
          <w:rFonts w:cs="Arial"/>
        </w:rPr>
      </w:pPr>
      <w:bookmarkStart w:id="15" w:name="_Toc128920160"/>
      <w:bookmarkStart w:id="16" w:name="_Toc146544697"/>
      <w:r>
        <w:rPr>
          <w:rFonts w:cs="Arial"/>
        </w:rPr>
        <w:t xml:space="preserve">VII. </w:t>
      </w:r>
      <w:r w:rsidR="009C6845" w:rsidRPr="009C6845">
        <w:rPr>
          <w:rFonts w:cs="Arial"/>
        </w:rPr>
        <w:t>Podstawy wykluczenia z postępowania</w:t>
      </w:r>
      <w:bookmarkEnd w:id="15"/>
      <w:bookmarkEnd w:id="16"/>
    </w:p>
    <w:p w14:paraId="3D024972" w14:textId="77777777" w:rsidR="009C6845" w:rsidRPr="002166EF" w:rsidRDefault="009C6845">
      <w:pPr>
        <w:pStyle w:val="Teksttreci0"/>
        <w:numPr>
          <w:ilvl w:val="0"/>
          <w:numId w:val="24"/>
        </w:numPr>
        <w:shd w:val="clear" w:color="auto" w:fill="auto"/>
        <w:tabs>
          <w:tab w:val="left" w:pos="284"/>
        </w:tabs>
        <w:spacing w:before="240" w:line="276" w:lineRule="auto"/>
        <w:ind w:left="284" w:hanging="284"/>
        <w:jc w:val="both"/>
        <w:rPr>
          <w:rFonts w:ascii="Arial" w:hAnsi="Arial" w:cs="Arial"/>
          <w:color w:val="000000"/>
          <w:sz w:val="20"/>
          <w:szCs w:val="20"/>
        </w:rPr>
      </w:pPr>
      <w:bookmarkStart w:id="17" w:name="_Hlk129024065"/>
      <w:r w:rsidRPr="002166EF">
        <w:rPr>
          <w:rFonts w:ascii="Arial" w:hAnsi="Arial" w:cs="Arial"/>
          <w:color w:val="000000"/>
          <w:sz w:val="20"/>
          <w:szCs w:val="20"/>
        </w:rPr>
        <w:t>Z postępowania o udzielenie zamówienia wyklucza się Wykonawców, w stosunku do których zachodzi którakolwiek z okoliczności wskazanych:</w:t>
      </w:r>
    </w:p>
    <w:p w14:paraId="1BC86006" w14:textId="77777777" w:rsidR="009C6845" w:rsidRPr="002166EF" w:rsidRDefault="009C6845">
      <w:pPr>
        <w:pStyle w:val="Teksttreci0"/>
        <w:numPr>
          <w:ilvl w:val="0"/>
          <w:numId w:val="25"/>
        </w:numPr>
        <w:shd w:val="clear" w:color="auto" w:fill="auto"/>
        <w:spacing w:line="276" w:lineRule="auto"/>
        <w:ind w:left="567" w:hanging="283"/>
        <w:jc w:val="both"/>
        <w:rPr>
          <w:rFonts w:ascii="Arial" w:hAnsi="Arial" w:cs="Arial"/>
          <w:color w:val="000000"/>
          <w:sz w:val="20"/>
          <w:szCs w:val="20"/>
        </w:rPr>
      </w:pPr>
      <w:r w:rsidRPr="002166EF">
        <w:rPr>
          <w:rFonts w:ascii="Arial" w:hAnsi="Arial" w:cs="Arial"/>
          <w:color w:val="000000"/>
          <w:sz w:val="20"/>
          <w:szCs w:val="20"/>
        </w:rPr>
        <w:t>w art. 108 ust. 1 PZP;</w:t>
      </w:r>
    </w:p>
    <w:p w14:paraId="71189633" w14:textId="77777777" w:rsidR="009C6845" w:rsidRPr="002166EF" w:rsidRDefault="009C6845">
      <w:pPr>
        <w:pStyle w:val="Teksttreci0"/>
        <w:numPr>
          <w:ilvl w:val="0"/>
          <w:numId w:val="25"/>
        </w:numPr>
        <w:shd w:val="clear" w:color="auto" w:fill="auto"/>
        <w:spacing w:line="276" w:lineRule="auto"/>
        <w:ind w:left="567" w:hanging="283"/>
        <w:jc w:val="both"/>
        <w:rPr>
          <w:rFonts w:ascii="Arial" w:hAnsi="Arial" w:cs="Arial"/>
          <w:color w:val="000000"/>
          <w:sz w:val="20"/>
          <w:szCs w:val="20"/>
        </w:rPr>
      </w:pPr>
      <w:r w:rsidRPr="002166EF">
        <w:rPr>
          <w:rFonts w:ascii="Arial" w:hAnsi="Arial" w:cs="Arial"/>
          <w:color w:val="000000"/>
          <w:sz w:val="20"/>
          <w:szCs w:val="20"/>
        </w:rPr>
        <w:t>w art. 109 ust. 1 pkt. 1) i 4) PZP tj.</w:t>
      </w:r>
    </w:p>
    <w:p w14:paraId="5747226E" w14:textId="77777777" w:rsidR="009C6845" w:rsidRPr="002166EF" w:rsidRDefault="009C6845">
      <w:pPr>
        <w:pStyle w:val="Teksttreci0"/>
        <w:numPr>
          <w:ilvl w:val="1"/>
          <w:numId w:val="24"/>
        </w:numPr>
        <w:shd w:val="clear" w:color="auto" w:fill="auto"/>
        <w:spacing w:line="276" w:lineRule="auto"/>
        <w:ind w:left="851" w:hanging="284"/>
        <w:jc w:val="both"/>
        <w:rPr>
          <w:rFonts w:ascii="Arial" w:hAnsi="Arial" w:cs="Arial"/>
          <w:color w:val="000000"/>
          <w:sz w:val="20"/>
          <w:szCs w:val="20"/>
        </w:rPr>
      </w:pPr>
      <w:r w:rsidRPr="002166EF">
        <w:rPr>
          <w:rFonts w:ascii="Arial" w:hAnsi="Arial" w:cs="Arial"/>
          <w:color w:val="000000"/>
          <w:sz w:val="20"/>
          <w:szCs w:val="20"/>
        </w:rPr>
        <w:t xml:space="preserve">który naruszył obowiązki dotyczące płatności podatków, opłat lub składek na ubezpieczenia społeczne lub zdrowotne, z wyjątkiem przypadku, o którym mowa </w:t>
      </w:r>
      <w:r w:rsidRPr="002166EF">
        <w:rPr>
          <w:rFonts w:ascii="Arial" w:hAnsi="Arial" w:cs="Arial"/>
          <w:color w:val="000000"/>
          <w:sz w:val="20"/>
          <w:szCs w:val="20"/>
        </w:rPr>
        <w:br/>
        <w:t>w art. 108 ust. 1 pkt. 3, chyba że Wykonawca odpowiednio przed upływem terminu do składania ofert dokonał płatności należnych podatków, opłat lub składek na ubezpieczenia społeczne lub zdrowotne wraz z odsetkami lub grzywnami lub zawarł wiążące porozumienie w sprawie spłaty tych należności;</w:t>
      </w:r>
    </w:p>
    <w:p w14:paraId="5F00B232" w14:textId="77777777" w:rsidR="009C6845" w:rsidRPr="002166EF" w:rsidRDefault="009C6845">
      <w:pPr>
        <w:pStyle w:val="Teksttreci0"/>
        <w:numPr>
          <w:ilvl w:val="1"/>
          <w:numId w:val="24"/>
        </w:numPr>
        <w:shd w:val="clear" w:color="auto" w:fill="auto"/>
        <w:spacing w:line="276" w:lineRule="auto"/>
        <w:ind w:left="851" w:hanging="284"/>
        <w:jc w:val="both"/>
        <w:rPr>
          <w:rFonts w:ascii="Arial" w:hAnsi="Arial" w:cs="Arial"/>
          <w:color w:val="000000"/>
          <w:sz w:val="20"/>
          <w:szCs w:val="20"/>
        </w:rPr>
      </w:pPr>
      <w:r w:rsidRPr="002166EF">
        <w:rPr>
          <w:rFonts w:ascii="Arial" w:hAnsi="Arial" w:cs="Arial"/>
          <w:color w:val="000000"/>
          <w:sz w:val="20"/>
          <w:szCs w:val="20"/>
        </w:rPr>
        <w:t xml:space="preserve">w stosunku do którego otwarto likwidację, ogłoszono upadłość, którego aktywami zarządza likwidator lub sąd, zawarł układ z wierzycielami, którego działalność gospodarcza jest zawieszona albo znajduje </w:t>
      </w:r>
      <w:r w:rsidRPr="002166EF">
        <w:rPr>
          <w:rFonts w:ascii="Arial" w:hAnsi="Arial" w:cs="Arial"/>
          <w:color w:val="000000"/>
          <w:sz w:val="20"/>
          <w:szCs w:val="20"/>
        </w:rPr>
        <w:lastRenderedPageBreak/>
        <w:t>się on w innej tego rodzaju sytuacji wynikającej z podobnej procedury przewidzianej w przepisach miejsca wszczęcia tej procedury.</w:t>
      </w:r>
    </w:p>
    <w:p w14:paraId="38C11902" w14:textId="77777777" w:rsidR="009C6845" w:rsidRPr="002166EF" w:rsidRDefault="009C6845">
      <w:pPr>
        <w:pStyle w:val="Teksttreci0"/>
        <w:numPr>
          <w:ilvl w:val="0"/>
          <w:numId w:val="25"/>
        </w:numPr>
        <w:shd w:val="clear" w:color="auto" w:fill="auto"/>
        <w:spacing w:line="276" w:lineRule="auto"/>
        <w:ind w:left="567" w:hanging="283"/>
        <w:jc w:val="both"/>
        <w:rPr>
          <w:rFonts w:ascii="Arial" w:hAnsi="Arial" w:cs="Arial"/>
          <w:color w:val="000000"/>
          <w:sz w:val="20"/>
          <w:szCs w:val="20"/>
        </w:rPr>
      </w:pPr>
      <w:r w:rsidRPr="002166EF">
        <w:rPr>
          <w:rFonts w:ascii="Arial" w:hAnsi="Arial" w:cs="Arial"/>
          <w:color w:val="000000"/>
          <w:sz w:val="20"/>
          <w:szCs w:val="20"/>
        </w:rPr>
        <w:t>Wykluczenie Wykonawcy następuje zgodnie z art. 111 PZP.</w:t>
      </w:r>
    </w:p>
    <w:bookmarkEnd w:id="17"/>
    <w:p w14:paraId="62E92A55" w14:textId="77777777" w:rsidR="009C6845" w:rsidRPr="002166EF" w:rsidRDefault="009C6845" w:rsidP="00BE6E8B">
      <w:pPr>
        <w:pStyle w:val="Nagwek1"/>
        <w:spacing w:line="276" w:lineRule="auto"/>
        <w:jc w:val="center"/>
        <w:rPr>
          <w:rFonts w:cs="Arial"/>
          <w:sz w:val="20"/>
          <w:szCs w:val="20"/>
        </w:rPr>
      </w:pPr>
    </w:p>
    <w:p w14:paraId="2609D918" w14:textId="4B479CD1" w:rsidR="009C6845" w:rsidRPr="002166EF" w:rsidRDefault="00BE6E8B" w:rsidP="00BE6E8B">
      <w:pPr>
        <w:pStyle w:val="Nagwek1"/>
        <w:spacing w:line="276" w:lineRule="auto"/>
        <w:rPr>
          <w:rFonts w:cs="Arial"/>
          <w:sz w:val="20"/>
          <w:szCs w:val="20"/>
        </w:rPr>
      </w:pPr>
      <w:bookmarkStart w:id="18" w:name="_Toc128920161"/>
      <w:bookmarkStart w:id="19" w:name="_Toc146544698"/>
      <w:r w:rsidRPr="002166EF">
        <w:rPr>
          <w:rFonts w:cs="Arial"/>
          <w:sz w:val="20"/>
          <w:szCs w:val="20"/>
        </w:rPr>
        <w:t xml:space="preserve">VIII. </w:t>
      </w:r>
      <w:r w:rsidR="009C6845" w:rsidRPr="002166EF">
        <w:rPr>
          <w:rFonts w:cs="Arial"/>
          <w:sz w:val="20"/>
          <w:szCs w:val="20"/>
        </w:rPr>
        <w:t>Wykaz oświadczeń lub dokumentów potwierdzających spełnienie warunków udziału w postępowaniu oraz brak podstaw wykluczenia (podmiotowe środki dowodowe)</w:t>
      </w:r>
      <w:bookmarkEnd w:id="18"/>
      <w:bookmarkEnd w:id="19"/>
    </w:p>
    <w:p w14:paraId="62DA3BDE" w14:textId="5FD94122" w:rsidR="009C6845" w:rsidRPr="009C6845" w:rsidRDefault="009C6845">
      <w:pPr>
        <w:pStyle w:val="Akapitzlist"/>
        <w:numPr>
          <w:ilvl w:val="0"/>
          <w:numId w:val="26"/>
        </w:numPr>
        <w:tabs>
          <w:tab w:val="left" w:pos="284"/>
        </w:tabs>
        <w:spacing w:before="240" w:line="276" w:lineRule="auto"/>
        <w:ind w:left="284" w:hanging="284"/>
        <w:contextualSpacing w:val="0"/>
        <w:jc w:val="both"/>
      </w:pPr>
      <w:r w:rsidRPr="002166EF">
        <w:rPr>
          <w:b/>
          <w:bCs/>
          <w:u w:val="single"/>
        </w:rPr>
        <w:t>Do oferty Wykonawca zobowiązany jest dołączyć aktualne na dzień składania ofert oświadczenie</w:t>
      </w:r>
      <w:r w:rsidRPr="009C6845">
        <w:t xml:space="preserve"> o spełnianiu warunków udziału w postępowaniu oraz o braku podstaw do wykluczenia z postępowania – zgodnie z </w:t>
      </w:r>
      <w:r w:rsidRPr="009C6845">
        <w:rPr>
          <w:b/>
        </w:rPr>
        <w:t xml:space="preserve">Załącznikiem nr </w:t>
      </w:r>
      <w:r w:rsidR="00A25109">
        <w:rPr>
          <w:b/>
        </w:rPr>
        <w:t>5</w:t>
      </w:r>
      <w:r w:rsidRPr="009C6845">
        <w:rPr>
          <w:b/>
        </w:rPr>
        <w:t xml:space="preserve"> do SWZ</w:t>
      </w:r>
      <w:r w:rsidRPr="009C6845">
        <w:t>;</w:t>
      </w:r>
    </w:p>
    <w:p w14:paraId="69379ECB" w14:textId="4C9EE50A" w:rsidR="009C6845" w:rsidRDefault="009C6845">
      <w:pPr>
        <w:pStyle w:val="Akapitzlist"/>
        <w:numPr>
          <w:ilvl w:val="0"/>
          <w:numId w:val="26"/>
        </w:numPr>
        <w:tabs>
          <w:tab w:val="left" w:pos="284"/>
        </w:tabs>
        <w:spacing w:line="276" w:lineRule="auto"/>
        <w:ind w:left="284" w:hanging="284"/>
        <w:contextualSpacing w:val="0"/>
        <w:jc w:val="both"/>
      </w:pPr>
      <w:r w:rsidRPr="009C6845">
        <w:t>Informacje zawarte w oświadczeniu, o którym mowa w pkt. 1 stanowią wstępne potwierdzenie, że Wykonawca nie podlega wykluczeniu oraz spełnia warunki udziału</w:t>
      </w:r>
      <w:r w:rsidR="00BE6E8B">
        <w:t xml:space="preserve"> </w:t>
      </w:r>
      <w:r w:rsidRPr="009C6845">
        <w:t>w postępowaniu.</w:t>
      </w:r>
    </w:p>
    <w:p w14:paraId="1698F9D6" w14:textId="77777777" w:rsidR="00F524FF" w:rsidRPr="009C6845" w:rsidRDefault="00F524FF" w:rsidP="00F524FF">
      <w:pPr>
        <w:pStyle w:val="Akapitzlist"/>
        <w:tabs>
          <w:tab w:val="left" w:pos="284"/>
        </w:tabs>
        <w:spacing w:line="276" w:lineRule="auto"/>
        <w:ind w:left="284"/>
        <w:contextualSpacing w:val="0"/>
        <w:jc w:val="both"/>
      </w:pPr>
    </w:p>
    <w:p w14:paraId="15D3C836" w14:textId="77777777" w:rsidR="009C6845" w:rsidRPr="009C6845" w:rsidRDefault="009C6845">
      <w:pPr>
        <w:pStyle w:val="Akapitzlist"/>
        <w:numPr>
          <w:ilvl w:val="0"/>
          <w:numId w:val="26"/>
        </w:numPr>
        <w:tabs>
          <w:tab w:val="left" w:pos="284"/>
        </w:tabs>
        <w:spacing w:line="276" w:lineRule="auto"/>
        <w:ind w:left="284" w:hanging="284"/>
        <w:contextualSpacing w:val="0"/>
        <w:jc w:val="both"/>
      </w:pPr>
      <w:r w:rsidRPr="009C6845">
        <w:t xml:space="preserve">Zamawiający wzywa Wykonawcę, którego oferta została najwyżej oceniona, do złożenia </w:t>
      </w:r>
      <w:r w:rsidRPr="009C6845">
        <w:br/>
        <w:t>w wyznaczonym terminie, nie krótszym niż 5 dni od dnia wezwania, aktualnych na dzień złożenia podmiotowych środków dowodowych, jeżeli wymagał ich złożenia w ogłoszeniu o zamówieniu lub dokumentach zamówienia.</w:t>
      </w:r>
    </w:p>
    <w:p w14:paraId="78B479C2" w14:textId="77777777" w:rsidR="009C6845" w:rsidRPr="009C6845" w:rsidRDefault="009C6845">
      <w:pPr>
        <w:pStyle w:val="Akapitzlist"/>
        <w:numPr>
          <w:ilvl w:val="0"/>
          <w:numId w:val="26"/>
        </w:numPr>
        <w:tabs>
          <w:tab w:val="left" w:pos="284"/>
        </w:tabs>
        <w:spacing w:line="276" w:lineRule="auto"/>
        <w:ind w:left="284" w:hanging="284"/>
        <w:contextualSpacing w:val="0"/>
        <w:jc w:val="both"/>
        <w:rPr>
          <w:u w:val="single"/>
        </w:rPr>
      </w:pPr>
      <w:r w:rsidRPr="009C6845">
        <w:rPr>
          <w:u w:val="single"/>
        </w:rPr>
        <w:t>Podmiotowe środki dowodowe wymagane od Wykonawcy obejmują:</w:t>
      </w:r>
    </w:p>
    <w:p w14:paraId="3EB005E2" w14:textId="5704B278" w:rsidR="009C6845" w:rsidRPr="00BE6E8B" w:rsidRDefault="009C6845">
      <w:pPr>
        <w:pStyle w:val="Style13"/>
        <w:numPr>
          <w:ilvl w:val="0"/>
          <w:numId w:val="27"/>
        </w:numPr>
        <w:tabs>
          <w:tab w:val="left" w:pos="567"/>
        </w:tabs>
        <w:spacing w:line="276" w:lineRule="auto"/>
        <w:ind w:left="567" w:hanging="283"/>
        <w:rPr>
          <w:rStyle w:val="FontStyle35"/>
          <w:rFonts w:ascii="Arial" w:hAnsi="Arial" w:cs="Arial"/>
          <w:b w:val="0"/>
          <w:bCs w:val="0"/>
          <w:sz w:val="20"/>
          <w:szCs w:val="20"/>
        </w:rPr>
      </w:pPr>
      <w:r w:rsidRPr="00BE6E8B">
        <w:rPr>
          <w:rStyle w:val="FontStyle35"/>
          <w:rFonts w:ascii="Arial" w:hAnsi="Arial" w:cs="Arial"/>
          <w:sz w:val="20"/>
          <w:szCs w:val="20"/>
        </w:rPr>
        <w:t xml:space="preserve">oświadczenie Wykonawcy, </w:t>
      </w:r>
      <w:r w:rsidRPr="00BE6E8B">
        <w:rPr>
          <w:rStyle w:val="FontStyle37"/>
          <w:rFonts w:ascii="Arial" w:hAnsi="Arial" w:cs="Arial"/>
          <w:sz w:val="20"/>
          <w:szCs w:val="20"/>
        </w:rPr>
        <w:t xml:space="preserve">w zakresie art. 108 ust. 1 pkt 5 </w:t>
      </w:r>
      <w:r w:rsidR="00BE6E8B">
        <w:rPr>
          <w:rStyle w:val="FontStyle37"/>
          <w:rFonts w:ascii="Arial" w:hAnsi="Arial" w:cs="Arial"/>
          <w:sz w:val="20"/>
          <w:szCs w:val="20"/>
        </w:rPr>
        <w:t>PZP</w:t>
      </w:r>
      <w:r w:rsidRPr="00BE6E8B">
        <w:rPr>
          <w:rStyle w:val="FontStyle37"/>
          <w:rFonts w:ascii="Arial" w:hAnsi="Arial" w:cs="Arial"/>
          <w:sz w:val="20"/>
          <w:szCs w:val="20"/>
        </w:rPr>
        <w:t xml:space="preserve">, o braku przynależności do tej samej grupy kapitałowej, w rozumieniu ustawy z dnia 16 lutego 2007 r. o ochronie konkurencji i konsumentów (Dz. U. z 2021 r. poz. 275), z innym wykonawcą, który złożył odrębną ofertę, albo oświadczenia o przynależności do tej samej grupy kapitałowej wraz z dokumentami lub informacjami potwierdzającymi przygotowanie oferty niezależnie od innego Wykonawcy należącego do tej samej grupy kapitałowej </w:t>
      </w:r>
      <w:r w:rsidRPr="00BE6E8B">
        <w:rPr>
          <w:rStyle w:val="FontStyle37"/>
          <w:rFonts w:ascii="Arial" w:hAnsi="Arial" w:cs="Arial"/>
          <w:b/>
          <w:bCs/>
          <w:sz w:val="20"/>
          <w:szCs w:val="20"/>
        </w:rPr>
        <w:t xml:space="preserve">- </w:t>
      </w:r>
      <w:r w:rsidRPr="00BE6E8B">
        <w:rPr>
          <w:rStyle w:val="FontStyle35"/>
          <w:rFonts w:ascii="Arial" w:hAnsi="Arial" w:cs="Arial"/>
          <w:sz w:val="20"/>
          <w:szCs w:val="20"/>
        </w:rPr>
        <w:t xml:space="preserve">załącznik nr </w:t>
      </w:r>
      <w:r w:rsidR="00A25109">
        <w:rPr>
          <w:rStyle w:val="FontStyle35"/>
          <w:rFonts w:ascii="Arial" w:hAnsi="Arial" w:cs="Arial"/>
          <w:sz w:val="20"/>
          <w:szCs w:val="20"/>
        </w:rPr>
        <w:t>8</w:t>
      </w:r>
      <w:r w:rsidRPr="00BE6E8B">
        <w:rPr>
          <w:rStyle w:val="FontStyle35"/>
          <w:rFonts w:ascii="Arial" w:hAnsi="Arial" w:cs="Arial"/>
          <w:sz w:val="20"/>
          <w:szCs w:val="20"/>
        </w:rPr>
        <w:t xml:space="preserve"> do SWZ;</w:t>
      </w:r>
    </w:p>
    <w:p w14:paraId="01DE7311" w14:textId="1F3879A8" w:rsidR="009C6845" w:rsidRPr="00BE6E8B" w:rsidRDefault="009C6845">
      <w:pPr>
        <w:pStyle w:val="Style13"/>
        <w:numPr>
          <w:ilvl w:val="0"/>
          <w:numId w:val="27"/>
        </w:numPr>
        <w:tabs>
          <w:tab w:val="left" w:pos="567"/>
        </w:tabs>
        <w:spacing w:line="276" w:lineRule="auto"/>
        <w:ind w:left="567" w:hanging="283"/>
        <w:rPr>
          <w:rFonts w:ascii="Arial" w:hAnsi="Arial" w:cs="Arial"/>
          <w:sz w:val="20"/>
          <w:szCs w:val="20"/>
        </w:rPr>
      </w:pPr>
      <w:r w:rsidRPr="00BE6E8B">
        <w:rPr>
          <w:rFonts w:ascii="Arial" w:hAnsi="Arial" w:cs="Arial"/>
          <w:color w:val="000000"/>
          <w:sz w:val="20"/>
          <w:szCs w:val="20"/>
        </w:rPr>
        <w:t>zaświadczenia właściwego naczelnika urzędu skarbowego potwierdzającego, że Wykonawca nie zalega z opłacaniem podatków i opłat, w zakresie art. 109 ust. 1 pkt. 1) ustawy, wystawionego nie wcześniej niż 3 miesiące przed jego złożeniem</w:t>
      </w:r>
      <w:r w:rsidR="00BE6E8B">
        <w:rPr>
          <w:rFonts w:ascii="Arial" w:hAnsi="Arial" w:cs="Arial"/>
          <w:color w:val="000000"/>
          <w:sz w:val="20"/>
          <w:szCs w:val="20"/>
        </w:rPr>
        <w:t xml:space="preserve">, </w:t>
      </w:r>
      <w:r w:rsidRPr="00BE6E8B">
        <w:rPr>
          <w:rFonts w:ascii="Arial" w:hAnsi="Arial" w:cs="Arial"/>
          <w:color w:val="000000"/>
          <w:sz w:val="20"/>
          <w:szCs w:val="20"/>
        </w:rPr>
        <w:t>a w przypadku zalegania z opłacaniem podatków lub opłat wraz z zaświadczeniem Zamawiający żąda złożenia dokumentów potwierdzających, że odpowiednio przed upływem terminu składania ofert Wykonawca dokonał płatności należnych podatków lub opłat wraz z odsetkami lub grzywnami lub zawarł wiążące porozumienie w sprawie spłat tych należności;</w:t>
      </w:r>
    </w:p>
    <w:p w14:paraId="4DF0FCFC" w14:textId="77777777" w:rsidR="009C6845" w:rsidRPr="00BE6E8B" w:rsidRDefault="009C6845">
      <w:pPr>
        <w:pStyle w:val="Style13"/>
        <w:numPr>
          <w:ilvl w:val="0"/>
          <w:numId w:val="27"/>
        </w:numPr>
        <w:tabs>
          <w:tab w:val="left" w:pos="567"/>
        </w:tabs>
        <w:spacing w:line="276" w:lineRule="auto"/>
        <w:ind w:left="567" w:hanging="283"/>
        <w:rPr>
          <w:rFonts w:ascii="Arial" w:hAnsi="Arial" w:cs="Arial"/>
          <w:color w:val="000000"/>
          <w:sz w:val="20"/>
          <w:szCs w:val="20"/>
        </w:rPr>
      </w:pPr>
      <w:r w:rsidRPr="00BE6E8B">
        <w:rPr>
          <w:rFonts w:ascii="Arial" w:hAnsi="Arial" w:cs="Arial"/>
          <w:color w:val="000000"/>
          <w:sz w:val="20"/>
          <w:szCs w:val="20"/>
        </w:rPr>
        <w:t>zaświadczenie albo inny dokument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 ustawy, wystawionego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p>
    <w:p w14:paraId="31263707" w14:textId="77777777" w:rsidR="009C6845" w:rsidRPr="00BE6E8B" w:rsidRDefault="009C6845">
      <w:pPr>
        <w:pStyle w:val="Style13"/>
        <w:numPr>
          <w:ilvl w:val="0"/>
          <w:numId w:val="27"/>
        </w:numPr>
        <w:tabs>
          <w:tab w:val="left" w:pos="567"/>
        </w:tabs>
        <w:spacing w:line="276" w:lineRule="auto"/>
        <w:ind w:left="567" w:hanging="283"/>
        <w:rPr>
          <w:rStyle w:val="FontStyle27"/>
          <w:rFonts w:ascii="Arial" w:eastAsia="Cambria" w:hAnsi="Arial" w:cs="Arial"/>
          <w:sz w:val="20"/>
          <w:szCs w:val="20"/>
        </w:rPr>
      </w:pPr>
      <w:r w:rsidRPr="00BE6E8B">
        <w:rPr>
          <w:rFonts w:ascii="Arial" w:hAnsi="Arial" w:cs="Arial"/>
          <w:color w:val="000000"/>
          <w:sz w:val="20"/>
          <w:szCs w:val="20"/>
        </w:rPr>
        <w:t xml:space="preserve">odpis lub informację z Krajowego Rejestru Sądowego lub z Centralnej Ewidencji </w:t>
      </w:r>
      <w:r w:rsidRPr="00BE6E8B">
        <w:rPr>
          <w:rFonts w:ascii="Arial" w:hAnsi="Arial" w:cs="Arial"/>
          <w:color w:val="000000"/>
          <w:sz w:val="20"/>
          <w:szCs w:val="20"/>
        </w:rPr>
        <w:br/>
        <w:t>i Informacji o Działalności Gospodarczej, w zakresie art. 109 ust. 1 pkt 4) ustawy, sporządzonych nie wcześniej niż 3 miesiące przed jej złożeniem, jeżeli odrębne przepisy wymagają wpisu do rejestru lub ewidencji;</w:t>
      </w:r>
    </w:p>
    <w:p w14:paraId="2219CC1B" w14:textId="22FCC07F" w:rsidR="009C6845" w:rsidRPr="00BE6E8B" w:rsidRDefault="009C6845">
      <w:pPr>
        <w:pStyle w:val="Style13"/>
        <w:numPr>
          <w:ilvl w:val="0"/>
          <w:numId w:val="27"/>
        </w:numPr>
        <w:tabs>
          <w:tab w:val="left" w:pos="567"/>
        </w:tabs>
        <w:spacing w:line="276" w:lineRule="auto"/>
        <w:ind w:left="567" w:hanging="283"/>
        <w:rPr>
          <w:rFonts w:ascii="Arial" w:eastAsia="Cambria" w:hAnsi="Arial" w:cs="Arial"/>
          <w:sz w:val="20"/>
          <w:szCs w:val="20"/>
        </w:rPr>
      </w:pPr>
      <w:r w:rsidRPr="00BE6E8B">
        <w:rPr>
          <w:rFonts w:ascii="Arial" w:hAnsi="Arial" w:cs="Arial"/>
          <w:color w:val="000000"/>
          <w:sz w:val="20"/>
          <w:szCs w:val="20"/>
        </w:rPr>
        <w:t xml:space="preserve">wykaz robót budowlanych wykonanych nie wcześniej niż w okresie ostatnich 5 lat, </w:t>
      </w:r>
      <w:r w:rsidRPr="00BE6E8B">
        <w:rPr>
          <w:rFonts w:ascii="Arial" w:hAnsi="Arial" w:cs="Arial"/>
          <w:color w:val="000000"/>
          <w:sz w:val="20"/>
          <w:szCs w:val="20"/>
        </w:rPr>
        <w:br/>
        <w:t xml:space="preserve">a jeżeli okres prowadzenia działalności jest krótszy – w tym okresie, porównywalnych </w:t>
      </w:r>
      <w:r w:rsidRPr="00BE6E8B">
        <w:rPr>
          <w:rFonts w:ascii="Arial" w:hAnsi="Arial" w:cs="Arial"/>
          <w:color w:val="000000"/>
          <w:sz w:val="20"/>
          <w:szCs w:val="20"/>
        </w:rPr>
        <w:br/>
        <w:t>z robotami budowlanymi stanowiącymi przedmiot zamówienia, wraz z podaniem ich rodzaju, wartości, daty, miejsca wykonania i podmiotów, na rzecz których roboty te zostały wykonane</w:t>
      </w:r>
      <w:r w:rsidRPr="00BE6E8B">
        <w:rPr>
          <w:rFonts w:ascii="Arial" w:hAnsi="Arial" w:cs="Arial"/>
          <w:sz w:val="20"/>
          <w:szCs w:val="20"/>
        </w:rPr>
        <w:t xml:space="preserve">, oraz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sporządzone przez podmiot, na rzecz którego roboty budowlane były wykonywane, a jeżeli z uzasadnionej przyczyny o obiektywnym charakterze Wykonawca nie jest w stanie uzyskać tych dokumentów – inne odpowiednie dokumenty – </w:t>
      </w:r>
      <w:r w:rsidRPr="00BE6E8B">
        <w:rPr>
          <w:rFonts w:ascii="Arial" w:hAnsi="Arial" w:cs="Arial"/>
          <w:b/>
          <w:bCs/>
          <w:sz w:val="20"/>
          <w:szCs w:val="20"/>
        </w:rPr>
        <w:t xml:space="preserve">załącznik nr </w:t>
      </w:r>
      <w:r w:rsidR="00A25109">
        <w:rPr>
          <w:rFonts w:ascii="Arial" w:hAnsi="Arial" w:cs="Arial"/>
          <w:b/>
          <w:bCs/>
          <w:sz w:val="20"/>
          <w:szCs w:val="20"/>
        </w:rPr>
        <w:t>6</w:t>
      </w:r>
      <w:r w:rsidRPr="00BE6E8B">
        <w:rPr>
          <w:rFonts w:ascii="Arial" w:hAnsi="Arial" w:cs="Arial"/>
          <w:b/>
          <w:bCs/>
          <w:sz w:val="20"/>
          <w:szCs w:val="20"/>
        </w:rPr>
        <w:t xml:space="preserve"> do SWZ</w:t>
      </w:r>
      <w:r w:rsidRPr="00BE6E8B">
        <w:rPr>
          <w:rFonts w:ascii="Arial" w:hAnsi="Arial" w:cs="Arial"/>
          <w:sz w:val="20"/>
          <w:szCs w:val="20"/>
        </w:rPr>
        <w:t>;</w:t>
      </w:r>
    </w:p>
    <w:p w14:paraId="52B7E300" w14:textId="7F54F40C" w:rsidR="009C6845" w:rsidRPr="00A25109" w:rsidRDefault="009C6845">
      <w:pPr>
        <w:pStyle w:val="Style13"/>
        <w:numPr>
          <w:ilvl w:val="0"/>
          <w:numId w:val="27"/>
        </w:numPr>
        <w:tabs>
          <w:tab w:val="left" w:pos="567"/>
        </w:tabs>
        <w:spacing w:line="276" w:lineRule="auto"/>
        <w:ind w:left="567" w:hanging="283"/>
        <w:rPr>
          <w:rStyle w:val="FontStyle25"/>
          <w:rFonts w:ascii="Arial" w:hAnsi="Arial" w:cs="Arial"/>
          <w:color w:val="000000" w:themeColor="text1"/>
          <w:sz w:val="20"/>
          <w:szCs w:val="20"/>
        </w:rPr>
      </w:pPr>
      <w:r w:rsidRPr="00BE6E8B">
        <w:rPr>
          <w:rFonts w:ascii="Arial" w:hAnsi="Arial" w:cs="Arial"/>
          <w:color w:val="000000"/>
          <w:sz w:val="20"/>
          <w:szCs w:val="20"/>
        </w:rPr>
        <w:lastRenderedPageBreak/>
        <w:t xml:space="preserve">wykaz osób, skierowanych przez Wykonawcę do realizacji zamówienia publicznego, </w:t>
      </w:r>
      <w:r w:rsidRPr="00BE6E8B">
        <w:rPr>
          <w:rFonts w:ascii="Arial" w:hAnsi="Arial" w:cs="Arial"/>
          <w:color w:val="000000"/>
          <w:sz w:val="20"/>
          <w:szCs w:val="20"/>
        </w:rPr>
        <w:br/>
        <w:t xml:space="preserve">w szczególności odpowiedzialnych za świadczenie usług, kontrolę jakości lub kierowanie robotami budowlanymi, wraz z informacjami na temat ich kwalifikacji zawodowych, uprawnień, doświadczenia i wykształcenia </w:t>
      </w:r>
      <w:r w:rsidRPr="00A25109">
        <w:rPr>
          <w:rFonts w:ascii="Arial" w:hAnsi="Arial" w:cs="Arial"/>
          <w:color w:val="000000" w:themeColor="text1"/>
          <w:sz w:val="20"/>
          <w:szCs w:val="20"/>
        </w:rPr>
        <w:t xml:space="preserve">niezbędnych do wykonania zamówienia publicznego, a także zakresu wykonywanych przez nie czynności oraz informacją o podstawie do dysponowania tymi osobami - </w:t>
      </w:r>
      <w:r w:rsidRPr="00A25109">
        <w:rPr>
          <w:rStyle w:val="FontStyle25"/>
          <w:rFonts w:ascii="Arial" w:hAnsi="Arial" w:cs="Arial"/>
          <w:b/>
          <w:bCs/>
          <w:color w:val="000000" w:themeColor="text1"/>
          <w:sz w:val="20"/>
          <w:szCs w:val="20"/>
        </w:rPr>
        <w:t xml:space="preserve">załącznik nr </w:t>
      </w:r>
      <w:r w:rsidR="00A25109" w:rsidRPr="00A25109">
        <w:rPr>
          <w:rStyle w:val="FontStyle25"/>
          <w:rFonts w:ascii="Arial" w:hAnsi="Arial" w:cs="Arial"/>
          <w:b/>
          <w:bCs/>
          <w:color w:val="000000" w:themeColor="text1"/>
          <w:sz w:val="20"/>
          <w:szCs w:val="20"/>
        </w:rPr>
        <w:t>7</w:t>
      </w:r>
      <w:r w:rsidRPr="00A25109">
        <w:rPr>
          <w:rStyle w:val="FontStyle25"/>
          <w:rFonts w:ascii="Arial" w:hAnsi="Arial" w:cs="Arial"/>
          <w:b/>
          <w:bCs/>
          <w:color w:val="000000" w:themeColor="text1"/>
          <w:sz w:val="20"/>
          <w:szCs w:val="20"/>
        </w:rPr>
        <w:t xml:space="preserve"> do SWZ</w:t>
      </w:r>
      <w:r w:rsidRPr="00A25109">
        <w:rPr>
          <w:rStyle w:val="FontStyle25"/>
          <w:rFonts w:ascii="Arial" w:hAnsi="Arial" w:cs="Arial"/>
          <w:color w:val="000000" w:themeColor="text1"/>
          <w:sz w:val="20"/>
          <w:szCs w:val="20"/>
        </w:rPr>
        <w:t>;</w:t>
      </w:r>
    </w:p>
    <w:p w14:paraId="738C63DE" w14:textId="30FD6148" w:rsidR="009C6845" w:rsidRPr="00A25109" w:rsidRDefault="009C6845">
      <w:pPr>
        <w:pStyle w:val="Style13"/>
        <w:numPr>
          <w:ilvl w:val="0"/>
          <w:numId w:val="27"/>
        </w:numPr>
        <w:tabs>
          <w:tab w:val="left" w:pos="567"/>
        </w:tabs>
        <w:spacing w:line="276" w:lineRule="auto"/>
        <w:ind w:left="567" w:hanging="283"/>
        <w:rPr>
          <w:rStyle w:val="FontStyle25"/>
          <w:rFonts w:ascii="Arial" w:hAnsi="Arial" w:cs="Arial"/>
          <w:color w:val="000000" w:themeColor="text1"/>
          <w:sz w:val="20"/>
          <w:szCs w:val="20"/>
        </w:rPr>
      </w:pPr>
      <w:r w:rsidRPr="00A25109">
        <w:rPr>
          <w:rStyle w:val="FontStyle25"/>
          <w:rFonts w:ascii="Arial" w:hAnsi="Arial" w:cs="Arial"/>
          <w:color w:val="000000" w:themeColor="text1"/>
          <w:sz w:val="20"/>
          <w:szCs w:val="20"/>
        </w:rPr>
        <w:t xml:space="preserve">oświadczenia na temat wykształcenia i kwalifikacji zawodowych Wykonawcy lub kadry kierowniczej Wykonawcy - </w:t>
      </w:r>
      <w:r w:rsidRPr="00A25109">
        <w:rPr>
          <w:rStyle w:val="FontStyle25"/>
          <w:rFonts w:ascii="Arial" w:hAnsi="Arial" w:cs="Arial"/>
          <w:b/>
          <w:bCs/>
          <w:color w:val="000000" w:themeColor="text1"/>
          <w:sz w:val="20"/>
          <w:szCs w:val="20"/>
        </w:rPr>
        <w:t xml:space="preserve">załącznik nr </w:t>
      </w:r>
      <w:r w:rsidR="00A25109" w:rsidRPr="00A25109">
        <w:rPr>
          <w:rStyle w:val="FontStyle25"/>
          <w:rFonts w:ascii="Arial" w:hAnsi="Arial" w:cs="Arial"/>
          <w:b/>
          <w:bCs/>
          <w:color w:val="000000" w:themeColor="text1"/>
          <w:sz w:val="20"/>
          <w:szCs w:val="20"/>
        </w:rPr>
        <w:t>7</w:t>
      </w:r>
      <w:r w:rsidRPr="00A25109">
        <w:rPr>
          <w:rStyle w:val="FontStyle25"/>
          <w:rFonts w:ascii="Arial" w:hAnsi="Arial" w:cs="Arial"/>
          <w:b/>
          <w:bCs/>
          <w:color w:val="000000" w:themeColor="text1"/>
          <w:sz w:val="20"/>
          <w:szCs w:val="20"/>
        </w:rPr>
        <w:t xml:space="preserve"> do SWZ;</w:t>
      </w:r>
    </w:p>
    <w:p w14:paraId="31FF5B61" w14:textId="5ADCF011" w:rsidR="009C6845" w:rsidRPr="00A25109" w:rsidRDefault="009C6845">
      <w:pPr>
        <w:pStyle w:val="Style13"/>
        <w:numPr>
          <w:ilvl w:val="0"/>
          <w:numId w:val="27"/>
        </w:numPr>
        <w:tabs>
          <w:tab w:val="left" w:pos="567"/>
        </w:tabs>
        <w:spacing w:line="276" w:lineRule="auto"/>
        <w:ind w:left="567" w:hanging="283"/>
        <w:rPr>
          <w:rFonts w:ascii="Arial" w:hAnsi="Arial" w:cs="Arial"/>
          <w:color w:val="000000" w:themeColor="text1"/>
          <w:sz w:val="20"/>
          <w:szCs w:val="20"/>
        </w:rPr>
      </w:pPr>
      <w:r w:rsidRPr="00A25109">
        <w:rPr>
          <w:rFonts w:ascii="Arial" w:hAnsi="Arial" w:cs="Arial"/>
          <w:bCs/>
          <w:color w:val="000000" w:themeColor="text1"/>
          <w:sz w:val="20"/>
          <w:szCs w:val="20"/>
        </w:rPr>
        <w:t xml:space="preserve">oświadczenie Wykonawcy o aktualności informacji zawartych w oświadczeniu, </w:t>
      </w:r>
      <w:r w:rsidRPr="00A25109">
        <w:rPr>
          <w:rFonts w:ascii="Arial" w:hAnsi="Arial" w:cs="Arial"/>
          <w:bCs/>
          <w:color w:val="000000" w:themeColor="text1"/>
          <w:sz w:val="20"/>
          <w:szCs w:val="20"/>
        </w:rPr>
        <w:br/>
        <w:t xml:space="preserve">o którym mowa w art. 125 ust. 1 </w:t>
      </w:r>
      <w:r w:rsidR="00BE6E8B" w:rsidRPr="00A25109">
        <w:rPr>
          <w:rFonts w:ascii="Arial" w:hAnsi="Arial" w:cs="Arial"/>
          <w:bCs/>
          <w:color w:val="000000" w:themeColor="text1"/>
          <w:sz w:val="20"/>
          <w:szCs w:val="20"/>
        </w:rPr>
        <w:t>PZP</w:t>
      </w:r>
      <w:r w:rsidRPr="00A25109">
        <w:rPr>
          <w:rFonts w:ascii="Arial" w:hAnsi="Arial" w:cs="Arial"/>
          <w:bCs/>
          <w:color w:val="000000" w:themeColor="text1"/>
          <w:sz w:val="20"/>
          <w:szCs w:val="20"/>
        </w:rPr>
        <w:t xml:space="preserve"> w zakresie odnoszącym się do podstaw wykluczenia wskazanych w art. 108 ust. 1 pkt. 3-6 </w:t>
      </w:r>
      <w:r w:rsidR="00BE6E8B" w:rsidRPr="00A25109">
        <w:rPr>
          <w:rFonts w:ascii="Arial" w:hAnsi="Arial" w:cs="Arial"/>
          <w:bCs/>
          <w:color w:val="000000" w:themeColor="text1"/>
          <w:sz w:val="20"/>
          <w:szCs w:val="20"/>
        </w:rPr>
        <w:t>PZP</w:t>
      </w:r>
      <w:r w:rsidRPr="00A25109">
        <w:rPr>
          <w:rFonts w:ascii="Arial" w:hAnsi="Arial" w:cs="Arial"/>
          <w:bCs/>
          <w:color w:val="000000" w:themeColor="text1"/>
          <w:sz w:val="20"/>
          <w:szCs w:val="20"/>
        </w:rPr>
        <w:t xml:space="preserve"> oraz w zakresie podstaw wykluczenia wskazanych w art. 109 ust. 1 pkt. 1 </w:t>
      </w:r>
      <w:r w:rsidR="00BE6E8B" w:rsidRPr="00A25109">
        <w:rPr>
          <w:rFonts w:ascii="Arial" w:hAnsi="Arial" w:cs="Arial"/>
          <w:bCs/>
          <w:color w:val="000000" w:themeColor="text1"/>
          <w:sz w:val="20"/>
          <w:szCs w:val="20"/>
        </w:rPr>
        <w:t>PZP</w:t>
      </w:r>
      <w:r w:rsidRPr="00A25109">
        <w:rPr>
          <w:rFonts w:ascii="Arial" w:hAnsi="Arial" w:cs="Arial"/>
          <w:bCs/>
          <w:color w:val="000000" w:themeColor="text1"/>
          <w:sz w:val="20"/>
          <w:szCs w:val="20"/>
        </w:rPr>
        <w:t xml:space="preserve"> - </w:t>
      </w:r>
      <w:r w:rsidRPr="00A25109">
        <w:rPr>
          <w:rFonts w:ascii="Arial" w:hAnsi="Arial" w:cs="Arial"/>
          <w:b/>
          <w:color w:val="000000" w:themeColor="text1"/>
          <w:sz w:val="20"/>
          <w:szCs w:val="20"/>
        </w:rPr>
        <w:t xml:space="preserve">załącznik nr </w:t>
      </w:r>
      <w:r w:rsidR="00A25109" w:rsidRPr="00A25109">
        <w:rPr>
          <w:rFonts w:ascii="Arial" w:hAnsi="Arial" w:cs="Arial"/>
          <w:b/>
          <w:color w:val="000000" w:themeColor="text1"/>
          <w:sz w:val="20"/>
          <w:szCs w:val="20"/>
        </w:rPr>
        <w:t>9</w:t>
      </w:r>
      <w:r w:rsidRPr="00A25109">
        <w:rPr>
          <w:rFonts w:ascii="Arial" w:hAnsi="Arial" w:cs="Arial"/>
          <w:b/>
          <w:color w:val="000000" w:themeColor="text1"/>
          <w:sz w:val="20"/>
          <w:szCs w:val="20"/>
        </w:rPr>
        <w:t>do SWZ.</w:t>
      </w:r>
    </w:p>
    <w:p w14:paraId="2C615ED2" w14:textId="77777777" w:rsidR="009C6845" w:rsidRPr="00A25109" w:rsidRDefault="009C6845" w:rsidP="009C6845">
      <w:pPr>
        <w:pStyle w:val="Akapitzlist"/>
        <w:spacing w:line="276" w:lineRule="auto"/>
        <w:ind w:left="284" w:hanging="284"/>
        <w:rPr>
          <w:color w:val="000000" w:themeColor="text1"/>
        </w:rPr>
      </w:pPr>
      <w:r w:rsidRPr="00A25109">
        <w:rPr>
          <w:color w:val="000000" w:themeColor="text1"/>
        </w:rPr>
        <w:t>5.</w:t>
      </w:r>
      <w:r w:rsidRPr="00A25109">
        <w:rPr>
          <w:color w:val="000000" w:themeColor="text1"/>
        </w:rPr>
        <w:tab/>
        <w:t>Jeżeli Wykonawca ma siedzibę lub miejsce zamieszkania poza terytorium Rzeczypospolitej Polskiej, zamiast:</w:t>
      </w:r>
    </w:p>
    <w:p w14:paraId="2E7F7C2D" w14:textId="41A04BA1" w:rsidR="009C6845" w:rsidRPr="00BE6E8B" w:rsidRDefault="009C6845">
      <w:pPr>
        <w:numPr>
          <w:ilvl w:val="0"/>
          <w:numId w:val="28"/>
        </w:numPr>
        <w:spacing w:line="276" w:lineRule="auto"/>
        <w:ind w:left="567" w:hanging="283"/>
        <w:jc w:val="both"/>
      </w:pPr>
      <w:r w:rsidRPr="00A25109">
        <w:rPr>
          <w:color w:val="000000" w:themeColor="text1"/>
        </w:rPr>
        <w:t xml:space="preserve">zaświadczenia właściwego </w:t>
      </w:r>
      <w:r w:rsidRPr="00BE6E8B">
        <w:t xml:space="preserve">naczelnika urzędu skarbowego, o którym mowa w ust. 4 </w:t>
      </w:r>
      <w:r w:rsidRPr="00BE6E8B">
        <w:br/>
        <w:t>pkt 2), zaświadczenia albo innego dokumentu potwierdzającego, że Wykonawca nie zalega z opłacaniem składek na ubezpieczenia społeczne lub zdrowotne, o którym mowa w ust. 4 pkt 3), lub odpisu albo informacji z Krajowego Rejestru Sądowego lub z Centralnej Ewidencji i Informacji o Działalności Gospodarczej, o których mowa w ust. 4 pkt 4) - składa dokument lub dokumenty wystawione w kraju, w którym Wykonawca ma siedzibę lub miejsce zamieszkania, potwierdzające odpowiednio, że:</w:t>
      </w:r>
    </w:p>
    <w:p w14:paraId="6BCB94AD" w14:textId="77777777" w:rsidR="009C6845" w:rsidRPr="00BE6E8B" w:rsidRDefault="009C6845">
      <w:pPr>
        <w:numPr>
          <w:ilvl w:val="0"/>
          <w:numId w:val="29"/>
        </w:numPr>
        <w:tabs>
          <w:tab w:val="left" w:pos="851"/>
        </w:tabs>
        <w:spacing w:line="276" w:lineRule="auto"/>
        <w:ind w:left="851" w:hanging="284"/>
        <w:jc w:val="both"/>
      </w:pPr>
      <w:r w:rsidRPr="00BE6E8B">
        <w:t>nie naruszył obowiązków dotyczących płatności podatków, opłat lub składek na ubezpieczenie społeczne lub zdrowotne,</w:t>
      </w:r>
    </w:p>
    <w:p w14:paraId="7C1391E0" w14:textId="77777777" w:rsidR="009C6845" w:rsidRPr="00BE6E8B" w:rsidRDefault="009C6845">
      <w:pPr>
        <w:numPr>
          <w:ilvl w:val="0"/>
          <w:numId w:val="29"/>
        </w:numPr>
        <w:tabs>
          <w:tab w:val="left" w:pos="851"/>
        </w:tabs>
        <w:spacing w:line="276" w:lineRule="auto"/>
        <w:ind w:left="851" w:hanging="284"/>
        <w:jc w:val="both"/>
      </w:pPr>
      <w:r w:rsidRPr="00BE6E8B">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14:paraId="15D04746" w14:textId="77777777" w:rsidR="009C6845" w:rsidRPr="00BE6E8B" w:rsidRDefault="009C6845">
      <w:pPr>
        <w:numPr>
          <w:ilvl w:val="0"/>
          <w:numId w:val="30"/>
        </w:numPr>
        <w:spacing w:line="276" w:lineRule="auto"/>
        <w:ind w:left="284" w:hanging="284"/>
        <w:jc w:val="both"/>
      </w:pPr>
      <w:r w:rsidRPr="00F524FF">
        <w:rPr>
          <w:b/>
          <w:bCs/>
        </w:rPr>
        <w:t xml:space="preserve">Dokumenty, o których mowa w ust. 5 pkt. 1 powinny być wystawione nie wcześniej niż </w:t>
      </w:r>
      <w:r w:rsidRPr="00F524FF">
        <w:rPr>
          <w:b/>
          <w:bCs/>
        </w:rPr>
        <w:br/>
        <w:t>3 miesiące przed ich złożeniem</w:t>
      </w:r>
      <w:r w:rsidRPr="00BE6E8B">
        <w:t>.</w:t>
      </w:r>
    </w:p>
    <w:p w14:paraId="724AF682" w14:textId="77777777" w:rsidR="009C6845" w:rsidRPr="00BE6E8B" w:rsidRDefault="009C6845">
      <w:pPr>
        <w:numPr>
          <w:ilvl w:val="0"/>
          <w:numId w:val="30"/>
        </w:numPr>
        <w:spacing w:line="276" w:lineRule="auto"/>
        <w:ind w:left="284" w:hanging="284"/>
        <w:jc w:val="both"/>
      </w:pPr>
      <w:r w:rsidRPr="00BE6E8B">
        <w:t>Jeżeli w kraju, w którym Wykonawca ma siedzibę lub miejsce zamieszkania, nie wydaje się dokumentów, o których mowa w ust. 5 pkt 1, lub gdy dokumenty te nie odnoszą się do wszystkich przypadków, o których mowa w art. 108 ust. 1 pkt 1, 2 i 4, art. 109 ust. 1 pkt 1 ustawy,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Przepis ust. 6 stosuje się.</w:t>
      </w:r>
    </w:p>
    <w:p w14:paraId="40DFCE44" w14:textId="77777777" w:rsidR="009C6845" w:rsidRPr="00BE6E8B" w:rsidRDefault="009C6845">
      <w:pPr>
        <w:numPr>
          <w:ilvl w:val="0"/>
          <w:numId w:val="30"/>
        </w:numPr>
        <w:spacing w:line="276" w:lineRule="auto"/>
        <w:ind w:left="284" w:hanging="284"/>
        <w:jc w:val="both"/>
      </w:pPr>
      <w:r w:rsidRPr="00BE6E8B">
        <w:t>Zamawiający nie wzywa do złożenia podmiotowych środków dowodowych, jeżeli:</w:t>
      </w:r>
    </w:p>
    <w:p w14:paraId="64F8D60D" w14:textId="1DE6FBC9" w:rsidR="009C6845" w:rsidRPr="00BE6E8B" w:rsidRDefault="009C6845" w:rsidP="00BE6E8B">
      <w:pPr>
        <w:pStyle w:val="Akapitzlist"/>
        <w:spacing w:line="276" w:lineRule="auto"/>
        <w:ind w:left="567" w:hanging="283"/>
        <w:jc w:val="both"/>
      </w:pPr>
      <w:r w:rsidRPr="00BE6E8B">
        <w:t>1)</w:t>
      </w:r>
      <w:r w:rsidRPr="00BE6E8B">
        <w:tab/>
        <w:t xml:space="preserve">może je uzyskać za pomocą bezpłatnych i ogólnodostępnych baz danych, w szczególności rejestrów publicznych w rozumieniu ustawy z dnia 17 lutego 2005 r. o informatyzacji działalności podmiotów realizujących zadania publiczne (Dz. U. z 2021 r. poz. 670), o ile Wykonawca wskazał w oświadczeniu, o którym mowa w art. 125 ust. 1 </w:t>
      </w:r>
      <w:r w:rsidR="00BE6E8B">
        <w:t xml:space="preserve">PZP </w:t>
      </w:r>
      <w:r w:rsidRPr="00BE6E8B">
        <w:t xml:space="preserve"> dane umożliwiające dostęp do tych środków;</w:t>
      </w:r>
    </w:p>
    <w:p w14:paraId="39389846" w14:textId="77777777" w:rsidR="009C6845" w:rsidRPr="00BE6E8B" w:rsidRDefault="009C6845">
      <w:pPr>
        <w:pStyle w:val="Akapitzlist"/>
        <w:numPr>
          <w:ilvl w:val="0"/>
          <w:numId w:val="31"/>
        </w:numPr>
        <w:spacing w:line="276" w:lineRule="auto"/>
        <w:ind w:left="567" w:hanging="283"/>
        <w:contextualSpacing w:val="0"/>
        <w:jc w:val="both"/>
      </w:pPr>
      <w:r w:rsidRPr="00BE6E8B">
        <w:t>podmiotowym środkiem dowodowym jest oświadczenie, którego treść odpowiada zakresowi oświadczenia, o którym mowa w art. 125 ust. 1.</w:t>
      </w:r>
    </w:p>
    <w:p w14:paraId="4B369051" w14:textId="77777777" w:rsidR="009C6845" w:rsidRPr="00BE6E8B" w:rsidRDefault="009C6845">
      <w:pPr>
        <w:numPr>
          <w:ilvl w:val="0"/>
          <w:numId w:val="30"/>
        </w:numPr>
        <w:spacing w:line="276" w:lineRule="auto"/>
        <w:ind w:left="284" w:hanging="284"/>
        <w:jc w:val="both"/>
      </w:pPr>
      <w:r w:rsidRPr="00BE6E8B">
        <w:t>Wykonawca nie jest zobowiązany do złożenia podmiotowych środków dowodowych, które Zamawiający posiada, jeżeli Wykonawca wskaże te środki oraz potwierdzi ich prawidłowość i aktualność.</w:t>
      </w:r>
    </w:p>
    <w:p w14:paraId="074B59EE" w14:textId="1035695D" w:rsidR="009C6845" w:rsidRPr="00BE6E8B" w:rsidRDefault="009C6845">
      <w:pPr>
        <w:numPr>
          <w:ilvl w:val="0"/>
          <w:numId w:val="30"/>
        </w:numPr>
        <w:spacing w:line="276" w:lineRule="auto"/>
        <w:ind w:left="284" w:hanging="284"/>
        <w:jc w:val="both"/>
      </w:pPr>
      <w:r w:rsidRPr="00BE6E8B">
        <w:t xml:space="preserve">W zakresie nieuregulowanym ustawą </w:t>
      </w:r>
      <w:r w:rsidR="00BE6E8B">
        <w:t>PZP</w:t>
      </w:r>
      <w:r w:rsidRPr="00BE6E8B">
        <w:t xml:space="preserve"> lub niniejszą SWZ do oświadczeń i dokumentów składanych przez Wykonawcę w postępowaniu zastosowanie mają w szczególności przepisy rozporządzenia Ministra Rozwoju, Pracy i Technologii z dnia</w:t>
      </w:r>
      <w:r w:rsidR="00BE6E8B">
        <w:t xml:space="preserve"> </w:t>
      </w:r>
      <w:r w:rsidRPr="00BE6E8B">
        <w:t xml:space="preserve">23 grudnia 2020 r. w sprawie podmiotowych środków dowodowych oraz innych dokumentów lub oświadczeń, jakich może żądać zamawiający od wykonawcy </w:t>
      </w:r>
      <w:r w:rsidRPr="00BE6E8B">
        <w:br/>
        <w:t xml:space="preserve">(Dz. U. z 2020 r. poz. 2415) oraz rozporządzenia Prezesa Rady Ministrów z dnia </w:t>
      </w:r>
      <w:r w:rsidRPr="00BE6E8B">
        <w:br/>
        <w:t xml:space="preserve">30grudnia 2020 r. w sprawie sposobu sporządzania i przekazywania informacji oraz wymagań technicznych dla dokumentów elektronicznych oraz środków komunikacji elektronicznej w postępowaniu o udzielenie zamówienia publicznego lub konkursie (Dz. U. z 2020 r. poz. 2452). </w:t>
      </w:r>
    </w:p>
    <w:p w14:paraId="70C5C584" w14:textId="77777777" w:rsidR="009C6845" w:rsidRPr="009C6845" w:rsidRDefault="009C6845" w:rsidP="009C6845">
      <w:pPr>
        <w:spacing w:after="30" w:line="276" w:lineRule="auto"/>
        <w:ind w:left="1080"/>
      </w:pPr>
    </w:p>
    <w:p w14:paraId="6E3752C9" w14:textId="1024103A" w:rsidR="009C6845" w:rsidRPr="009C6845" w:rsidRDefault="00BE6E8B" w:rsidP="009C6845">
      <w:pPr>
        <w:pStyle w:val="Nagwek1"/>
        <w:spacing w:line="276" w:lineRule="auto"/>
        <w:jc w:val="left"/>
        <w:rPr>
          <w:rFonts w:cs="Arial"/>
        </w:rPr>
      </w:pPr>
      <w:bookmarkStart w:id="20" w:name="_Toc128920162"/>
      <w:bookmarkStart w:id="21" w:name="_Toc146544699"/>
      <w:r>
        <w:rPr>
          <w:rFonts w:cs="Arial"/>
        </w:rPr>
        <w:lastRenderedPageBreak/>
        <w:t xml:space="preserve">IX. </w:t>
      </w:r>
      <w:r w:rsidR="009C6845" w:rsidRPr="009C6845">
        <w:rPr>
          <w:rFonts w:cs="Arial"/>
        </w:rPr>
        <w:t>Poleganie na zasobach innych podmiotów</w:t>
      </w:r>
      <w:bookmarkEnd w:id="20"/>
      <w:bookmarkEnd w:id="21"/>
      <w:r w:rsidR="009C6845" w:rsidRPr="009C6845">
        <w:rPr>
          <w:rFonts w:cs="Arial"/>
        </w:rPr>
        <w:t xml:space="preserve"> </w:t>
      </w:r>
    </w:p>
    <w:p w14:paraId="5B6FD058" w14:textId="77777777" w:rsidR="009C6845" w:rsidRPr="009C6845" w:rsidRDefault="009C6845" w:rsidP="009C6845">
      <w:pPr>
        <w:spacing w:after="25" w:line="276" w:lineRule="auto"/>
      </w:pPr>
    </w:p>
    <w:p w14:paraId="6B98AC63" w14:textId="77777777" w:rsidR="009C6845" w:rsidRPr="009C6845" w:rsidRDefault="009C6845">
      <w:pPr>
        <w:numPr>
          <w:ilvl w:val="0"/>
          <w:numId w:val="13"/>
        </w:numPr>
        <w:spacing w:after="5" w:line="276" w:lineRule="auto"/>
        <w:ind w:hanging="360"/>
        <w:jc w:val="both"/>
      </w:pPr>
      <w:r w:rsidRPr="009C6845">
        <w:t xml:space="preserve">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 </w:t>
      </w:r>
    </w:p>
    <w:p w14:paraId="5B1A4BCC" w14:textId="77777777" w:rsidR="009C6845" w:rsidRPr="009C6845" w:rsidRDefault="009C6845">
      <w:pPr>
        <w:numPr>
          <w:ilvl w:val="0"/>
          <w:numId w:val="13"/>
        </w:numPr>
        <w:spacing w:after="5" w:line="276" w:lineRule="auto"/>
        <w:ind w:hanging="360"/>
        <w:jc w:val="both"/>
      </w:pPr>
      <w:r w:rsidRPr="009C6845">
        <w:t xml:space="preserve">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1ADAB870" w14:textId="3E5326B8" w:rsidR="009C6845" w:rsidRPr="00A25109" w:rsidRDefault="009C6845">
      <w:pPr>
        <w:numPr>
          <w:ilvl w:val="0"/>
          <w:numId w:val="13"/>
        </w:numPr>
        <w:spacing w:after="5" w:line="276" w:lineRule="auto"/>
        <w:ind w:hanging="360"/>
        <w:jc w:val="both"/>
        <w:rPr>
          <w:b/>
          <w:bCs/>
          <w:iCs/>
          <w:color w:val="000000" w:themeColor="text1"/>
        </w:rPr>
      </w:pPr>
      <w:r w:rsidRPr="009C6845">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w:t>
      </w:r>
      <w:r w:rsidRPr="00A25109">
        <w:rPr>
          <w:color w:val="000000" w:themeColor="text1"/>
        </w:rPr>
        <w:t xml:space="preserve">zamówienie, będzie dysponował niezbędnymi zasobami tych podmiotów. Wzór zobowiązania stanowi </w:t>
      </w:r>
      <w:r w:rsidRPr="00A25109">
        <w:rPr>
          <w:b/>
          <w:bCs/>
          <w:iCs/>
          <w:color w:val="000000" w:themeColor="text1"/>
          <w:u w:val="single" w:color="000000"/>
        </w:rPr>
        <w:t xml:space="preserve">załącznik nr </w:t>
      </w:r>
      <w:r w:rsidR="00A25109" w:rsidRPr="00A25109">
        <w:rPr>
          <w:b/>
          <w:bCs/>
          <w:iCs/>
          <w:color w:val="000000" w:themeColor="text1"/>
          <w:u w:val="single" w:color="000000"/>
        </w:rPr>
        <w:t>10</w:t>
      </w:r>
      <w:r w:rsidRPr="00A25109">
        <w:rPr>
          <w:b/>
          <w:bCs/>
          <w:iCs/>
          <w:color w:val="000000" w:themeColor="text1"/>
          <w:u w:val="single" w:color="000000"/>
        </w:rPr>
        <w:t xml:space="preserve"> do SWZ</w:t>
      </w:r>
      <w:r w:rsidRPr="00A25109">
        <w:rPr>
          <w:b/>
          <w:bCs/>
          <w:iCs/>
          <w:color w:val="000000" w:themeColor="text1"/>
        </w:rPr>
        <w:t xml:space="preserve">. </w:t>
      </w:r>
    </w:p>
    <w:p w14:paraId="2F89A0FD" w14:textId="77777777" w:rsidR="009C6845" w:rsidRPr="009C6845" w:rsidRDefault="009C6845">
      <w:pPr>
        <w:numPr>
          <w:ilvl w:val="0"/>
          <w:numId w:val="13"/>
        </w:numPr>
        <w:spacing w:after="5" w:line="276" w:lineRule="auto"/>
        <w:ind w:hanging="360"/>
        <w:jc w:val="both"/>
      </w:pPr>
      <w:r w:rsidRPr="009C6845">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4DF1CED8" w14:textId="77777777" w:rsidR="009C6845" w:rsidRPr="009C6845" w:rsidRDefault="009C6845">
      <w:pPr>
        <w:numPr>
          <w:ilvl w:val="0"/>
          <w:numId w:val="13"/>
        </w:numPr>
        <w:spacing w:after="5" w:line="276" w:lineRule="auto"/>
        <w:ind w:hanging="360"/>
        <w:jc w:val="both"/>
      </w:pPr>
      <w:r w:rsidRPr="009C6845">
        <w:t xml:space="preserve">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50991281" w14:textId="77777777" w:rsidR="009C6845" w:rsidRPr="009C6845" w:rsidRDefault="009C6845">
      <w:pPr>
        <w:numPr>
          <w:ilvl w:val="0"/>
          <w:numId w:val="13"/>
        </w:numPr>
        <w:spacing w:after="5" w:line="276" w:lineRule="auto"/>
        <w:ind w:hanging="360"/>
        <w:jc w:val="both"/>
      </w:pPr>
      <w:r w:rsidRPr="009C6845">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14:paraId="1B67B722" w14:textId="77777777" w:rsidR="009C6845" w:rsidRPr="009C6845" w:rsidRDefault="009C6845">
      <w:pPr>
        <w:numPr>
          <w:ilvl w:val="0"/>
          <w:numId w:val="13"/>
        </w:numPr>
        <w:spacing w:after="5" w:line="276" w:lineRule="auto"/>
        <w:ind w:hanging="360"/>
        <w:jc w:val="both"/>
      </w:pPr>
      <w:r w:rsidRPr="009C6845">
        <w:t xml:space="preserve">Wykonawca nie może, po upływie terminu składania ofert, powoływać się na zdolności lub sytuację podmiotów udostępniających zasoby, jeżeli na etapie składania ofert nie polegał on w danym zakresie na zdolnościach lub sytuacji podmiotów udostępniających zasoby. </w:t>
      </w:r>
    </w:p>
    <w:p w14:paraId="74E945C7" w14:textId="1D493507" w:rsidR="009C6845" w:rsidRPr="009C6845" w:rsidRDefault="009C6845">
      <w:pPr>
        <w:numPr>
          <w:ilvl w:val="0"/>
          <w:numId w:val="13"/>
        </w:numPr>
        <w:spacing w:after="5" w:line="276" w:lineRule="auto"/>
        <w:ind w:hanging="360"/>
        <w:jc w:val="both"/>
      </w:pPr>
      <w:r w:rsidRPr="009C6845">
        <w:t xml:space="preserve">Wykonawca, w przypadku polegania na zdolnościach lub sytuacji podmiotów udostępniających zasoby, przedstawia, wraz z oświadczeniem, o którym mowa w rozdziale </w:t>
      </w:r>
      <w:r w:rsidR="00A25109">
        <w:t>IX</w:t>
      </w:r>
      <w:r w:rsidRPr="009C6845">
        <w:t xml:space="preserve">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dziale X SWZ.  </w:t>
      </w:r>
    </w:p>
    <w:p w14:paraId="3426C680" w14:textId="77777777" w:rsidR="009C6845" w:rsidRPr="009C6845" w:rsidRDefault="009C6845" w:rsidP="009C6845">
      <w:pPr>
        <w:spacing w:after="31" w:line="276" w:lineRule="auto"/>
        <w:ind w:left="720"/>
      </w:pPr>
    </w:p>
    <w:p w14:paraId="4E99E2DB" w14:textId="68CBED76" w:rsidR="009C6845" w:rsidRPr="009C6845" w:rsidRDefault="008C2F6A" w:rsidP="009C6845">
      <w:pPr>
        <w:pStyle w:val="Nagwek1"/>
        <w:spacing w:line="276" w:lineRule="auto"/>
        <w:jc w:val="left"/>
        <w:rPr>
          <w:rFonts w:cs="Arial"/>
        </w:rPr>
      </w:pPr>
      <w:bookmarkStart w:id="22" w:name="_Toc128920163"/>
      <w:bookmarkStart w:id="23" w:name="_Toc146544700"/>
      <w:r>
        <w:rPr>
          <w:rFonts w:cs="Arial"/>
        </w:rPr>
        <w:t xml:space="preserve">X. </w:t>
      </w:r>
      <w:r w:rsidR="009C6845" w:rsidRPr="009C6845">
        <w:rPr>
          <w:rFonts w:cs="Arial"/>
        </w:rPr>
        <w:t>Wykonawcy wspólnie ubiegający się o udzielenie zamówienia</w:t>
      </w:r>
      <w:bookmarkEnd w:id="22"/>
      <w:bookmarkEnd w:id="23"/>
      <w:r w:rsidR="009C6845" w:rsidRPr="009C6845">
        <w:rPr>
          <w:rFonts w:cs="Arial"/>
        </w:rPr>
        <w:t xml:space="preserve"> </w:t>
      </w:r>
    </w:p>
    <w:p w14:paraId="00A0DAE8" w14:textId="77777777" w:rsidR="009C6845" w:rsidRPr="009C6845" w:rsidRDefault="009C6845" w:rsidP="009C6845">
      <w:pPr>
        <w:spacing w:after="19" w:line="276" w:lineRule="auto"/>
        <w:ind w:left="360"/>
      </w:pPr>
    </w:p>
    <w:p w14:paraId="35FAA69C" w14:textId="77777777" w:rsidR="009C6845" w:rsidRPr="009C6845" w:rsidRDefault="009C6845">
      <w:pPr>
        <w:numPr>
          <w:ilvl w:val="0"/>
          <w:numId w:val="14"/>
        </w:numPr>
        <w:spacing w:after="5" w:line="276" w:lineRule="auto"/>
        <w:ind w:hanging="348"/>
        <w:jc w:val="both"/>
      </w:pPr>
      <w:r w:rsidRPr="009C6845">
        <w:t xml:space="preserve">Wykonawcy mogą wspólnie ubiegać się o udzielenie zamówienia. </w:t>
      </w:r>
    </w:p>
    <w:p w14:paraId="6BD68E94" w14:textId="77777777" w:rsidR="009C6845" w:rsidRPr="009C6845" w:rsidRDefault="009C6845">
      <w:pPr>
        <w:numPr>
          <w:ilvl w:val="0"/>
          <w:numId w:val="14"/>
        </w:numPr>
        <w:spacing w:after="5" w:line="276" w:lineRule="auto"/>
        <w:ind w:hanging="348"/>
        <w:jc w:val="both"/>
      </w:pPr>
      <w:r w:rsidRPr="009C6845">
        <w:t xml:space="preserve">Podmioty występujące wspólnie ponoszą solidarną odpowiedzialność za niewykonanie lub nienależyte wykonanie zamówienia. </w:t>
      </w:r>
    </w:p>
    <w:p w14:paraId="32CAC016" w14:textId="77777777" w:rsidR="009C6845" w:rsidRPr="009C6845" w:rsidRDefault="009C6845">
      <w:pPr>
        <w:numPr>
          <w:ilvl w:val="0"/>
          <w:numId w:val="14"/>
        </w:numPr>
        <w:spacing w:after="5" w:line="276" w:lineRule="auto"/>
        <w:ind w:hanging="348"/>
        <w:jc w:val="both"/>
      </w:pPr>
      <w:r w:rsidRPr="009C6845">
        <w:t xml:space="preserve">Wykonawcy wspólnie ubiegający się o udzielenie zamówienia ustanawiają pełnomocnika do reprezentowania ich w postępowaniu o udzielenie zamówienia albo reprezentowania w postępowaniu i zawarcia umowy w sprawie zamówienia publicznego. Ustanowiony pełnomocnik pozostaje w kontakcie z Zamawiającym  w toku postępowania: zwraca się do Zamawiającego z wszelkimi sprawami i do niego Zamawiający kieruje informacje, korespondencję itp. Pełnomocnictwo winno być załączone do oferty. </w:t>
      </w:r>
    </w:p>
    <w:p w14:paraId="26C68A90" w14:textId="77777777" w:rsidR="009C6845" w:rsidRPr="009C6845" w:rsidRDefault="009C6845">
      <w:pPr>
        <w:numPr>
          <w:ilvl w:val="0"/>
          <w:numId w:val="14"/>
        </w:numPr>
        <w:spacing w:after="5" w:line="276" w:lineRule="auto"/>
        <w:ind w:hanging="348"/>
        <w:jc w:val="both"/>
      </w:pPr>
      <w:r w:rsidRPr="009C6845">
        <w:t xml:space="preserve">Przepisy Prawa zamówień publicznych dotyczące Wykonawcy stosuje się odpowiednio do Wykonawców wspólnie ubiegających się o zamówienia. </w:t>
      </w:r>
    </w:p>
    <w:p w14:paraId="096E963D" w14:textId="77777777" w:rsidR="009C6845" w:rsidRPr="009C6845" w:rsidRDefault="009C6845">
      <w:pPr>
        <w:numPr>
          <w:ilvl w:val="0"/>
          <w:numId w:val="14"/>
        </w:numPr>
        <w:spacing w:after="5" w:line="276" w:lineRule="auto"/>
        <w:ind w:hanging="348"/>
        <w:jc w:val="both"/>
      </w:pPr>
      <w:r w:rsidRPr="009C6845">
        <w:t xml:space="preserve">Warunek dotyczący uprawnień do prowadzenia określonej działalności gospodarczej lub zawodowej, o którym mowa w art. 112 ust. 2 pkt. 2 ustawy PZP, jest spełniony, jeżeli co najmniej jeden z Wykonawców wspólnie ubiegających się o udzielenie zamówienia posiada uprawnienia do prowadzenia określonej działalności gospodarczej lub zawodowej i zrealizuje roboty budowlane, dostawy lub usługi, do których realizacji te uprawnienia są wymagane. </w:t>
      </w:r>
    </w:p>
    <w:p w14:paraId="72865B8D" w14:textId="77777777" w:rsidR="009C6845" w:rsidRPr="009C6845" w:rsidRDefault="009C6845" w:rsidP="008C2F6A">
      <w:pPr>
        <w:spacing w:line="276" w:lineRule="auto"/>
        <w:ind w:left="730"/>
        <w:jc w:val="both"/>
      </w:pPr>
      <w:r w:rsidRPr="009C6845">
        <w:lastRenderedPageBreak/>
        <w:t xml:space="preserve">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  </w:t>
      </w:r>
    </w:p>
    <w:p w14:paraId="277335AC" w14:textId="5C259E83" w:rsidR="009C6845" w:rsidRPr="00A25109" w:rsidRDefault="009C6845" w:rsidP="008C2F6A">
      <w:pPr>
        <w:spacing w:line="276" w:lineRule="auto"/>
        <w:ind w:left="730"/>
        <w:jc w:val="both"/>
        <w:rPr>
          <w:color w:val="000000" w:themeColor="text1"/>
        </w:rPr>
      </w:pPr>
      <w:r w:rsidRPr="009C6845">
        <w:t xml:space="preserve">W przypadku, o którym mowa w niniejszym punkcie, Wykonawcy wspólnie ubiegający się o udzielenie zamówienia dołączają do oferty oświadczenie, z </w:t>
      </w:r>
      <w:r w:rsidRPr="00A25109">
        <w:rPr>
          <w:color w:val="000000" w:themeColor="text1"/>
        </w:rPr>
        <w:t xml:space="preserve">którego wynika, które roboty budowlane, dostawy lub usługi wykonają poszczególni Wykonawcy, zgodnie z </w:t>
      </w:r>
      <w:r w:rsidRPr="00A25109">
        <w:rPr>
          <w:b/>
          <w:bCs/>
          <w:iCs/>
          <w:color w:val="000000" w:themeColor="text1"/>
          <w:u w:val="single" w:color="000000"/>
        </w:rPr>
        <w:t xml:space="preserve">załącznikiem nr </w:t>
      </w:r>
      <w:r w:rsidR="00A25109" w:rsidRPr="00A25109">
        <w:rPr>
          <w:b/>
          <w:bCs/>
          <w:iCs/>
          <w:color w:val="000000" w:themeColor="text1"/>
          <w:u w:val="single" w:color="000000"/>
        </w:rPr>
        <w:t>11</w:t>
      </w:r>
      <w:r w:rsidRPr="00A25109">
        <w:rPr>
          <w:b/>
          <w:bCs/>
          <w:iCs/>
          <w:color w:val="000000" w:themeColor="text1"/>
          <w:u w:val="single" w:color="000000"/>
        </w:rPr>
        <w:t xml:space="preserve"> do SWZ</w:t>
      </w:r>
      <w:r w:rsidRPr="00A25109">
        <w:rPr>
          <w:b/>
          <w:bCs/>
          <w:iCs/>
          <w:color w:val="000000" w:themeColor="text1"/>
        </w:rPr>
        <w:t>.</w:t>
      </w:r>
      <w:r w:rsidRPr="00A25109">
        <w:rPr>
          <w:color w:val="000000" w:themeColor="text1"/>
        </w:rPr>
        <w:t xml:space="preserve">  </w:t>
      </w:r>
    </w:p>
    <w:p w14:paraId="439CDFAC" w14:textId="4BAB2FFE" w:rsidR="009C6845" w:rsidRPr="00A25109" w:rsidRDefault="009C6845">
      <w:pPr>
        <w:numPr>
          <w:ilvl w:val="0"/>
          <w:numId w:val="14"/>
        </w:numPr>
        <w:spacing w:after="5" w:line="276" w:lineRule="auto"/>
        <w:ind w:hanging="348"/>
        <w:jc w:val="both"/>
        <w:rPr>
          <w:color w:val="000000" w:themeColor="text1"/>
        </w:rPr>
      </w:pPr>
      <w:r w:rsidRPr="009C6845">
        <w:t xml:space="preserve">W odniesieniu do warunków </w:t>
      </w:r>
      <w:r w:rsidRPr="00A25109">
        <w:rPr>
          <w:color w:val="000000" w:themeColor="text1"/>
        </w:rPr>
        <w:t xml:space="preserve">określonych w dziale VI SWZ, wymagania te muszą być spełnione wspólnie przez Wykonawców składających ofertę w postępowaniu (nie musi spełniać osobno każdy z Wykonawców składających ofertę wspólną). Na ich potwierdzenie należy złożyć dokumenty określone w dziale VIII pkt. 1 SWZ. </w:t>
      </w:r>
    </w:p>
    <w:p w14:paraId="7D41E6B7" w14:textId="5C5EECBB" w:rsidR="009C6845" w:rsidRPr="009C6845" w:rsidRDefault="009C6845">
      <w:pPr>
        <w:numPr>
          <w:ilvl w:val="0"/>
          <w:numId w:val="14"/>
        </w:numPr>
        <w:spacing w:after="5" w:line="276" w:lineRule="auto"/>
        <w:ind w:hanging="360"/>
        <w:jc w:val="both"/>
      </w:pPr>
      <w:r w:rsidRPr="00A25109">
        <w:rPr>
          <w:color w:val="000000" w:themeColor="text1"/>
        </w:rPr>
        <w:t xml:space="preserve">Każdy z Wykonawców występujących wspólnie zobowiązany jest do wykazania braku podstaw do wykluczenia z postępowania o udzielenie zamówienia publicznego.  W takim przypadku oświadczenia i/lub dokumenty wymienione w dziale </w:t>
      </w:r>
      <w:r w:rsidR="00A25109" w:rsidRPr="00A25109">
        <w:rPr>
          <w:color w:val="000000" w:themeColor="text1"/>
        </w:rPr>
        <w:t>VIII</w:t>
      </w:r>
      <w:r w:rsidRPr="00A25109">
        <w:rPr>
          <w:color w:val="000000" w:themeColor="text1"/>
        </w:rPr>
        <w:t xml:space="preserve"> SWZ składa każdy z Wykonawców występujących wspólnie. Dokumenty te potwierdzają spełnianie warunków udziału w postępowaniu oraz brak podstaw wykluczenia  w zakresie, w którym każdy z Wykonawców </w:t>
      </w:r>
      <w:r w:rsidRPr="009C6845">
        <w:t xml:space="preserve">wykazuje spełnianie warunków udziału w postępowaniu oraz brak podstaw wykluczenia. </w:t>
      </w:r>
    </w:p>
    <w:p w14:paraId="643CF8E2" w14:textId="77777777" w:rsidR="009C6845" w:rsidRPr="009C6845" w:rsidRDefault="009C6845" w:rsidP="009C6845">
      <w:pPr>
        <w:spacing w:after="24" w:line="276" w:lineRule="auto"/>
        <w:ind w:left="708"/>
      </w:pPr>
    </w:p>
    <w:p w14:paraId="1224E06E" w14:textId="77777777" w:rsidR="009C6845" w:rsidRPr="009C6845" w:rsidRDefault="009C6845">
      <w:pPr>
        <w:numPr>
          <w:ilvl w:val="0"/>
          <w:numId w:val="14"/>
        </w:numPr>
        <w:spacing w:after="5" w:line="276" w:lineRule="auto"/>
        <w:ind w:hanging="348"/>
        <w:jc w:val="both"/>
      </w:pPr>
      <w:r w:rsidRPr="009C6845">
        <w:t xml:space="preserve">Jeżeli została wybrana oferta Wykonawców wspólnie ubiegających się o udzielenie zamówienia, Zamawiający żąda przed zawarciem umowy w sprawie zamówienia publicznego dostarczenia Zamawiającemu kopii umowy regulującej współpracę tych Wykonawców. </w:t>
      </w:r>
    </w:p>
    <w:p w14:paraId="2BC285C6" w14:textId="77777777" w:rsidR="009C6845" w:rsidRPr="009C6845" w:rsidRDefault="009C6845" w:rsidP="009C6845">
      <w:pPr>
        <w:spacing w:after="33" w:line="276" w:lineRule="auto"/>
      </w:pPr>
    </w:p>
    <w:p w14:paraId="6092BE0A" w14:textId="61E912A3" w:rsidR="009C6845" w:rsidRPr="009C6845" w:rsidRDefault="009C6845" w:rsidP="009C6845">
      <w:pPr>
        <w:pStyle w:val="Nagwek1"/>
        <w:spacing w:line="276" w:lineRule="auto"/>
        <w:jc w:val="left"/>
        <w:rPr>
          <w:rFonts w:cs="Arial"/>
        </w:rPr>
      </w:pPr>
      <w:bookmarkStart w:id="24" w:name="_Toc128920164"/>
      <w:bookmarkStart w:id="25" w:name="_Toc146544701"/>
      <w:r w:rsidRPr="009C6845">
        <w:rPr>
          <w:rFonts w:cs="Arial"/>
        </w:rPr>
        <w:t>X</w:t>
      </w:r>
      <w:r w:rsidR="008C2F6A">
        <w:rPr>
          <w:rFonts w:cs="Arial"/>
        </w:rPr>
        <w:t xml:space="preserve">I. </w:t>
      </w:r>
      <w:r w:rsidRPr="009C6845">
        <w:rPr>
          <w:rFonts w:cs="Arial"/>
        </w:rPr>
        <w:t>Projektowane postanowienia umowy w sprawie zamówienia publicznego, które zostaną wprowadzone do treści tej umowy</w:t>
      </w:r>
      <w:bookmarkEnd w:id="24"/>
      <w:bookmarkEnd w:id="25"/>
      <w:r w:rsidRPr="009C6845">
        <w:rPr>
          <w:rFonts w:cs="Arial"/>
        </w:rPr>
        <w:t xml:space="preserve"> </w:t>
      </w:r>
    </w:p>
    <w:p w14:paraId="78917FEA" w14:textId="77777777" w:rsidR="009C6845" w:rsidRPr="00EE0ED0" w:rsidRDefault="009C6845" w:rsidP="009C6845">
      <w:pPr>
        <w:spacing w:after="17" w:line="276" w:lineRule="auto"/>
        <w:rPr>
          <w:color w:val="000000" w:themeColor="text1"/>
        </w:rPr>
      </w:pPr>
    </w:p>
    <w:p w14:paraId="00E51EA3" w14:textId="0543B3AF" w:rsidR="009C6845" w:rsidRPr="00EE0ED0" w:rsidRDefault="009C6845">
      <w:pPr>
        <w:numPr>
          <w:ilvl w:val="0"/>
          <w:numId w:val="15"/>
        </w:numPr>
        <w:spacing w:after="5" w:line="276" w:lineRule="auto"/>
        <w:ind w:hanging="348"/>
        <w:jc w:val="both"/>
        <w:rPr>
          <w:b/>
          <w:bCs/>
          <w:iCs/>
          <w:color w:val="000000" w:themeColor="text1"/>
        </w:rPr>
      </w:pPr>
      <w:r w:rsidRPr="00EE0ED0">
        <w:rPr>
          <w:color w:val="000000" w:themeColor="text1"/>
        </w:rPr>
        <w:t xml:space="preserve">Projektowane postanowienia umowy w sprawie zamówienia publicznego zawiera projekt umowy stanowiącej </w:t>
      </w:r>
      <w:r w:rsidRPr="00EE0ED0">
        <w:rPr>
          <w:b/>
          <w:bCs/>
          <w:iCs/>
          <w:color w:val="000000" w:themeColor="text1"/>
        </w:rPr>
        <w:t xml:space="preserve">załącznik nr </w:t>
      </w:r>
      <w:r w:rsidR="00A25109" w:rsidRPr="00EE0ED0">
        <w:rPr>
          <w:b/>
          <w:bCs/>
          <w:iCs/>
          <w:color w:val="000000" w:themeColor="text1"/>
        </w:rPr>
        <w:t xml:space="preserve">12 </w:t>
      </w:r>
      <w:r w:rsidRPr="00EE0ED0">
        <w:rPr>
          <w:b/>
          <w:bCs/>
          <w:iCs/>
          <w:color w:val="000000" w:themeColor="text1"/>
        </w:rPr>
        <w:t xml:space="preserve">do SWZ.  </w:t>
      </w:r>
    </w:p>
    <w:p w14:paraId="346C28A2" w14:textId="77777777" w:rsidR="009C6845" w:rsidRPr="009C6845" w:rsidRDefault="009C6845">
      <w:pPr>
        <w:numPr>
          <w:ilvl w:val="0"/>
          <w:numId w:val="15"/>
        </w:numPr>
        <w:spacing w:after="5" w:line="276" w:lineRule="auto"/>
        <w:ind w:hanging="348"/>
        <w:jc w:val="both"/>
      </w:pPr>
      <w:r w:rsidRPr="00EE0ED0">
        <w:rPr>
          <w:color w:val="000000" w:themeColor="text1"/>
        </w:rPr>
        <w:t xml:space="preserve">Projekt umowy zostanie uzupełniony o dane wynikające </w:t>
      </w:r>
      <w:r w:rsidRPr="009C6845">
        <w:t xml:space="preserve">z treści wybranej oferty. </w:t>
      </w:r>
    </w:p>
    <w:p w14:paraId="554A5ACC" w14:textId="77777777" w:rsidR="009C6845" w:rsidRPr="009C6845" w:rsidRDefault="009C6845">
      <w:pPr>
        <w:numPr>
          <w:ilvl w:val="0"/>
          <w:numId w:val="15"/>
        </w:numPr>
        <w:spacing w:after="5" w:line="276" w:lineRule="auto"/>
        <w:ind w:hanging="348"/>
        <w:jc w:val="both"/>
      </w:pPr>
      <w:r w:rsidRPr="009C6845">
        <w:t xml:space="preserve">Zamawiający przewiduje możliwość dokonania zmian postanowień zawartej umowy w sprawie zamówienia publicznego w stosunku do treści wybranej oferty w zakresie uregulowanym w art. 455 ustawy PZP oraz w sposób i na warunkach określonych  w projekcie umowy. </w:t>
      </w:r>
    </w:p>
    <w:p w14:paraId="71A5572A" w14:textId="77777777" w:rsidR="009C6845" w:rsidRPr="009C6845" w:rsidRDefault="009C6845">
      <w:pPr>
        <w:numPr>
          <w:ilvl w:val="0"/>
          <w:numId w:val="15"/>
        </w:numPr>
        <w:spacing w:after="5" w:line="276" w:lineRule="auto"/>
        <w:ind w:hanging="348"/>
        <w:jc w:val="both"/>
      </w:pPr>
      <w:r w:rsidRPr="009C6845">
        <w:t xml:space="preserve">Zmiana postanowień zawartej umowy może nastąpić za zgodą obu stron wyrażoną na piśmie pod rygorem nieważności takiej zmiany. </w:t>
      </w:r>
    </w:p>
    <w:p w14:paraId="6F0DE4F6" w14:textId="77777777" w:rsidR="009C6845" w:rsidRPr="009C6845" w:rsidRDefault="009C6845" w:rsidP="009C6845">
      <w:pPr>
        <w:spacing w:line="276" w:lineRule="auto"/>
        <w:ind w:left="720"/>
      </w:pPr>
    </w:p>
    <w:p w14:paraId="03159134" w14:textId="344E782D" w:rsidR="009C6845" w:rsidRPr="009C6845" w:rsidRDefault="009C6845" w:rsidP="009C6845">
      <w:pPr>
        <w:pStyle w:val="Nagwek1"/>
        <w:spacing w:line="276" w:lineRule="auto"/>
        <w:jc w:val="left"/>
        <w:rPr>
          <w:rFonts w:cs="Arial"/>
        </w:rPr>
      </w:pPr>
      <w:bookmarkStart w:id="26" w:name="_Toc128920165"/>
      <w:bookmarkStart w:id="27" w:name="_Toc146544702"/>
      <w:r w:rsidRPr="009C6845">
        <w:rPr>
          <w:rFonts w:cs="Arial"/>
        </w:rPr>
        <w:t>X</w:t>
      </w:r>
      <w:r w:rsidR="008C2F6A">
        <w:rPr>
          <w:rFonts w:cs="Arial"/>
        </w:rPr>
        <w:t xml:space="preserve">II. </w:t>
      </w:r>
      <w:r w:rsidRPr="009C6845">
        <w:rPr>
          <w:rFonts w:cs="Arial"/>
        </w:rPr>
        <w:t>Informacje o środkach komunikacji elektronicznej, przy użyciu których Zamawiający będzie komunikował się z Wykonawcami, oraz informacje  o wymaganiach technicznych i organizacyjnych sporządzania, wysyłania  i odbierania korespondencji elektronicznej</w:t>
      </w:r>
      <w:bookmarkEnd w:id="26"/>
      <w:bookmarkEnd w:id="27"/>
      <w:r w:rsidRPr="009C6845">
        <w:rPr>
          <w:rFonts w:cs="Arial"/>
        </w:rPr>
        <w:t xml:space="preserve"> </w:t>
      </w:r>
    </w:p>
    <w:p w14:paraId="6D7037A7" w14:textId="77777777" w:rsidR="009C6845" w:rsidRPr="009C6845" w:rsidRDefault="009C6845">
      <w:pPr>
        <w:pStyle w:val="Akapitzlist"/>
        <w:numPr>
          <w:ilvl w:val="3"/>
          <w:numId w:val="46"/>
        </w:numPr>
        <w:spacing w:after="15" w:line="276" w:lineRule="auto"/>
        <w:ind w:left="426"/>
        <w:jc w:val="both"/>
      </w:pPr>
      <w:r w:rsidRPr="009C6845">
        <w:t xml:space="preserve">W postępowaniu o udzielenie zamówienia publicznego komunikacja między Zamawiającym a wykonawcami odbywa się przy użyciu Platformy e-Zamówienia, która jest dostępna pod adresem </w:t>
      </w:r>
      <w:hyperlink r:id="rId15" w:history="1">
        <w:r w:rsidRPr="008C2F6A">
          <w:rPr>
            <w:rStyle w:val="Hipercze"/>
            <w:color w:val="000000" w:themeColor="text1"/>
            <w:u w:val="none"/>
          </w:rPr>
          <w:t>https://ezamowienia.gov.pl</w:t>
        </w:r>
      </w:hyperlink>
      <w:r w:rsidRPr="008C2F6A">
        <w:rPr>
          <w:color w:val="000000" w:themeColor="text1"/>
        </w:rPr>
        <w:t xml:space="preserve">. </w:t>
      </w:r>
    </w:p>
    <w:p w14:paraId="0513F19E" w14:textId="77777777" w:rsidR="009C6845" w:rsidRPr="009C6845" w:rsidRDefault="009C6845">
      <w:pPr>
        <w:pStyle w:val="Akapitzlist"/>
        <w:numPr>
          <w:ilvl w:val="3"/>
          <w:numId w:val="46"/>
        </w:numPr>
        <w:spacing w:after="15" w:line="276" w:lineRule="auto"/>
        <w:ind w:left="426"/>
        <w:jc w:val="both"/>
      </w:pPr>
      <w:r w:rsidRPr="009C6845">
        <w:t xml:space="preserve">Korzystanie z Platformy e-Zamówienia jest bezpłatne. </w:t>
      </w:r>
    </w:p>
    <w:p w14:paraId="6928ECD3" w14:textId="4A2AA90D" w:rsidR="009C6845" w:rsidRPr="008C2F6A" w:rsidRDefault="009C6845">
      <w:pPr>
        <w:pStyle w:val="Akapitzlist"/>
        <w:numPr>
          <w:ilvl w:val="3"/>
          <w:numId w:val="46"/>
        </w:numPr>
        <w:spacing w:after="15" w:line="276" w:lineRule="auto"/>
        <w:ind w:left="426"/>
        <w:jc w:val="both"/>
        <w:rPr>
          <w:b/>
          <w:bCs/>
          <w:color w:val="000000" w:themeColor="text1"/>
        </w:rPr>
      </w:pPr>
      <w:r w:rsidRPr="009C6845">
        <w:t xml:space="preserve">Zamawiający wyznacza następujące osoby do kontaktu z wykonawcami: </w:t>
      </w:r>
      <w:r w:rsidRPr="008C2F6A">
        <w:rPr>
          <w:b/>
          <w:bCs/>
          <w:color w:val="000000" w:themeColor="text1"/>
        </w:rPr>
        <w:t xml:space="preserve">Pani Magdalena Dębowska,  tel. 25 749 44 93, e-mail:    </w:t>
      </w:r>
      <w:hyperlink r:id="rId16" w:history="1">
        <w:r w:rsidRPr="008C2F6A">
          <w:rPr>
            <w:rStyle w:val="Hipercze"/>
            <w:b/>
            <w:bCs/>
            <w:color w:val="000000" w:themeColor="text1"/>
            <w:u w:val="none"/>
          </w:rPr>
          <w:t>m.debowska@gminawierzbno.pl</w:t>
        </w:r>
      </w:hyperlink>
    </w:p>
    <w:p w14:paraId="62123DDB" w14:textId="77777777" w:rsidR="009C6845" w:rsidRPr="008C2F6A" w:rsidRDefault="009C6845">
      <w:pPr>
        <w:pStyle w:val="Akapitzlist"/>
        <w:numPr>
          <w:ilvl w:val="3"/>
          <w:numId w:val="46"/>
        </w:numPr>
        <w:spacing w:after="15" w:line="276" w:lineRule="auto"/>
        <w:ind w:left="426"/>
        <w:jc w:val="both"/>
        <w:rPr>
          <w:color w:val="000000" w:themeColor="text1"/>
        </w:rPr>
      </w:pPr>
      <w:r w:rsidRPr="009C6845">
        <w:t>Adres strony internetowej prowadzonego postępowania (link prowadzący bezpośrednio do widoku postępowania na Platformie e-Zamówienia</w:t>
      </w:r>
      <w:r w:rsidRPr="008C2F6A">
        <w:rPr>
          <w:color w:val="000000" w:themeColor="text1"/>
        </w:rPr>
        <w:t xml:space="preserve">:  </w:t>
      </w:r>
      <w:hyperlink r:id="rId17" w:history="1">
        <w:r w:rsidRPr="008C2F6A">
          <w:rPr>
            <w:rStyle w:val="Hipercze"/>
            <w:color w:val="000000" w:themeColor="text1"/>
            <w:u w:val="none"/>
          </w:rPr>
          <w:t>https://gminawierzbno.pl/bip/</w:t>
        </w:r>
      </w:hyperlink>
    </w:p>
    <w:p w14:paraId="49ADB6B4" w14:textId="77777777" w:rsidR="00F46EA2" w:rsidRPr="00F46EA2" w:rsidRDefault="009C6845" w:rsidP="00B640D5">
      <w:pPr>
        <w:pStyle w:val="Akapitzlist"/>
        <w:numPr>
          <w:ilvl w:val="3"/>
          <w:numId w:val="46"/>
        </w:numPr>
        <w:spacing w:after="15" w:line="276" w:lineRule="auto"/>
        <w:ind w:left="426"/>
        <w:jc w:val="both"/>
        <w:rPr>
          <w:b/>
          <w:bCs/>
        </w:rPr>
      </w:pPr>
      <w:r w:rsidRPr="009C6845">
        <w:t xml:space="preserve">Postępowanie można wyszukać również ze strony głównej Platformy e-Zamówienia (przycisk „Przeglądaj postępowania/konkursy”). </w:t>
      </w:r>
    </w:p>
    <w:p w14:paraId="50EDD9B6" w14:textId="3169FA22" w:rsidR="00F46EA2" w:rsidRPr="00F46EA2" w:rsidRDefault="009C6845" w:rsidP="00B640D5">
      <w:pPr>
        <w:pStyle w:val="Akapitzlist"/>
        <w:numPr>
          <w:ilvl w:val="3"/>
          <w:numId w:val="46"/>
        </w:numPr>
        <w:spacing w:after="15" w:line="276" w:lineRule="auto"/>
        <w:ind w:left="426"/>
        <w:jc w:val="both"/>
        <w:rPr>
          <w:b/>
          <w:bCs/>
        </w:rPr>
      </w:pPr>
      <w:r w:rsidRPr="00F46EA2">
        <w:t xml:space="preserve">Identyfikator (ID) postępowania na Platformie e-Zamówienia: </w:t>
      </w:r>
      <w:r w:rsidRPr="00F46EA2">
        <w:rPr>
          <w:bCs/>
          <w:color w:val="FF0000"/>
        </w:rPr>
        <w:t> </w:t>
      </w:r>
      <w:r w:rsidR="00F46EA2" w:rsidRPr="00F46EA2">
        <w:rPr>
          <w:b/>
          <w:bCs/>
        </w:rPr>
        <w:t>cds-148610-1197e0da-5bad-11ee-a60c-9ec5599dddc1</w:t>
      </w:r>
    </w:p>
    <w:p w14:paraId="41A7DB8F" w14:textId="2846F4C1" w:rsidR="009C6845" w:rsidRPr="009C6845" w:rsidRDefault="00F46EA2">
      <w:pPr>
        <w:pStyle w:val="Akapitzlist"/>
        <w:numPr>
          <w:ilvl w:val="3"/>
          <w:numId w:val="46"/>
        </w:numPr>
        <w:spacing w:after="15" w:line="276" w:lineRule="auto"/>
        <w:ind w:left="426"/>
        <w:jc w:val="both"/>
      </w:pPr>
      <w:r>
        <w:lastRenderedPageBreak/>
        <w:t xml:space="preserve"> </w:t>
      </w:r>
      <w:r w:rsidR="009C6845" w:rsidRPr="009C6845">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5F9EC46E" w14:textId="77777777" w:rsidR="009C6845" w:rsidRPr="009C6845" w:rsidRDefault="009C6845">
      <w:pPr>
        <w:pStyle w:val="Akapitzlist"/>
        <w:numPr>
          <w:ilvl w:val="3"/>
          <w:numId w:val="46"/>
        </w:numPr>
        <w:spacing w:after="15" w:line="276" w:lineRule="auto"/>
        <w:ind w:left="426"/>
        <w:jc w:val="both"/>
      </w:pPr>
      <w:r w:rsidRPr="009C6845">
        <w:t xml:space="preserve">Przeglądanie i pobieranie publicznej treści dokumentacji postępowania nie wymaga posiadania konta na Platformie e-Zamówienia ani logowania. </w:t>
      </w:r>
    </w:p>
    <w:p w14:paraId="68E294BD" w14:textId="77777777" w:rsidR="009C6845" w:rsidRPr="009C6845" w:rsidRDefault="009C6845">
      <w:pPr>
        <w:pStyle w:val="Akapitzlist"/>
        <w:numPr>
          <w:ilvl w:val="3"/>
          <w:numId w:val="46"/>
        </w:numPr>
        <w:spacing w:after="15" w:line="276" w:lineRule="auto"/>
        <w:ind w:left="426"/>
        <w:jc w:val="both"/>
      </w:pPr>
      <w:r w:rsidRPr="009C6845">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5770FC43" w14:textId="77777777" w:rsidR="009C6845" w:rsidRPr="009C6845" w:rsidRDefault="009C6845">
      <w:pPr>
        <w:pStyle w:val="Akapitzlist"/>
        <w:numPr>
          <w:ilvl w:val="3"/>
          <w:numId w:val="46"/>
        </w:numPr>
        <w:spacing w:after="15" w:line="276" w:lineRule="auto"/>
        <w:ind w:left="426"/>
        <w:jc w:val="both"/>
      </w:pPr>
      <w:r w:rsidRPr="009C6845">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w:t>
      </w:r>
      <w:proofErr w:type="spellStart"/>
      <w:r w:rsidRPr="009C6845">
        <w:t>Pzp</w:t>
      </w:r>
      <w:proofErr w:type="spellEnd"/>
      <w:r w:rsidRPr="009C6845">
        <w:t xml:space="preserve">, ww. regulacje nie będą miały bezpośredniego zastosowania. </w:t>
      </w:r>
    </w:p>
    <w:p w14:paraId="248A7BDF" w14:textId="636F9FE5" w:rsidR="009C6845" w:rsidRPr="009C6845" w:rsidRDefault="009C6845">
      <w:pPr>
        <w:pStyle w:val="Akapitzlist"/>
        <w:numPr>
          <w:ilvl w:val="3"/>
          <w:numId w:val="46"/>
        </w:numPr>
        <w:spacing w:after="15" w:line="276" w:lineRule="auto"/>
        <w:ind w:left="426"/>
      </w:pPr>
      <w:r w:rsidRPr="009C6845">
        <w:t>Informacje, oświadczenia lub dokumenty, inne niż wymienione w § 2 ust. 1 rozporządzenia Prezesa Rady Ministrów w sprawie wymagań dla dokumentów elektronicznych, przekazywane w postępowaniu sporządza się w postaci elektronicznej:</w:t>
      </w:r>
    </w:p>
    <w:p w14:paraId="0C67E1CC" w14:textId="77777777" w:rsidR="008C2F6A" w:rsidRDefault="009C6845">
      <w:pPr>
        <w:pStyle w:val="Akapitzlist"/>
        <w:numPr>
          <w:ilvl w:val="1"/>
          <w:numId w:val="45"/>
        </w:numPr>
        <w:spacing w:after="15" w:line="276" w:lineRule="auto"/>
        <w:ind w:left="426"/>
      </w:pPr>
      <w:r w:rsidRPr="009C6845">
        <w:t xml:space="preserve">w formatach danych określonych w przepisach rozporządzenia Rady Ministrów w sprawie Krajowych Ram Interoperacyjności (i przekazuje się jako załącznik), lub </w:t>
      </w:r>
    </w:p>
    <w:p w14:paraId="4D947721" w14:textId="3701E0EB" w:rsidR="008C2F6A" w:rsidRDefault="009C6845">
      <w:pPr>
        <w:pStyle w:val="Akapitzlist"/>
        <w:numPr>
          <w:ilvl w:val="1"/>
          <w:numId w:val="45"/>
        </w:numPr>
        <w:spacing w:after="15" w:line="276" w:lineRule="auto"/>
        <w:ind w:left="426"/>
        <w:jc w:val="both"/>
      </w:pPr>
      <w:r w:rsidRPr="009C6845">
        <w:t xml:space="preserve">jako tekst wpisany bezpośrednio do wiadomości przekazywanej przy użyciu środków komunikacji elektronicznej (np. w treści wiadomości e-mail lub w treści „Formularza do komunikacji”). </w:t>
      </w:r>
    </w:p>
    <w:p w14:paraId="4CAF1063" w14:textId="77777777" w:rsidR="008C2F6A" w:rsidRPr="008C2F6A" w:rsidRDefault="009C6845">
      <w:pPr>
        <w:pStyle w:val="Akapitzlist"/>
        <w:numPr>
          <w:ilvl w:val="3"/>
          <w:numId w:val="46"/>
        </w:numPr>
        <w:spacing w:after="15" w:line="276" w:lineRule="auto"/>
        <w:ind w:left="426"/>
        <w:jc w:val="both"/>
      </w:pPr>
      <w:r w:rsidRPr="009C6845">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w:t>
      </w:r>
      <w:r w:rsidRPr="008C2F6A">
        <w:rPr>
          <w:b/>
          <w:bCs/>
          <w:i/>
          <w:iCs/>
        </w:rPr>
        <w:t>„Dokument stanowiący tajemnicę przedsiębiorstwa”.</w:t>
      </w:r>
    </w:p>
    <w:p w14:paraId="486C7D22" w14:textId="77777777" w:rsidR="008C2F6A" w:rsidRDefault="009C6845">
      <w:pPr>
        <w:pStyle w:val="Akapitzlist"/>
        <w:numPr>
          <w:ilvl w:val="3"/>
          <w:numId w:val="46"/>
        </w:numPr>
        <w:spacing w:after="15" w:line="276" w:lineRule="auto"/>
        <w:ind w:left="426"/>
        <w:jc w:val="both"/>
      </w:pPr>
      <w:r w:rsidRPr="009C6845">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9C6845">
        <w:t>Pzp</w:t>
      </w:r>
      <w:proofErr w:type="spellEnd"/>
      <w:r w:rsidRPr="009C6845">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0D28BB2B" w14:textId="22CF8DDD" w:rsidR="008C2F6A" w:rsidRDefault="009C6845">
      <w:pPr>
        <w:pStyle w:val="Akapitzlist"/>
        <w:numPr>
          <w:ilvl w:val="3"/>
          <w:numId w:val="46"/>
        </w:numPr>
        <w:spacing w:after="15" w:line="276" w:lineRule="auto"/>
        <w:ind w:left="426"/>
        <w:jc w:val="both"/>
      </w:pPr>
      <w:r w:rsidRPr="009C6845">
        <w:t>Możliwość korzystania w postępowaniu z „Formularzy do komunikacji” w pełnym zakresie wymaga posiadania konta „Wykonawcy” na Platformie e-Zamówienia</w:t>
      </w:r>
      <w:r w:rsidR="008C2F6A">
        <w:t xml:space="preserve"> </w:t>
      </w:r>
      <w:r w:rsidRPr="009C6845">
        <w:t xml:space="preserve">oraz zalogowania się na Platformie </w:t>
      </w:r>
      <w:r w:rsidR="008C2F6A">
        <w:t xml:space="preserve">                                  </w:t>
      </w:r>
      <w:r w:rsidRPr="009C6845">
        <w:t>e-Zamówienia. Do korzystania z „Formularzy do komunikacji” służących do zadawania pytań dotyczących treści dokumentów zamówienia</w:t>
      </w:r>
      <w:r w:rsidRPr="009C6845">
        <w:rPr>
          <w:rStyle w:val="Odwoanieprzypisudolnego"/>
        </w:rPr>
        <w:footnoteReference w:id="1"/>
      </w:r>
      <w:r w:rsidRPr="009C6845">
        <w:t xml:space="preserve"> wystarczające jest posiadanie tzw. konta uproszczonego na Platformie </w:t>
      </w:r>
      <w:r w:rsidR="008C2F6A">
        <w:t xml:space="preserve">                    </w:t>
      </w:r>
      <w:r w:rsidRPr="009C6845">
        <w:t xml:space="preserve">e-Zamówienia. </w:t>
      </w:r>
    </w:p>
    <w:p w14:paraId="303BB1F3" w14:textId="77777777" w:rsidR="008C2F6A" w:rsidRDefault="009C6845">
      <w:pPr>
        <w:pStyle w:val="Akapitzlist"/>
        <w:numPr>
          <w:ilvl w:val="3"/>
          <w:numId w:val="46"/>
        </w:numPr>
        <w:spacing w:after="15" w:line="276" w:lineRule="auto"/>
        <w:ind w:left="426"/>
        <w:jc w:val="both"/>
      </w:pPr>
      <w:r w:rsidRPr="009C6845">
        <w:t xml:space="preserve">Wszystkie wysłane i odebrane w postępowaniu przez wykonawcę wiadomości widoczne są po zalogowaniu w podglądzie postępowania w zakładce „Komunikacja”. </w:t>
      </w:r>
    </w:p>
    <w:p w14:paraId="1517F8CC" w14:textId="77777777" w:rsidR="008C2F6A" w:rsidRDefault="009C6845">
      <w:pPr>
        <w:pStyle w:val="Akapitzlist"/>
        <w:numPr>
          <w:ilvl w:val="3"/>
          <w:numId w:val="46"/>
        </w:numPr>
        <w:spacing w:after="15" w:line="276" w:lineRule="auto"/>
        <w:ind w:left="426"/>
        <w:jc w:val="both"/>
      </w:pPr>
      <w:r w:rsidRPr="009C6845">
        <w:t xml:space="preserve">Maksymalny rozmiar plików przesyłanych za pośrednictwem „Formularzy do komunikacji” wynosi 150 MB (wielkość ta dotyczy plików przesyłanych jako załączniki do jednego formularza). </w:t>
      </w:r>
    </w:p>
    <w:p w14:paraId="1C6BC384" w14:textId="77777777" w:rsidR="008C2F6A" w:rsidRDefault="009C6845">
      <w:pPr>
        <w:pStyle w:val="Akapitzlist"/>
        <w:numPr>
          <w:ilvl w:val="3"/>
          <w:numId w:val="46"/>
        </w:numPr>
        <w:spacing w:after="15" w:line="276" w:lineRule="auto"/>
        <w:ind w:left="426"/>
        <w:jc w:val="both"/>
      </w:pPr>
      <w:r w:rsidRPr="009C6845">
        <w:t xml:space="preserve">Minimalne wymagania techniczne dotyczące sprzętu używanego w celu korzystania z usług Platformy e-Zamówienia oraz informacje dotyczące specyfikacji połączenia określa Regulamin Platformy e-Zamówienia. </w:t>
      </w:r>
    </w:p>
    <w:p w14:paraId="63789730" w14:textId="77777777" w:rsidR="008C2F6A" w:rsidRDefault="009C6845">
      <w:pPr>
        <w:pStyle w:val="Akapitzlist"/>
        <w:numPr>
          <w:ilvl w:val="3"/>
          <w:numId w:val="46"/>
        </w:numPr>
        <w:spacing w:after="15" w:line="276" w:lineRule="auto"/>
        <w:ind w:left="426"/>
        <w:jc w:val="both"/>
      </w:pPr>
      <w:r w:rsidRPr="009C6845">
        <w:lastRenderedPageBreak/>
        <w:t xml:space="preserve">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6A2B074A" w14:textId="6863C329" w:rsidR="009C6845" w:rsidRPr="009C6845" w:rsidRDefault="009C6845">
      <w:pPr>
        <w:pStyle w:val="Akapitzlist"/>
        <w:numPr>
          <w:ilvl w:val="3"/>
          <w:numId w:val="46"/>
        </w:numPr>
        <w:spacing w:after="15" w:line="276" w:lineRule="auto"/>
        <w:ind w:left="426"/>
        <w:jc w:val="both"/>
      </w:pPr>
      <w:r w:rsidRPr="009C6845">
        <w:t xml:space="preserve">W szczególnie uzasadnionych przypadkach uniemożliwiających komunikację wykonawcy i Zamawiającego za pośrednictwem Platformy e-Zamówienia, Zamawiający dopuszcza komunikację za pomocą poczty elektronicznej na adres e-mail:  </w:t>
      </w:r>
      <w:hyperlink r:id="rId18" w:history="1">
        <w:r w:rsidRPr="008C2F6A">
          <w:rPr>
            <w:rStyle w:val="Hipercze"/>
            <w:color w:val="000000" w:themeColor="text1"/>
            <w:u w:val="none"/>
          </w:rPr>
          <w:t>m.debowska@gminawierzbno.pl</w:t>
        </w:r>
      </w:hyperlink>
      <w:r w:rsidRPr="008C2F6A">
        <w:rPr>
          <w:color w:val="000000" w:themeColor="text1"/>
        </w:rPr>
        <w:t xml:space="preserve"> </w:t>
      </w:r>
      <w:r w:rsidRPr="009C6845">
        <w:t>(nie dotyczy składania ofert/wniosków o dopuszczenie do udziału w postępowaniu).</w:t>
      </w:r>
    </w:p>
    <w:p w14:paraId="0FC38CF5" w14:textId="77777777" w:rsidR="009C6845" w:rsidRPr="009C6845" w:rsidRDefault="009C6845" w:rsidP="008C2F6A">
      <w:pPr>
        <w:spacing w:after="15" w:line="276" w:lineRule="auto"/>
        <w:jc w:val="both"/>
      </w:pPr>
    </w:p>
    <w:p w14:paraId="5C035C22" w14:textId="088948F9" w:rsidR="009C6845" w:rsidRPr="009C6845" w:rsidRDefault="008C2F6A" w:rsidP="008C2F6A">
      <w:pPr>
        <w:pStyle w:val="Nagwek1"/>
        <w:spacing w:line="276" w:lineRule="auto"/>
        <w:rPr>
          <w:rFonts w:cs="Arial"/>
        </w:rPr>
      </w:pPr>
      <w:bookmarkStart w:id="28" w:name="_Toc128920166"/>
      <w:bookmarkStart w:id="29" w:name="_Toc146544703"/>
      <w:r>
        <w:rPr>
          <w:rFonts w:cs="Arial"/>
        </w:rPr>
        <w:t xml:space="preserve">XIII. </w:t>
      </w:r>
      <w:r w:rsidR="009C6845" w:rsidRPr="009C6845">
        <w:rPr>
          <w:rFonts w:cs="Arial"/>
        </w:rPr>
        <w:t>Opis sposobu przygotowania i składania oferty</w:t>
      </w:r>
      <w:bookmarkEnd w:id="28"/>
      <w:bookmarkEnd w:id="29"/>
    </w:p>
    <w:p w14:paraId="07F268FC" w14:textId="77777777" w:rsidR="009C6845" w:rsidRPr="009C6845" w:rsidRDefault="009C6845">
      <w:pPr>
        <w:widowControl w:val="0"/>
        <w:numPr>
          <w:ilvl w:val="1"/>
          <w:numId w:val="42"/>
        </w:numPr>
        <w:autoSpaceDE w:val="0"/>
        <w:autoSpaceDN w:val="0"/>
        <w:adjustRightInd w:val="0"/>
        <w:spacing w:line="276" w:lineRule="auto"/>
        <w:ind w:left="426"/>
        <w:jc w:val="both"/>
        <w:rPr>
          <w:rFonts w:eastAsia="Calibri"/>
          <w:color w:val="000000" w:themeColor="text1"/>
          <w:szCs w:val="24"/>
          <w:lang w:eastAsia="en-US"/>
        </w:rPr>
      </w:pPr>
      <w:bookmarkStart w:id="30" w:name="_Hlk128925309"/>
      <w:r w:rsidRPr="009C6845">
        <w:rPr>
          <w:rFonts w:eastAsia="Calibri"/>
          <w:color w:val="000000" w:themeColor="text1"/>
          <w:szCs w:val="24"/>
          <w:lang w:eastAsia="en-US"/>
        </w:rPr>
        <w:t>Informacje ogólne:</w:t>
      </w:r>
    </w:p>
    <w:p w14:paraId="79B23CD9" w14:textId="77777777" w:rsidR="009C6845" w:rsidRPr="009C6845" w:rsidRDefault="009C6845">
      <w:pPr>
        <w:widowControl w:val="0"/>
        <w:numPr>
          <w:ilvl w:val="0"/>
          <w:numId w:val="43"/>
        </w:numPr>
        <w:tabs>
          <w:tab w:val="left" w:pos="851"/>
        </w:tabs>
        <w:autoSpaceDE w:val="0"/>
        <w:autoSpaceDN w:val="0"/>
        <w:adjustRightInd w:val="0"/>
        <w:spacing w:line="276" w:lineRule="auto"/>
        <w:ind w:left="851" w:hanging="425"/>
        <w:jc w:val="both"/>
        <w:rPr>
          <w:rFonts w:eastAsia="Calibri"/>
          <w:color w:val="000000" w:themeColor="text1"/>
          <w:szCs w:val="24"/>
          <w:lang w:eastAsia="en-US"/>
        </w:rPr>
      </w:pPr>
      <w:r w:rsidRPr="009C6845">
        <w:rPr>
          <w:rFonts w:eastAsia="Calibri"/>
          <w:color w:val="000000" w:themeColor="text1"/>
          <w:szCs w:val="24"/>
          <w:lang w:eastAsia="en-US"/>
        </w:rPr>
        <w:t xml:space="preserve">W postępowaniu o udzielenie zamówienia komunikacja między Zamawiającym a Wykonawcami odbywa się elektronicznie </w:t>
      </w:r>
      <w:r w:rsidRPr="008C2F6A">
        <w:rPr>
          <w:rFonts w:eastAsia="Calibri"/>
          <w:color w:val="000000" w:themeColor="text1"/>
          <w:szCs w:val="24"/>
          <w:lang w:eastAsia="en-US"/>
        </w:rPr>
        <w:t xml:space="preserve">przy użyciu platformy </w:t>
      </w:r>
      <w:hyperlink r:id="rId19" w:history="1">
        <w:r w:rsidRPr="008C2F6A">
          <w:rPr>
            <w:rFonts w:eastAsia="Calibri"/>
            <w:color w:val="000000" w:themeColor="text1"/>
            <w:szCs w:val="24"/>
            <w:lang w:eastAsia="en-US"/>
          </w:rPr>
          <w:t>https://ezamowienia.gov.pl/</w:t>
        </w:r>
      </w:hyperlink>
      <w:r w:rsidRPr="008C2F6A">
        <w:rPr>
          <w:rFonts w:eastAsia="Calibri"/>
          <w:color w:val="000000" w:themeColor="text1"/>
          <w:szCs w:val="24"/>
          <w:lang w:eastAsia="en-US"/>
        </w:rPr>
        <w:t xml:space="preserve">, oraz poczty elektronicznej </w:t>
      </w:r>
      <w:hyperlink r:id="rId20" w:history="1">
        <w:r w:rsidRPr="008C2F6A">
          <w:rPr>
            <w:rStyle w:val="Hipercze"/>
            <w:rFonts w:eastAsia="Calibri"/>
            <w:color w:val="000000" w:themeColor="text1"/>
            <w:szCs w:val="24"/>
            <w:u w:val="none"/>
            <w:lang w:eastAsia="en-US"/>
          </w:rPr>
          <w:t>m.debowska@gminawierzbno.pl</w:t>
        </w:r>
      </w:hyperlink>
      <w:r w:rsidRPr="008C2F6A">
        <w:rPr>
          <w:rFonts w:eastAsia="Calibri"/>
          <w:color w:val="000000" w:themeColor="text1"/>
          <w:szCs w:val="24"/>
          <w:lang w:eastAsia="en-US"/>
        </w:rPr>
        <w:t>. P</w:t>
      </w:r>
      <w:r w:rsidRPr="008C2F6A">
        <w:rPr>
          <w:rFonts w:eastAsia="Calibri"/>
          <w:bCs/>
          <w:color w:val="000000" w:themeColor="text1"/>
          <w:szCs w:val="24"/>
          <w:lang w:eastAsia="en-US"/>
        </w:rPr>
        <w:t>rzez środki komunikacji elektronicznej rozumie się środki komunikacji elektronicznej zdefiniowane</w:t>
      </w:r>
      <w:r w:rsidRPr="009C6845">
        <w:rPr>
          <w:rFonts w:eastAsia="Calibri"/>
          <w:bCs/>
          <w:color w:val="000000" w:themeColor="text1"/>
          <w:szCs w:val="24"/>
          <w:lang w:eastAsia="en-US"/>
        </w:rPr>
        <w:t xml:space="preserve"> w ustawie z dnia 18 lipca 2002 r. o świadczeniu usług drogą elektroniczną (Dz. U. z 2020 r. poz. 344). </w:t>
      </w:r>
    </w:p>
    <w:p w14:paraId="45D53E9A" w14:textId="77777777" w:rsidR="009C6845" w:rsidRPr="009C6845" w:rsidRDefault="009C6845">
      <w:pPr>
        <w:widowControl w:val="0"/>
        <w:numPr>
          <w:ilvl w:val="0"/>
          <w:numId w:val="43"/>
        </w:numPr>
        <w:tabs>
          <w:tab w:val="left" w:pos="426"/>
          <w:tab w:val="left" w:pos="851"/>
        </w:tabs>
        <w:autoSpaceDE w:val="0"/>
        <w:autoSpaceDN w:val="0"/>
        <w:adjustRightInd w:val="0"/>
        <w:spacing w:line="276" w:lineRule="auto"/>
        <w:ind w:left="851" w:hanging="425"/>
        <w:jc w:val="both"/>
        <w:rPr>
          <w:rFonts w:eastAsia="Calibri"/>
          <w:color w:val="000000" w:themeColor="text1"/>
          <w:szCs w:val="24"/>
          <w:lang w:eastAsia="en-US"/>
        </w:rPr>
      </w:pPr>
      <w:r w:rsidRPr="009C6845">
        <w:rPr>
          <w:rFonts w:eastAsia="Calibri"/>
          <w:color w:val="000000" w:themeColor="text1"/>
          <w:szCs w:val="24"/>
          <w:lang w:eastAsia="en-US"/>
        </w:rPr>
        <w:t xml:space="preserve">Wymagania techniczne i organizacyjne wysyłania i odbierania dokumentów elektronicznych, elektronicznych kopii dokumentów i oświadczeń oraz informacji przekazywanych przy ich użyciu opisane zostały w Regulaminie korzystania z </w:t>
      </w:r>
      <w:bookmarkStart w:id="31" w:name="_Hlk125978234"/>
      <w:r w:rsidRPr="009C6845">
        <w:rPr>
          <w:rFonts w:eastAsia="Calibri"/>
          <w:color w:val="000000" w:themeColor="text1"/>
          <w:szCs w:val="24"/>
          <w:lang w:eastAsia="en-US"/>
        </w:rPr>
        <w:t xml:space="preserve">platformy </w:t>
      </w:r>
      <w:hyperlink r:id="rId21" w:history="1">
        <w:r w:rsidRPr="009C6845">
          <w:rPr>
            <w:rFonts w:eastAsia="Calibri"/>
            <w:color w:val="000000" w:themeColor="text1"/>
            <w:szCs w:val="24"/>
            <w:u w:val="single"/>
            <w:lang w:eastAsia="en-US"/>
          </w:rPr>
          <w:t>https://ezamowienia.gov.pl/</w:t>
        </w:r>
      </w:hyperlink>
      <w:bookmarkEnd w:id="31"/>
    </w:p>
    <w:p w14:paraId="20CF77D5" w14:textId="77777777" w:rsidR="009C6845" w:rsidRPr="009C6845" w:rsidRDefault="009C6845">
      <w:pPr>
        <w:widowControl w:val="0"/>
        <w:numPr>
          <w:ilvl w:val="0"/>
          <w:numId w:val="43"/>
        </w:numPr>
        <w:tabs>
          <w:tab w:val="left" w:pos="426"/>
          <w:tab w:val="left" w:pos="851"/>
        </w:tabs>
        <w:autoSpaceDE w:val="0"/>
        <w:autoSpaceDN w:val="0"/>
        <w:adjustRightInd w:val="0"/>
        <w:spacing w:line="276" w:lineRule="auto"/>
        <w:ind w:left="851" w:hanging="425"/>
        <w:jc w:val="both"/>
        <w:rPr>
          <w:rFonts w:eastAsia="Calibri"/>
          <w:color w:val="000000" w:themeColor="text1"/>
          <w:szCs w:val="24"/>
          <w:lang w:eastAsia="en-US"/>
        </w:rPr>
      </w:pPr>
      <w:r w:rsidRPr="009C6845">
        <w:rPr>
          <w:rFonts w:eastAsia="Calibri"/>
          <w:color w:val="000000" w:themeColor="text1"/>
          <w:szCs w:val="24"/>
          <w:lang w:eastAsia="en-US"/>
        </w:rPr>
        <w:t xml:space="preserve">Wykonawca przystępując do niniejszego postępowania o udzielenie zamówienia publicznego, akceptuje warunki korzystania z platformy </w:t>
      </w:r>
      <w:hyperlink r:id="rId22" w:history="1">
        <w:r w:rsidRPr="009C6845">
          <w:rPr>
            <w:rFonts w:eastAsia="Calibri"/>
            <w:color w:val="000000" w:themeColor="text1"/>
            <w:szCs w:val="24"/>
            <w:u w:val="single"/>
            <w:lang w:eastAsia="en-US"/>
          </w:rPr>
          <w:t>https://ezamowienia.gov.pl/</w:t>
        </w:r>
      </w:hyperlink>
      <w:r w:rsidRPr="009C6845">
        <w:rPr>
          <w:rFonts w:eastAsia="Calibri"/>
          <w:color w:val="000000" w:themeColor="text1"/>
          <w:szCs w:val="24"/>
          <w:lang w:eastAsia="en-US"/>
        </w:rPr>
        <w:t xml:space="preserve">, </w:t>
      </w:r>
      <w:r w:rsidRPr="009C6845">
        <w:rPr>
          <w:rFonts w:eastAsia="Calibri"/>
          <w:szCs w:val="24"/>
          <w:lang w:eastAsia="en-US"/>
        </w:rPr>
        <w:t xml:space="preserve">określone w Regulaminie </w:t>
      </w:r>
      <w:r w:rsidRPr="009C6845">
        <w:rPr>
          <w:rFonts w:eastAsia="Calibri"/>
          <w:color w:val="000000" w:themeColor="text1"/>
          <w:szCs w:val="24"/>
          <w:lang w:eastAsia="en-US"/>
        </w:rPr>
        <w:t xml:space="preserve">platformy </w:t>
      </w:r>
      <w:hyperlink r:id="rId23" w:history="1">
        <w:r w:rsidRPr="009C6845">
          <w:rPr>
            <w:rFonts w:eastAsia="Calibri"/>
            <w:color w:val="000000" w:themeColor="text1"/>
            <w:szCs w:val="24"/>
            <w:u w:val="single"/>
            <w:lang w:eastAsia="en-US"/>
          </w:rPr>
          <w:t>https://ezamowienia.gov.pl/</w:t>
        </w:r>
      </w:hyperlink>
      <w:r w:rsidRPr="009C6845">
        <w:rPr>
          <w:rFonts w:eastAsia="Calibri"/>
          <w:color w:val="000000" w:themeColor="text1"/>
          <w:szCs w:val="24"/>
          <w:lang w:eastAsia="en-US"/>
        </w:rPr>
        <w:t xml:space="preserve"> oraz zobowiązuje się korzystając z platformy </w:t>
      </w:r>
      <w:hyperlink r:id="rId24" w:history="1">
        <w:r w:rsidRPr="009C6845">
          <w:rPr>
            <w:rFonts w:eastAsia="Calibri"/>
            <w:color w:val="000000" w:themeColor="text1"/>
            <w:szCs w:val="24"/>
            <w:u w:val="single"/>
            <w:lang w:eastAsia="en-US"/>
          </w:rPr>
          <w:t>https://ezamowienia.gov.pl/</w:t>
        </w:r>
      </w:hyperlink>
      <w:r w:rsidRPr="009C6845">
        <w:rPr>
          <w:rFonts w:eastAsia="Calibri"/>
          <w:color w:val="000000" w:themeColor="text1"/>
          <w:szCs w:val="24"/>
          <w:lang w:eastAsia="en-US"/>
        </w:rPr>
        <w:t xml:space="preserve"> przestrzegać postanowień tego regulaminu. </w:t>
      </w:r>
    </w:p>
    <w:p w14:paraId="5234F0B5" w14:textId="77777777" w:rsidR="009C6845" w:rsidRPr="009C6845" w:rsidRDefault="009C6845">
      <w:pPr>
        <w:widowControl w:val="0"/>
        <w:numPr>
          <w:ilvl w:val="0"/>
          <w:numId w:val="43"/>
        </w:numPr>
        <w:tabs>
          <w:tab w:val="left" w:pos="426"/>
          <w:tab w:val="left" w:pos="851"/>
        </w:tabs>
        <w:autoSpaceDE w:val="0"/>
        <w:autoSpaceDN w:val="0"/>
        <w:adjustRightInd w:val="0"/>
        <w:spacing w:line="276" w:lineRule="auto"/>
        <w:ind w:left="851" w:hanging="425"/>
        <w:jc w:val="both"/>
        <w:rPr>
          <w:rFonts w:eastAsia="Calibri"/>
          <w:color w:val="000000" w:themeColor="text1"/>
          <w:szCs w:val="24"/>
          <w:lang w:eastAsia="en-US"/>
        </w:rPr>
      </w:pPr>
      <w:r w:rsidRPr="009C6845">
        <w:rPr>
          <w:rFonts w:eastAsia="Calibri"/>
          <w:szCs w:val="24"/>
          <w:lang w:eastAsia="en-US"/>
        </w:rPr>
        <w:t xml:space="preserve">Za datę przekazania oferty, wniosków, zawiadomień, dokumentów elektronicznych, oświadczeń lub elektronicznych kopii dokumentów lub oświadczeń oraz innych </w:t>
      </w:r>
      <w:r w:rsidRPr="009C6845">
        <w:rPr>
          <w:rFonts w:eastAsia="Calibri"/>
          <w:color w:val="000000" w:themeColor="text1"/>
          <w:szCs w:val="24"/>
          <w:lang w:eastAsia="en-US"/>
        </w:rPr>
        <w:t xml:space="preserve">informacji przyjmuje się datę ich przekazania przez platformę </w:t>
      </w:r>
      <w:hyperlink r:id="rId25" w:history="1">
        <w:r w:rsidRPr="009C6845">
          <w:rPr>
            <w:rFonts w:eastAsia="Calibri"/>
            <w:color w:val="000000" w:themeColor="text1"/>
            <w:szCs w:val="24"/>
            <w:u w:val="single"/>
            <w:lang w:eastAsia="en-US"/>
          </w:rPr>
          <w:t>https://ezamowienia.gov.pl/</w:t>
        </w:r>
      </w:hyperlink>
      <w:r w:rsidRPr="009C6845">
        <w:rPr>
          <w:rFonts w:eastAsia="Calibri"/>
          <w:color w:val="000000" w:themeColor="text1"/>
          <w:szCs w:val="24"/>
          <w:lang w:eastAsia="en-US"/>
        </w:rPr>
        <w:t xml:space="preserve">. </w:t>
      </w:r>
    </w:p>
    <w:p w14:paraId="540330C9" w14:textId="77777777" w:rsidR="009C6845" w:rsidRPr="009C6845" w:rsidRDefault="009C6845">
      <w:pPr>
        <w:widowControl w:val="0"/>
        <w:numPr>
          <w:ilvl w:val="0"/>
          <w:numId w:val="43"/>
        </w:numPr>
        <w:tabs>
          <w:tab w:val="left" w:pos="426"/>
          <w:tab w:val="left" w:pos="851"/>
        </w:tabs>
        <w:autoSpaceDE w:val="0"/>
        <w:autoSpaceDN w:val="0"/>
        <w:adjustRightInd w:val="0"/>
        <w:spacing w:line="276" w:lineRule="auto"/>
        <w:ind w:left="851" w:hanging="425"/>
        <w:jc w:val="both"/>
        <w:rPr>
          <w:rFonts w:eastAsia="Calibri"/>
          <w:szCs w:val="24"/>
          <w:lang w:eastAsia="en-US"/>
        </w:rPr>
      </w:pPr>
      <w:r w:rsidRPr="009C6845">
        <w:rPr>
          <w:rFonts w:eastAsia="Calibri"/>
          <w:color w:val="000000" w:themeColor="text1"/>
          <w:szCs w:val="24"/>
          <w:lang w:eastAsia="en-US"/>
        </w:rPr>
        <w:t xml:space="preserve">Sposób sporządzenia dokumentów </w:t>
      </w:r>
      <w:r w:rsidRPr="009C6845">
        <w:rPr>
          <w:rFonts w:eastAsia="Calibri"/>
          <w:szCs w:val="24"/>
          <w:lang w:eastAsia="en-US"/>
        </w:rPr>
        <w:t>elektronicznych, oświadczeń lub elektronicznych kopii dokumentów lub oświadczeń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roku, poz. 2452).</w:t>
      </w:r>
    </w:p>
    <w:p w14:paraId="1973717A" w14:textId="77777777" w:rsidR="009C6845" w:rsidRPr="009C6845" w:rsidRDefault="009C6845">
      <w:pPr>
        <w:widowControl w:val="0"/>
        <w:numPr>
          <w:ilvl w:val="0"/>
          <w:numId w:val="43"/>
        </w:numPr>
        <w:tabs>
          <w:tab w:val="left" w:pos="426"/>
          <w:tab w:val="left" w:pos="851"/>
        </w:tabs>
        <w:autoSpaceDE w:val="0"/>
        <w:autoSpaceDN w:val="0"/>
        <w:adjustRightInd w:val="0"/>
        <w:spacing w:line="276" w:lineRule="auto"/>
        <w:ind w:left="851" w:hanging="425"/>
        <w:jc w:val="both"/>
        <w:rPr>
          <w:rFonts w:eastAsia="Calibri"/>
          <w:szCs w:val="24"/>
          <w:lang w:eastAsia="en-US"/>
        </w:rPr>
      </w:pPr>
      <w:r w:rsidRPr="009C6845">
        <w:rPr>
          <w:rFonts w:eastAsia="Calibri"/>
          <w:szCs w:val="24"/>
          <w:lang w:eastAsia="en-US"/>
        </w:rPr>
        <w:t>Zamawiający nie przewiduje sposobu komunikowania się z Wykonawcami w inny sposób niż przy użyciu środków komunikacji elektronicznej, wskazanych w SWZ.</w:t>
      </w:r>
    </w:p>
    <w:p w14:paraId="7CD522B8" w14:textId="77777777" w:rsidR="009C6845" w:rsidRPr="009C6845" w:rsidRDefault="009C6845" w:rsidP="009C6845">
      <w:pPr>
        <w:widowControl w:val="0"/>
        <w:autoSpaceDE w:val="0"/>
        <w:autoSpaceDN w:val="0"/>
        <w:adjustRightInd w:val="0"/>
        <w:spacing w:line="276" w:lineRule="auto"/>
        <w:rPr>
          <w:rFonts w:eastAsia="Calibri"/>
          <w:szCs w:val="24"/>
          <w:lang w:eastAsia="en-US"/>
        </w:rPr>
      </w:pPr>
    </w:p>
    <w:p w14:paraId="17A1DF0A" w14:textId="77777777" w:rsidR="009C6845" w:rsidRPr="009C6845" w:rsidRDefault="009C6845">
      <w:pPr>
        <w:widowControl w:val="0"/>
        <w:numPr>
          <w:ilvl w:val="0"/>
          <w:numId w:val="42"/>
        </w:numPr>
        <w:tabs>
          <w:tab w:val="left" w:pos="426"/>
        </w:tabs>
        <w:autoSpaceDE w:val="0"/>
        <w:autoSpaceDN w:val="0"/>
        <w:adjustRightInd w:val="0"/>
        <w:spacing w:line="276" w:lineRule="auto"/>
        <w:ind w:left="426"/>
        <w:rPr>
          <w:rFonts w:eastAsia="Calibri"/>
          <w:szCs w:val="24"/>
          <w:lang w:eastAsia="en-US"/>
        </w:rPr>
      </w:pPr>
      <w:r w:rsidRPr="009C6845">
        <w:rPr>
          <w:rFonts w:eastAsia="Calibri"/>
          <w:szCs w:val="24"/>
          <w:lang w:eastAsia="en-US"/>
        </w:rPr>
        <w:t>Złożenie oferty/wniosku.</w:t>
      </w:r>
    </w:p>
    <w:p w14:paraId="37F62F37" w14:textId="77777777" w:rsidR="009C6845" w:rsidRPr="009C6845" w:rsidRDefault="009C6845" w:rsidP="009C6845">
      <w:pPr>
        <w:widowControl w:val="0"/>
        <w:tabs>
          <w:tab w:val="left" w:pos="426"/>
        </w:tabs>
        <w:autoSpaceDE w:val="0"/>
        <w:autoSpaceDN w:val="0"/>
        <w:adjustRightInd w:val="0"/>
        <w:spacing w:line="276" w:lineRule="auto"/>
        <w:ind w:left="426"/>
        <w:rPr>
          <w:rFonts w:eastAsia="Calibri"/>
          <w:szCs w:val="24"/>
          <w:lang w:eastAsia="en-US"/>
        </w:rPr>
      </w:pPr>
      <w:r w:rsidRPr="009C6845">
        <w:rPr>
          <w:rFonts w:eastAsia="Calibri"/>
          <w:szCs w:val="24"/>
          <w:lang w:eastAsia="en-US"/>
        </w:rPr>
        <w:t>1. Wykonawca może złożyć tylko jedną ofertę.</w:t>
      </w:r>
    </w:p>
    <w:p w14:paraId="7A7E2DBD" w14:textId="77777777" w:rsidR="009C6845" w:rsidRPr="009C6845" w:rsidRDefault="009C6845" w:rsidP="009C6845">
      <w:pPr>
        <w:widowControl w:val="0"/>
        <w:tabs>
          <w:tab w:val="left" w:pos="426"/>
        </w:tabs>
        <w:autoSpaceDE w:val="0"/>
        <w:autoSpaceDN w:val="0"/>
        <w:adjustRightInd w:val="0"/>
        <w:spacing w:line="276" w:lineRule="auto"/>
        <w:ind w:left="426"/>
        <w:rPr>
          <w:rFonts w:eastAsia="Calibri"/>
          <w:szCs w:val="24"/>
          <w:lang w:eastAsia="en-US"/>
        </w:rPr>
      </w:pPr>
      <w:r w:rsidRPr="009C6845">
        <w:rPr>
          <w:rFonts w:eastAsia="Calibri"/>
          <w:szCs w:val="24"/>
          <w:lang w:eastAsia="en-US"/>
        </w:rPr>
        <w:t>2. W postępowaniu o udzielenie zamówienia publicznego złożenie oferty odbywa się przy użyciu Platformy e-Zamówienia, która jest dostępna pod adresem https://ezamowienia.gov.pl.</w:t>
      </w:r>
    </w:p>
    <w:p w14:paraId="55ADA6EB" w14:textId="77777777" w:rsidR="009C6845" w:rsidRPr="009C6845" w:rsidRDefault="009C6845" w:rsidP="009C6845">
      <w:pPr>
        <w:widowControl w:val="0"/>
        <w:tabs>
          <w:tab w:val="left" w:pos="426"/>
        </w:tabs>
        <w:autoSpaceDE w:val="0"/>
        <w:autoSpaceDN w:val="0"/>
        <w:adjustRightInd w:val="0"/>
        <w:spacing w:line="276" w:lineRule="auto"/>
        <w:ind w:left="426"/>
        <w:rPr>
          <w:rFonts w:eastAsia="Calibri"/>
          <w:b/>
          <w:bCs/>
          <w:szCs w:val="24"/>
          <w:lang w:eastAsia="en-US"/>
        </w:rPr>
      </w:pPr>
      <w:r w:rsidRPr="009C6845">
        <w:rPr>
          <w:rFonts w:eastAsia="Calibri"/>
          <w:szCs w:val="24"/>
          <w:lang w:eastAsia="en-US"/>
        </w:rPr>
        <w:t xml:space="preserve">3. </w:t>
      </w:r>
      <w:r w:rsidRPr="009C6845">
        <w:rPr>
          <w:rFonts w:eastAsia="Calibri"/>
          <w:b/>
          <w:bCs/>
          <w:szCs w:val="24"/>
          <w:lang w:eastAsia="en-US"/>
        </w:rPr>
        <w:t xml:space="preserve">Wykonawca przygotowuje ofertę </w:t>
      </w:r>
      <w:r w:rsidRPr="009C6845">
        <w:rPr>
          <w:rFonts w:eastAsia="Calibri"/>
          <w:b/>
          <w:bCs/>
          <w:szCs w:val="24"/>
          <w:u w:val="single"/>
          <w:lang w:eastAsia="en-US"/>
        </w:rPr>
        <w:t>bez interaktywnego</w:t>
      </w:r>
      <w:r w:rsidRPr="009C6845">
        <w:rPr>
          <w:rFonts w:eastAsia="Calibri"/>
          <w:b/>
          <w:bCs/>
          <w:szCs w:val="24"/>
          <w:lang w:eastAsia="en-US"/>
        </w:rPr>
        <w:t xml:space="preserve"> „Formularza ofertowego".</w:t>
      </w:r>
    </w:p>
    <w:p w14:paraId="01E95792" w14:textId="77777777" w:rsidR="009C6845" w:rsidRPr="009C6845" w:rsidRDefault="009C6845" w:rsidP="008C2F6A">
      <w:pPr>
        <w:widowControl w:val="0"/>
        <w:tabs>
          <w:tab w:val="left" w:pos="426"/>
        </w:tabs>
        <w:autoSpaceDE w:val="0"/>
        <w:autoSpaceDN w:val="0"/>
        <w:adjustRightInd w:val="0"/>
        <w:spacing w:line="276" w:lineRule="auto"/>
        <w:ind w:left="426"/>
        <w:jc w:val="both"/>
        <w:rPr>
          <w:rFonts w:eastAsia="Calibri"/>
          <w:szCs w:val="24"/>
          <w:lang w:eastAsia="en-US"/>
        </w:rPr>
      </w:pPr>
      <w:r w:rsidRPr="009C6845">
        <w:rPr>
          <w:rFonts w:eastAsia="Calibri"/>
          <w:szCs w:val="24"/>
          <w:lang w:eastAsia="en-US"/>
        </w:rPr>
        <w:t xml:space="preserve">4. Wykonawca powinien pobrać druk „Formularz ofertowy", zapisać go na dysku komputera użytkownika, uzupełnić danymi wymaganymi przez Zamawiającego i ponownie zapisać na dysku komputera użytkownika oraz podpisać odpowiednim  rodzajem podpisu elektronicznego, tj. podpisem kwalifikowanym, podpisem zaufanym lub podpisem osobistym osoby upoważnionej do reprezentowania wykonawców zgodnie z formą reprezentacji określoną w dokumencie rejestrowym właściwym dla formy organizacyjnej lub innym dokumencie.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Zapisany „Formularz ofertowy" należy zawsze otwierać w programie Adobe </w:t>
      </w:r>
      <w:proofErr w:type="spellStart"/>
      <w:r w:rsidRPr="009C6845">
        <w:rPr>
          <w:rFonts w:eastAsia="Calibri"/>
          <w:szCs w:val="24"/>
          <w:lang w:eastAsia="en-US"/>
        </w:rPr>
        <w:t>Acrobat</w:t>
      </w:r>
      <w:proofErr w:type="spellEnd"/>
      <w:r w:rsidRPr="009C6845">
        <w:rPr>
          <w:rFonts w:eastAsia="Calibri"/>
          <w:szCs w:val="24"/>
          <w:lang w:eastAsia="en-US"/>
        </w:rPr>
        <w:t xml:space="preserve"> Reader DC.</w:t>
      </w:r>
    </w:p>
    <w:p w14:paraId="6FD1397A" w14:textId="77777777" w:rsidR="009C6845" w:rsidRPr="009C6845" w:rsidRDefault="009C6845" w:rsidP="008C2F6A">
      <w:pPr>
        <w:widowControl w:val="0"/>
        <w:tabs>
          <w:tab w:val="left" w:pos="426"/>
        </w:tabs>
        <w:autoSpaceDE w:val="0"/>
        <w:autoSpaceDN w:val="0"/>
        <w:adjustRightInd w:val="0"/>
        <w:spacing w:line="276" w:lineRule="auto"/>
        <w:ind w:left="426"/>
        <w:jc w:val="both"/>
        <w:rPr>
          <w:rFonts w:eastAsia="Calibri"/>
          <w:szCs w:val="24"/>
          <w:lang w:eastAsia="en-US"/>
        </w:rPr>
      </w:pPr>
      <w:r w:rsidRPr="009C6845">
        <w:rPr>
          <w:rFonts w:eastAsia="Calibri"/>
          <w:szCs w:val="24"/>
          <w:lang w:eastAsia="en-US"/>
        </w:rPr>
        <w:t>5.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(„przeciągnij" i „upuść") służące do dodawania plików.</w:t>
      </w:r>
    </w:p>
    <w:p w14:paraId="4896FB6D" w14:textId="77777777" w:rsidR="009C6845" w:rsidRPr="009C6845" w:rsidRDefault="009C6845" w:rsidP="008C2F6A">
      <w:pPr>
        <w:widowControl w:val="0"/>
        <w:tabs>
          <w:tab w:val="left" w:pos="426"/>
        </w:tabs>
        <w:autoSpaceDE w:val="0"/>
        <w:autoSpaceDN w:val="0"/>
        <w:adjustRightInd w:val="0"/>
        <w:spacing w:line="276" w:lineRule="auto"/>
        <w:ind w:left="426"/>
        <w:jc w:val="both"/>
        <w:rPr>
          <w:rFonts w:eastAsia="Calibri"/>
          <w:szCs w:val="24"/>
          <w:lang w:eastAsia="en-US"/>
        </w:rPr>
      </w:pPr>
      <w:r w:rsidRPr="009C6845">
        <w:rPr>
          <w:rFonts w:eastAsia="Calibri"/>
          <w:szCs w:val="24"/>
          <w:lang w:eastAsia="en-US"/>
        </w:rPr>
        <w:lastRenderedPageBreak/>
        <w:t>6.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633869F9" w14:textId="77777777" w:rsidR="009C6845" w:rsidRPr="008C2F6A" w:rsidRDefault="009C6845" w:rsidP="008C2F6A">
      <w:pPr>
        <w:widowControl w:val="0"/>
        <w:tabs>
          <w:tab w:val="left" w:pos="426"/>
        </w:tabs>
        <w:autoSpaceDE w:val="0"/>
        <w:autoSpaceDN w:val="0"/>
        <w:adjustRightInd w:val="0"/>
        <w:spacing w:line="276" w:lineRule="auto"/>
        <w:ind w:left="426"/>
        <w:jc w:val="both"/>
        <w:rPr>
          <w:rFonts w:eastAsia="Calibri"/>
          <w:b/>
          <w:bCs/>
          <w:sz w:val="22"/>
          <w:szCs w:val="22"/>
          <w:lang w:eastAsia="en-US"/>
        </w:rPr>
      </w:pPr>
      <w:r w:rsidRPr="008C2F6A">
        <w:rPr>
          <w:rFonts w:eastAsia="Calibri"/>
          <w:b/>
          <w:bCs/>
          <w:sz w:val="22"/>
          <w:szCs w:val="22"/>
          <w:lang w:eastAsia="en-US"/>
        </w:rPr>
        <w:t>UWAGA: W przypadku pojawienia się komunikatu „Czy chcesz kontynuować? Postępowanie nie posiada opublikowanego formularza do tego etapu postępowania. Plik XYZ nie jest poprawnym formularzem interaktywnym wygenerowanym na Platformie” należy kliknąć przycisk „Tak, chcę kontynuować”.</w:t>
      </w:r>
    </w:p>
    <w:p w14:paraId="06466C72" w14:textId="77777777" w:rsidR="009C6845" w:rsidRPr="009C6845" w:rsidRDefault="009C6845" w:rsidP="008C2F6A">
      <w:pPr>
        <w:widowControl w:val="0"/>
        <w:tabs>
          <w:tab w:val="left" w:pos="426"/>
        </w:tabs>
        <w:autoSpaceDE w:val="0"/>
        <w:autoSpaceDN w:val="0"/>
        <w:adjustRightInd w:val="0"/>
        <w:spacing w:line="276" w:lineRule="auto"/>
        <w:ind w:left="426"/>
        <w:jc w:val="both"/>
        <w:rPr>
          <w:rFonts w:eastAsia="Calibri"/>
          <w:szCs w:val="24"/>
          <w:lang w:eastAsia="en-US"/>
        </w:rPr>
      </w:pPr>
      <w:r w:rsidRPr="009C6845">
        <w:rPr>
          <w:rFonts w:eastAsia="Calibri"/>
          <w:szCs w:val="24"/>
          <w:lang w:eastAsia="en-US"/>
        </w:rPr>
        <w:t xml:space="preserve">7. Jeżeli wraz z ofertą składane są dokumenty zawierające tajemnicę przedsiębiorstwa wykonawca, w celu utrzymania w poufności tych informacji, przekazuje je w wydzielonym i odpowiednio oznaczonym pliku, wraz z jednoczesnym zaznaczeniem w nazwie pliku </w:t>
      </w:r>
      <w:r w:rsidRPr="009C6845">
        <w:rPr>
          <w:rFonts w:eastAsia="Calibri"/>
          <w:b/>
          <w:bCs/>
          <w:szCs w:val="24"/>
          <w:lang w:eastAsia="en-US"/>
        </w:rPr>
        <w:t>„Dokument stanowiący tajemnicę przedsiębiorstwa".</w:t>
      </w:r>
      <w:r w:rsidRPr="009C6845">
        <w:rPr>
          <w:rFonts w:eastAsia="Calibri"/>
          <w:szCs w:val="24"/>
          <w:lang w:eastAsia="en-US"/>
        </w:rPr>
        <w:t xml:space="preserve"> Zarówno załącznik stanowiący tajemnicę przedsiębiorstwa jak i uzasadnienie zastrzeżenia tajemnicy przedsiębiorstwa należy dodać w polu „Załączniki i inne dokumenty przedstawione w ofercie przez Wykonawcę".</w:t>
      </w:r>
    </w:p>
    <w:p w14:paraId="56BB15F9" w14:textId="77777777" w:rsidR="009C6845" w:rsidRPr="009C6845" w:rsidRDefault="009C6845" w:rsidP="008C2F6A">
      <w:pPr>
        <w:widowControl w:val="0"/>
        <w:tabs>
          <w:tab w:val="left" w:pos="426"/>
        </w:tabs>
        <w:autoSpaceDE w:val="0"/>
        <w:autoSpaceDN w:val="0"/>
        <w:adjustRightInd w:val="0"/>
        <w:spacing w:line="276" w:lineRule="auto"/>
        <w:ind w:left="426"/>
        <w:jc w:val="both"/>
        <w:rPr>
          <w:rFonts w:eastAsia="Calibri"/>
          <w:szCs w:val="24"/>
          <w:lang w:eastAsia="en-US"/>
        </w:rPr>
      </w:pPr>
      <w:r w:rsidRPr="009C6845">
        <w:rPr>
          <w:rFonts w:eastAsia="Calibri"/>
          <w:szCs w:val="24"/>
          <w:lang w:eastAsia="en-US"/>
        </w:rPr>
        <w:t>8. Pozostałe dokumenty 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6246D303" w14:textId="77777777" w:rsidR="009C6845" w:rsidRPr="009C6845" w:rsidRDefault="009C6845" w:rsidP="008C2F6A">
      <w:pPr>
        <w:widowControl w:val="0"/>
        <w:tabs>
          <w:tab w:val="left" w:pos="426"/>
        </w:tabs>
        <w:autoSpaceDE w:val="0"/>
        <w:autoSpaceDN w:val="0"/>
        <w:adjustRightInd w:val="0"/>
        <w:spacing w:line="276" w:lineRule="auto"/>
        <w:ind w:left="426"/>
        <w:jc w:val="both"/>
        <w:rPr>
          <w:rFonts w:eastAsia="Calibri"/>
          <w:szCs w:val="24"/>
          <w:lang w:eastAsia="en-US"/>
        </w:rPr>
      </w:pPr>
      <w:r w:rsidRPr="009C6845">
        <w:rPr>
          <w:rFonts w:eastAsia="Calibri"/>
          <w:szCs w:val="24"/>
          <w:lang w:eastAsia="en-US"/>
        </w:rPr>
        <w:t>9. System sprawdza, czy złożone pliki są podpisane i automatycznie je szyfruje. Potwierdzenie czasu przekazania i odbioru oferty znajduje się w Elektronicznym Potwierdzeniu Przesłania (EPP) i Elektronicznym Potwierdzeniu Odebrania (EPO). EPP i EPO dostępne są dla zalogowanego Wykonawcy w zakładce „Oferty/Wnioski".</w:t>
      </w:r>
    </w:p>
    <w:p w14:paraId="521A06F6" w14:textId="77777777" w:rsidR="009C6845" w:rsidRPr="009C6845" w:rsidRDefault="009C6845" w:rsidP="008C2F6A">
      <w:pPr>
        <w:widowControl w:val="0"/>
        <w:tabs>
          <w:tab w:val="left" w:pos="426"/>
        </w:tabs>
        <w:autoSpaceDE w:val="0"/>
        <w:autoSpaceDN w:val="0"/>
        <w:adjustRightInd w:val="0"/>
        <w:spacing w:line="276" w:lineRule="auto"/>
        <w:ind w:left="426"/>
        <w:jc w:val="both"/>
        <w:rPr>
          <w:rFonts w:eastAsia="Calibri"/>
          <w:szCs w:val="24"/>
          <w:lang w:eastAsia="en-US"/>
        </w:rPr>
      </w:pPr>
      <w:r w:rsidRPr="009C6845">
        <w:rPr>
          <w:rFonts w:eastAsia="Calibri"/>
          <w:szCs w:val="24"/>
          <w:lang w:eastAsia="en-US"/>
        </w:rPr>
        <w:t>10. Oferta może być złożona tylko do upływu terminu składania ofert.</w:t>
      </w:r>
    </w:p>
    <w:p w14:paraId="4B89E249" w14:textId="77777777" w:rsidR="009C6845" w:rsidRPr="009C6845" w:rsidRDefault="009C6845" w:rsidP="008C2F6A">
      <w:pPr>
        <w:widowControl w:val="0"/>
        <w:tabs>
          <w:tab w:val="left" w:pos="426"/>
        </w:tabs>
        <w:autoSpaceDE w:val="0"/>
        <w:autoSpaceDN w:val="0"/>
        <w:adjustRightInd w:val="0"/>
        <w:spacing w:line="276" w:lineRule="auto"/>
        <w:ind w:left="426"/>
        <w:jc w:val="both"/>
        <w:rPr>
          <w:rFonts w:eastAsia="Calibri"/>
          <w:szCs w:val="24"/>
          <w:lang w:eastAsia="en-US"/>
        </w:rPr>
      </w:pPr>
      <w:r w:rsidRPr="009C6845">
        <w:rPr>
          <w:rFonts w:eastAsia="Calibri"/>
          <w:szCs w:val="24"/>
          <w:lang w:eastAsia="en-US"/>
        </w:rPr>
        <w:t>11. Wykonawca może przed upływem terminu składania ofert wycofać ofertę. Wykonawca</w:t>
      </w:r>
    </w:p>
    <w:p w14:paraId="03BAD8F9" w14:textId="77777777" w:rsidR="009C6845" w:rsidRPr="009C6845" w:rsidRDefault="009C6845" w:rsidP="008C2F6A">
      <w:pPr>
        <w:widowControl w:val="0"/>
        <w:tabs>
          <w:tab w:val="left" w:pos="426"/>
        </w:tabs>
        <w:autoSpaceDE w:val="0"/>
        <w:autoSpaceDN w:val="0"/>
        <w:adjustRightInd w:val="0"/>
        <w:spacing w:line="276" w:lineRule="auto"/>
        <w:ind w:left="426"/>
        <w:jc w:val="both"/>
        <w:rPr>
          <w:rFonts w:eastAsia="Calibri"/>
          <w:szCs w:val="24"/>
          <w:lang w:eastAsia="en-US"/>
        </w:rPr>
      </w:pPr>
      <w:r w:rsidRPr="009C6845">
        <w:rPr>
          <w:rFonts w:eastAsia="Calibri"/>
          <w:szCs w:val="24"/>
          <w:lang w:eastAsia="en-US"/>
        </w:rPr>
        <w:t>wycofuje ofertę w zakładce „Oferty/wnioski" używając przycisku „Wycofaj ofertę".</w:t>
      </w:r>
    </w:p>
    <w:p w14:paraId="322282C1" w14:textId="77777777" w:rsidR="009C6845" w:rsidRPr="009C6845" w:rsidRDefault="009C6845" w:rsidP="009C6845">
      <w:pPr>
        <w:widowControl w:val="0"/>
        <w:tabs>
          <w:tab w:val="left" w:pos="426"/>
        </w:tabs>
        <w:autoSpaceDE w:val="0"/>
        <w:autoSpaceDN w:val="0"/>
        <w:adjustRightInd w:val="0"/>
        <w:spacing w:line="276" w:lineRule="auto"/>
        <w:ind w:left="426"/>
        <w:rPr>
          <w:rFonts w:eastAsia="Calibri"/>
          <w:szCs w:val="24"/>
          <w:lang w:eastAsia="en-US"/>
        </w:rPr>
      </w:pPr>
      <w:r w:rsidRPr="009C6845">
        <w:rPr>
          <w:rFonts w:eastAsia="Calibri"/>
          <w:szCs w:val="24"/>
          <w:lang w:eastAsia="en-US"/>
        </w:rPr>
        <w:t>12. Maksymalny łączny rozmiar plików stanowiących ofertę lub składanych wraz z ofertą to 250 MB.</w:t>
      </w:r>
    </w:p>
    <w:p w14:paraId="70FEE5BA" w14:textId="4C9BE959" w:rsidR="009C6845" w:rsidRPr="009C6845" w:rsidRDefault="009C6845" w:rsidP="009C6845">
      <w:pPr>
        <w:pStyle w:val="Nagwek1"/>
        <w:spacing w:line="276" w:lineRule="auto"/>
        <w:jc w:val="left"/>
        <w:rPr>
          <w:rFonts w:cs="Arial"/>
        </w:rPr>
      </w:pPr>
      <w:bookmarkStart w:id="32" w:name="_Toc128920167"/>
      <w:bookmarkStart w:id="33" w:name="_Toc146544704"/>
      <w:bookmarkEnd w:id="30"/>
      <w:r w:rsidRPr="009C6845">
        <w:rPr>
          <w:rFonts w:cs="Arial"/>
        </w:rPr>
        <w:t>X</w:t>
      </w:r>
      <w:r w:rsidR="008C2F6A">
        <w:rPr>
          <w:rFonts w:cs="Arial"/>
        </w:rPr>
        <w:t xml:space="preserve">IV. </w:t>
      </w:r>
      <w:r w:rsidRPr="009C6845">
        <w:rPr>
          <w:rFonts w:cs="Arial"/>
        </w:rPr>
        <w:t>Wskazanie osób uprawnionych do komunikowania się z Wykonawcami</w:t>
      </w:r>
      <w:bookmarkEnd w:id="32"/>
      <w:bookmarkEnd w:id="33"/>
      <w:r w:rsidRPr="009C6845">
        <w:rPr>
          <w:rFonts w:cs="Arial"/>
        </w:rPr>
        <w:t xml:space="preserve"> </w:t>
      </w:r>
    </w:p>
    <w:p w14:paraId="7DBFF293" w14:textId="77777777" w:rsidR="009C6845" w:rsidRPr="009C6845" w:rsidRDefault="009C6845" w:rsidP="009C6845">
      <w:pPr>
        <w:spacing w:after="23" w:line="276" w:lineRule="auto"/>
      </w:pPr>
    </w:p>
    <w:p w14:paraId="47C9E1B8" w14:textId="77777777" w:rsidR="009C6845" w:rsidRPr="009C6845" w:rsidRDefault="009C6845" w:rsidP="009C6845">
      <w:pPr>
        <w:spacing w:line="276" w:lineRule="auto"/>
        <w:ind w:left="355"/>
        <w:rPr>
          <w:b/>
          <w:bCs/>
        </w:rPr>
      </w:pPr>
      <w:r w:rsidRPr="009C6845">
        <w:rPr>
          <w:b/>
          <w:bCs/>
        </w:rPr>
        <w:t xml:space="preserve">Zamawiający wyznacza następujące osoby do kontaktu z Wykonawcami: </w:t>
      </w:r>
    </w:p>
    <w:p w14:paraId="26E53479" w14:textId="515F38FE" w:rsidR="009C6845" w:rsidRPr="008C2F6A" w:rsidRDefault="009C6845">
      <w:pPr>
        <w:numPr>
          <w:ilvl w:val="0"/>
          <w:numId w:val="16"/>
        </w:numPr>
        <w:spacing w:after="5" w:line="276" w:lineRule="auto"/>
        <w:ind w:hanging="454"/>
        <w:jc w:val="both"/>
        <w:rPr>
          <w:b/>
          <w:bCs/>
          <w:color w:val="000000" w:themeColor="text1"/>
        </w:rPr>
      </w:pPr>
      <w:r w:rsidRPr="008C2F6A">
        <w:rPr>
          <w:b/>
          <w:bCs/>
          <w:color w:val="000000" w:themeColor="text1"/>
        </w:rPr>
        <w:t xml:space="preserve">Magdalena Dębowska, tel. 25 792 44 95   </w:t>
      </w:r>
      <w:r w:rsidR="008C2F6A">
        <w:rPr>
          <w:b/>
          <w:bCs/>
          <w:color w:val="000000" w:themeColor="text1"/>
        </w:rPr>
        <w:t xml:space="preserve">wew. 32 </w:t>
      </w:r>
      <w:r w:rsidRPr="008C2F6A">
        <w:rPr>
          <w:b/>
          <w:bCs/>
          <w:color w:val="000000" w:themeColor="text1"/>
        </w:rPr>
        <w:t>- sprawy dot. postępowania</w:t>
      </w:r>
    </w:p>
    <w:p w14:paraId="421ADDA0" w14:textId="77777777" w:rsidR="009C6845" w:rsidRPr="008C2F6A" w:rsidRDefault="00000000" w:rsidP="009C6845">
      <w:pPr>
        <w:spacing w:line="276" w:lineRule="auto"/>
        <w:ind w:left="1080"/>
        <w:rPr>
          <w:rStyle w:val="Hipercze"/>
          <w:b/>
          <w:bCs/>
          <w:color w:val="000000" w:themeColor="text1"/>
          <w:u w:val="none"/>
        </w:rPr>
      </w:pPr>
      <w:hyperlink r:id="rId26" w:history="1">
        <w:r w:rsidR="009C6845" w:rsidRPr="008C2F6A">
          <w:rPr>
            <w:rStyle w:val="Hipercze"/>
            <w:b/>
            <w:bCs/>
            <w:color w:val="000000" w:themeColor="text1"/>
            <w:u w:val="none"/>
          </w:rPr>
          <w:t>m.debowska@gminawierzbno.pl</w:t>
        </w:r>
      </w:hyperlink>
    </w:p>
    <w:p w14:paraId="0B61E138" w14:textId="77777777" w:rsidR="009C6845" w:rsidRPr="009C6845" w:rsidRDefault="009C6845" w:rsidP="009C6845">
      <w:pPr>
        <w:spacing w:after="23" w:line="276" w:lineRule="auto"/>
        <w:ind w:left="360"/>
        <w:rPr>
          <w:b/>
          <w:bCs/>
        </w:rPr>
      </w:pPr>
    </w:p>
    <w:p w14:paraId="4509E4B4" w14:textId="77777777" w:rsidR="009C6845" w:rsidRPr="009C6845" w:rsidRDefault="009C6845" w:rsidP="009C6845">
      <w:pPr>
        <w:spacing w:line="276" w:lineRule="auto"/>
        <w:ind w:left="355"/>
      </w:pPr>
      <w:r w:rsidRPr="009C6845">
        <w:t xml:space="preserve">Z w/w osobami kontaktować należy się w godzinach od 8.00 do 15.00. </w:t>
      </w:r>
    </w:p>
    <w:p w14:paraId="2797B28C" w14:textId="77777777" w:rsidR="009C6845" w:rsidRPr="009C6845" w:rsidRDefault="009C6845" w:rsidP="009C6845">
      <w:pPr>
        <w:spacing w:after="27" w:line="276" w:lineRule="auto"/>
      </w:pPr>
    </w:p>
    <w:p w14:paraId="01A96095" w14:textId="315124F9" w:rsidR="009C6845" w:rsidRPr="009C6845" w:rsidRDefault="009C6845" w:rsidP="009C6845">
      <w:pPr>
        <w:pStyle w:val="Nagwek1"/>
        <w:spacing w:line="276" w:lineRule="auto"/>
        <w:jc w:val="left"/>
        <w:rPr>
          <w:rFonts w:cs="Arial"/>
        </w:rPr>
      </w:pPr>
      <w:bookmarkStart w:id="34" w:name="_Toc128920168"/>
      <w:bookmarkStart w:id="35" w:name="_Toc146544705"/>
      <w:r w:rsidRPr="009C6845">
        <w:rPr>
          <w:rFonts w:cs="Arial"/>
        </w:rPr>
        <w:t>XV</w:t>
      </w:r>
      <w:r w:rsidR="008C2F6A">
        <w:rPr>
          <w:rFonts w:cs="Arial"/>
        </w:rPr>
        <w:t xml:space="preserve">. </w:t>
      </w:r>
      <w:r w:rsidRPr="009C6845">
        <w:rPr>
          <w:rFonts w:cs="Arial"/>
        </w:rPr>
        <w:t>Wymagania dotyczące wadium</w:t>
      </w:r>
      <w:bookmarkEnd w:id="34"/>
      <w:bookmarkEnd w:id="35"/>
      <w:r w:rsidRPr="009C6845">
        <w:rPr>
          <w:rFonts w:cs="Arial"/>
        </w:rPr>
        <w:t xml:space="preserve"> </w:t>
      </w:r>
    </w:p>
    <w:p w14:paraId="59EADEB0" w14:textId="77777777" w:rsidR="009C6845" w:rsidRPr="009C6845" w:rsidRDefault="009C6845" w:rsidP="009C6845">
      <w:pPr>
        <w:spacing w:line="276" w:lineRule="auto"/>
      </w:pPr>
    </w:p>
    <w:p w14:paraId="226DE660" w14:textId="629F5F64" w:rsidR="009C6845" w:rsidRPr="009C6845" w:rsidRDefault="009C6845">
      <w:pPr>
        <w:pStyle w:val="Akapitzlist"/>
        <w:numPr>
          <w:ilvl w:val="3"/>
          <w:numId w:val="31"/>
        </w:numPr>
        <w:spacing w:after="19" w:line="276" w:lineRule="auto"/>
        <w:ind w:left="426"/>
        <w:jc w:val="both"/>
      </w:pPr>
      <w:r w:rsidRPr="009C6845">
        <w:t xml:space="preserve">Zamawiający wymaga wniesienia wadium w wysokości: </w:t>
      </w:r>
      <w:r w:rsidR="0011031A">
        <w:t>9 000</w:t>
      </w:r>
      <w:r w:rsidRPr="009C6845">
        <w:t xml:space="preserve"> zł, słownie: </w:t>
      </w:r>
      <w:r w:rsidR="0011031A">
        <w:t xml:space="preserve">dziewięć tysięcy </w:t>
      </w:r>
      <w:r w:rsidRPr="009C6845">
        <w:t>zł.</w:t>
      </w:r>
    </w:p>
    <w:p w14:paraId="6D2BA70C" w14:textId="77777777" w:rsidR="009C6845" w:rsidRPr="009C6845" w:rsidRDefault="009C6845">
      <w:pPr>
        <w:pStyle w:val="Akapitzlist"/>
        <w:numPr>
          <w:ilvl w:val="3"/>
          <w:numId w:val="31"/>
        </w:numPr>
        <w:spacing w:after="5" w:line="276" w:lineRule="auto"/>
        <w:ind w:left="426"/>
        <w:jc w:val="both"/>
      </w:pPr>
      <w:r w:rsidRPr="009C6845">
        <w:t xml:space="preserve">Wykonawca wnosi wadium w: </w:t>
      </w:r>
    </w:p>
    <w:p w14:paraId="3EB45DB6" w14:textId="77777777" w:rsidR="009C6845" w:rsidRPr="009C6845" w:rsidRDefault="009C6845">
      <w:pPr>
        <w:numPr>
          <w:ilvl w:val="1"/>
          <w:numId w:val="17"/>
        </w:numPr>
        <w:spacing w:after="5" w:line="276" w:lineRule="auto"/>
        <w:ind w:hanging="425"/>
        <w:jc w:val="both"/>
      </w:pPr>
      <w:r w:rsidRPr="009C6845">
        <w:t xml:space="preserve">pieniądzu,  </w:t>
      </w:r>
    </w:p>
    <w:p w14:paraId="287BEDC1" w14:textId="77777777" w:rsidR="009C6845" w:rsidRPr="009C6845" w:rsidRDefault="009C6845">
      <w:pPr>
        <w:numPr>
          <w:ilvl w:val="1"/>
          <w:numId w:val="17"/>
        </w:numPr>
        <w:spacing w:after="5" w:line="276" w:lineRule="auto"/>
        <w:ind w:hanging="425"/>
        <w:jc w:val="both"/>
      </w:pPr>
      <w:r w:rsidRPr="009C6845">
        <w:t xml:space="preserve">gwarancjach bankowych, </w:t>
      </w:r>
    </w:p>
    <w:p w14:paraId="355CC866" w14:textId="77777777" w:rsidR="009C6845" w:rsidRPr="0011031A" w:rsidRDefault="009C6845">
      <w:pPr>
        <w:numPr>
          <w:ilvl w:val="1"/>
          <w:numId w:val="17"/>
        </w:numPr>
        <w:spacing w:after="5" w:line="276" w:lineRule="auto"/>
        <w:ind w:hanging="425"/>
        <w:jc w:val="both"/>
      </w:pPr>
      <w:r w:rsidRPr="0011031A">
        <w:t xml:space="preserve">gwarancjach ubezpieczeniowych, </w:t>
      </w:r>
    </w:p>
    <w:p w14:paraId="4380CF3D" w14:textId="77777777" w:rsidR="009C6845" w:rsidRPr="0011031A" w:rsidRDefault="009C6845">
      <w:pPr>
        <w:numPr>
          <w:ilvl w:val="1"/>
          <w:numId w:val="17"/>
        </w:numPr>
        <w:spacing w:after="5" w:line="276" w:lineRule="auto"/>
        <w:ind w:hanging="425"/>
        <w:jc w:val="both"/>
      </w:pPr>
      <w:r w:rsidRPr="0011031A">
        <w:lastRenderedPageBreak/>
        <w:t xml:space="preserve">poręczeniach udzielanych przez podmioty, o których mowa w </w:t>
      </w:r>
      <w:hyperlink r:id="rId27" w:anchor="/document/16888361">
        <w:r w:rsidRPr="0011031A">
          <w:t>art. 6b ust. 5 pkt 2</w:t>
        </w:r>
      </w:hyperlink>
      <w:hyperlink r:id="rId28" w:anchor="/document/16888361"/>
      <w:r w:rsidRPr="0011031A">
        <w:t xml:space="preserve">ustawy z dnia 9 listopada 2000 r. o utworzeniu Polskiej Agencji Rozwoju Przedsiębiorczości (t. j. Dz. U. z 2020 r. poz. 299 z </w:t>
      </w:r>
      <w:proofErr w:type="spellStart"/>
      <w:r w:rsidRPr="0011031A">
        <w:t>późn</w:t>
      </w:r>
      <w:proofErr w:type="spellEnd"/>
      <w:r w:rsidRPr="0011031A">
        <w:t xml:space="preserve">. zm.). </w:t>
      </w:r>
    </w:p>
    <w:p w14:paraId="418DE955" w14:textId="0BEA51E3" w:rsidR="009C6845" w:rsidRPr="0011031A" w:rsidRDefault="009C6845">
      <w:pPr>
        <w:pStyle w:val="GDar"/>
        <w:numPr>
          <w:ilvl w:val="3"/>
          <w:numId w:val="31"/>
        </w:numPr>
        <w:tabs>
          <w:tab w:val="left" w:pos="284"/>
        </w:tabs>
        <w:spacing w:before="0" w:after="0" w:line="276" w:lineRule="auto"/>
        <w:ind w:left="426"/>
        <w:rPr>
          <w:rFonts w:ascii="Arial" w:hAnsi="Arial" w:cs="Arial"/>
          <w:sz w:val="20"/>
        </w:rPr>
      </w:pPr>
      <w:r w:rsidRPr="0011031A">
        <w:rPr>
          <w:rFonts w:ascii="Arial" w:hAnsi="Arial" w:cs="Arial"/>
          <w:sz w:val="20"/>
        </w:rPr>
        <w:t xml:space="preserve">Wadium wnoszone w pieniądzu wpłaca się na rachunek bankowy Zamawiającego: </w:t>
      </w:r>
      <w:r w:rsidRPr="0011031A">
        <w:rPr>
          <w:rFonts w:ascii="Arial" w:hAnsi="Arial" w:cs="Arial"/>
          <w:color w:val="000000"/>
          <w:sz w:val="20"/>
        </w:rPr>
        <w:t xml:space="preserve">Wadium w formie pieniądza należy wnieść przelewem na konto w </w:t>
      </w:r>
      <w:bookmarkStart w:id="36" w:name="_Hlk129087983"/>
      <w:r w:rsidRPr="0011031A">
        <w:rPr>
          <w:rFonts w:ascii="Arial" w:hAnsi="Arial" w:cs="Arial"/>
          <w:color w:val="000000"/>
          <w:sz w:val="20"/>
        </w:rPr>
        <w:t>Powiatowy Bank Spółdzielczy w Węgrowie Oddział w Wierzbnie</w:t>
      </w:r>
      <w:r w:rsidR="0011031A" w:rsidRPr="0011031A">
        <w:rPr>
          <w:rFonts w:ascii="Arial" w:hAnsi="Arial" w:cs="Arial"/>
          <w:color w:val="000000"/>
          <w:sz w:val="20"/>
        </w:rPr>
        <w:t>:</w:t>
      </w:r>
      <w:r w:rsidR="0011031A">
        <w:rPr>
          <w:rFonts w:ascii="Arial" w:hAnsi="Arial" w:cs="Arial"/>
          <w:color w:val="000000"/>
          <w:sz w:val="20"/>
        </w:rPr>
        <w:t xml:space="preserve">  </w:t>
      </w:r>
      <w:r w:rsidRPr="0011031A">
        <w:rPr>
          <w:rFonts w:ascii="Arial" w:hAnsi="Arial" w:cs="Arial"/>
          <w:b/>
          <w:bCs/>
          <w:color w:val="000000"/>
          <w:sz w:val="20"/>
        </w:rPr>
        <w:t xml:space="preserve">79 9236 0008 0390 0853 2000 0220 </w:t>
      </w:r>
      <w:r w:rsidRPr="0011031A">
        <w:rPr>
          <w:rFonts w:ascii="Arial" w:hAnsi="Arial" w:cs="Arial"/>
          <w:color w:val="000000"/>
          <w:sz w:val="20"/>
        </w:rPr>
        <w:t xml:space="preserve">z </w:t>
      </w:r>
      <w:r w:rsidRPr="0011031A">
        <w:rPr>
          <w:rFonts w:ascii="Arial" w:hAnsi="Arial" w:cs="Arial"/>
          <w:sz w:val="20"/>
        </w:rPr>
        <w:t>dopiskiem „Wadium – IZP.271.</w:t>
      </w:r>
      <w:r w:rsidR="0011031A">
        <w:rPr>
          <w:rFonts w:ascii="Arial" w:hAnsi="Arial" w:cs="Arial"/>
          <w:sz w:val="20"/>
        </w:rPr>
        <w:t>2</w:t>
      </w:r>
      <w:r w:rsidR="00F524FF">
        <w:rPr>
          <w:rFonts w:ascii="Arial" w:hAnsi="Arial" w:cs="Arial"/>
          <w:sz w:val="20"/>
        </w:rPr>
        <w:t>7</w:t>
      </w:r>
      <w:r w:rsidRPr="0011031A">
        <w:rPr>
          <w:rFonts w:ascii="Arial" w:hAnsi="Arial" w:cs="Arial"/>
          <w:sz w:val="20"/>
        </w:rPr>
        <w:t xml:space="preserve">.2023. </w:t>
      </w:r>
      <w:bookmarkEnd w:id="36"/>
      <w:r w:rsidR="0011031A">
        <w:rPr>
          <w:rFonts w:ascii="Arial" w:hAnsi="Arial" w:cs="Arial"/>
          <w:sz w:val="20"/>
        </w:rPr>
        <w:t>Budowa boiska sportowego przy Szkole Podstawowej w Wierzbnie”.</w:t>
      </w:r>
    </w:p>
    <w:p w14:paraId="7C3D45D4" w14:textId="77777777" w:rsidR="009C6845" w:rsidRPr="009C6845" w:rsidRDefault="009C6845" w:rsidP="0011031A">
      <w:pPr>
        <w:spacing w:line="276" w:lineRule="auto"/>
        <w:jc w:val="both"/>
      </w:pPr>
      <w:r w:rsidRPr="0011031A">
        <w:t>Za termin wniesienia wadium w formie</w:t>
      </w:r>
      <w:r w:rsidRPr="009C6845">
        <w:t xml:space="preserve"> przelewu pieniężnego przyjmuje się termin uznania na rachunku Zamawiającego. </w:t>
      </w:r>
    </w:p>
    <w:p w14:paraId="64691FA8" w14:textId="4CBE48A8" w:rsidR="009C6845" w:rsidRPr="009C6845" w:rsidRDefault="009C6845">
      <w:pPr>
        <w:pStyle w:val="Akapitzlist"/>
        <w:numPr>
          <w:ilvl w:val="3"/>
          <w:numId w:val="31"/>
        </w:numPr>
        <w:spacing w:after="3" w:line="276" w:lineRule="auto"/>
        <w:jc w:val="both"/>
      </w:pPr>
      <w:r w:rsidRPr="009C6845">
        <w:t xml:space="preserve">Wadium wnoszone w innej formie niż pieniężna, tj. w formie gwarancji lub poręczenia, Wykonawca przekazuje Zamawiającemu jako oryginał gwarancji lub poręczenia, w postaci elektronicznej, podpisany przez osobę lub osoby uprawnione ze strony gwaranta/ poręczyciela przy użyciu środków komunikacji elektronicznej za pośrednictwem Platformy Zakupowej </w:t>
      </w:r>
      <w:proofErr w:type="spellStart"/>
      <w:r w:rsidRPr="009C6845">
        <w:t>eZamawiający</w:t>
      </w:r>
      <w:proofErr w:type="spellEnd"/>
      <w:r w:rsidRPr="009C6845">
        <w:t>.</w:t>
      </w:r>
    </w:p>
    <w:p w14:paraId="2FF05170" w14:textId="77777777" w:rsidR="009C6845" w:rsidRPr="009C6845" w:rsidRDefault="009C6845">
      <w:pPr>
        <w:pStyle w:val="Akapitzlist"/>
        <w:numPr>
          <w:ilvl w:val="3"/>
          <w:numId w:val="31"/>
        </w:numPr>
        <w:spacing w:after="5" w:line="276" w:lineRule="auto"/>
        <w:ind w:left="426"/>
        <w:jc w:val="both"/>
      </w:pPr>
      <w:r w:rsidRPr="009C6845">
        <w:t xml:space="preserve">Wadium we wszystkich dopuszczonych formach wnosi się przed upływem terminu składania ofert. </w:t>
      </w:r>
    </w:p>
    <w:p w14:paraId="5A30F6EB" w14:textId="77777777" w:rsidR="009C6845" w:rsidRPr="009C6845" w:rsidRDefault="009C6845">
      <w:pPr>
        <w:pStyle w:val="Akapitzlist"/>
        <w:numPr>
          <w:ilvl w:val="3"/>
          <w:numId w:val="31"/>
        </w:numPr>
        <w:spacing w:after="5" w:line="276" w:lineRule="auto"/>
        <w:ind w:left="426"/>
        <w:jc w:val="both"/>
      </w:pPr>
      <w:r w:rsidRPr="009C6845">
        <w:t xml:space="preserve">Nie wniesienie wadium w terminie lub w sposób określony w SWZ spowoduje, że oferta Wykonawcy zostanie odrzucona na podstawie art. 226 ust. 1 pkt 14 ustawy PZP. </w:t>
      </w:r>
    </w:p>
    <w:p w14:paraId="220E4F07" w14:textId="77777777" w:rsidR="009C6845" w:rsidRPr="009C6845" w:rsidRDefault="009C6845">
      <w:pPr>
        <w:pStyle w:val="Akapitzlist"/>
        <w:numPr>
          <w:ilvl w:val="3"/>
          <w:numId w:val="31"/>
        </w:numPr>
        <w:spacing w:after="5" w:line="276" w:lineRule="auto"/>
        <w:ind w:left="426"/>
        <w:jc w:val="both"/>
      </w:pPr>
      <w:r w:rsidRPr="009C6845">
        <w:t xml:space="preserve">Zwrot albo zatrzymanie wadium następować będzie zgodnie z art. 98 ustawy PZP. </w:t>
      </w:r>
    </w:p>
    <w:p w14:paraId="19FA8202" w14:textId="77777777" w:rsidR="009C6845" w:rsidRPr="009C6845" w:rsidRDefault="009C6845" w:rsidP="009C6845">
      <w:pPr>
        <w:spacing w:after="26" w:line="276" w:lineRule="auto"/>
        <w:ind w:left="360"/>
      </w:pPr>
    </w:p>
    <w:p w14:paraId="3A5A3EA0" w14:textId="77777777" w:rsidR="009C6845" w:rsidRPr="009C6845" w:rsidRDefault="009C6845" w:rsidP="009C6845">
      <w:pPr>
        <w:spacing w:after="26" w:line="276" w:lineRule="auto"/>
        <w:ind w:left="360"/>
      </w:pPr>
    </w:p>
    <w:p w14:paraId="332146EF" w14:textId="642B4497" w:rsidR="009C6845" w:rsidRPr="009C6845" w:rsidRDefault="009C6845" w:rsidP="009C6845">
      <w:pPr>
        <w:pStyle w:val="Nagwek1"/>
        <w:spacing w:line="276" w:lineRule="auto"/>
        <w:jc w:val="left"/>
        <w:rPr>
          <w:rFonts w:cs="Arial"/>
        </w:rPr>
      </w:pPr>
      <w:bookmarkStart w:id="37" w:name="_Toc128920169"/>
      <w:bookmarkStart w:id="38" w:name="_Toc146544706"/>
      <w:r w:rsidRPr="009C6845">
        <w:rPr>
          <w:rFonts w:cs="Arial"/>
        </w:rPr>
        <w:t>XVI</w:t>
      </w:r>
      <w:r w:rsidR="0011031A">
        <w:rPr>
          <w:rFonts w:cs="Arial"/>
        </w:rPr>
        <w:t xml:space="preserve">. </w:t>
      </w:r>
      <w:r w:rsidRPr="009C6845">
        <w:rPr>
          <w:rFonts w:cs="Arial"/>
        </w:rPr>
        <w:t>Termin związania ofertą</w:t>
      </w:r>
      <w:bookmarkEnd w:id="37"/>
      <w:bookmarkEnd w:id="38"/>
      <w:r w:rsidRPr="009C6845">
        <w:rPr>
          <w:rFonts w:cs="Arial"/>
        </w:rPr>
        <w:t xml:space="preserve"> </w:t>
      </w:r>
    </w:p>
    <w:p w14:paraId="1EAB0B41" w14:textId="77777777" w:rsidR="009C6845" w:rsidRPr="009C6845" w:rsidRDefault="009C6845" w:rsidP="009C6845">
      <w:pPr>
        <w:spacing w:after="15" w:line="276" w:lineRule="auto"/>
      </w:pPr>
    </w:p>
    <w:p w14:paraId="22DB7A95" w14:textId="77777777" w:rsidR="009C6845" w:rsidRPr="009C6845" w:rsidRDefault="009C6845" w:rsidP="009C6845">
      <w:pPr>
        <w:spacing w:line="276" w:lineRule="auto"/>
        <w:ind w:left="355"/>
      </w:pPr>
      <w:r w:rsidRPr="009C6845">
        <w:t xml:space="preserve">Wykonawca pozostaje związany złożoną ofertą przez 30 dni.  Bieg terminu związania ofertą rozpoczyna się od dnia upływu terminu składania ofert, przy czym pierwszym dniem terminu związania ofertą jest dzień, w którym upływa termin składania ofert. </w:t>
      </w:r>
    </w:p>
    <w:p w14:paraId="188B72A1" w14:textId="788F9C46" w:rsidR="009C6845" w:rsidRPr="009C6845" w:rsidRDefault="009C6845" w:rsidP="009C6845">
      <w:pPr>
        <w:pStyle w:val="Nagwek1"/>
        <w:spacing w:line="276" w:lineRule="auto"/>
        <w:jc w:val="left"/>
        <w:rPr>
          <w:rFonts w:cs="Arial"/>
        </w:rPr>
      </w:pPr>
      <w:bookmarkStart w:id="39" w:name="_Toc128920170"/>
      <w:bookmarkStart w:id="40" w:name="_Toc146544707"/>
      <w:r w:rsidRPr="009C6845">
        <w:rPr>
          <w:rFonts w:cs="Arial"/>
        </w:rPr>
        <w:t>XVII</w:t>
      </w:r>
      <w:r w:rsidR="0011031A">
        <w:rPr>
          <w:rFonts w:cs="Arial"/>
        </w:rPr>
        <w:t xml:space="preserve">. </w:t>
      </w:r>
      <w:r w:rsidRPr="009C6845">
        <w:rPr>
          <w:rFonts w:cs="Arial"/>
        </w:rPr>
        <w:t>Opis sposobu przygotowania oferty</w:t>
      </w:r>
      <w:bookmarkEnd w:id="39"/>
      <w:bookmarkEnd w:id="40"/>
      <w:r w:rsidRPr="009C6845">
        <w:rPr>
          <w:rFonts w:cs="Arial"/>
        </w:rPr>
        <w:t xml:space="preserve"> </w:t>
      </w:r>
    </w:p>
    <w:p w14:paraId="38B94070" w14:textId="77777777" w:rsidR="009C6845" w:rsidRPr="009C6845" w:rsidRDefault="009C6845" w:rsidP="009C6845">
      <w:pPr>
        <w:spacing w:line="276" w:lineRule="auto"/>
      </w:pPr>
    </w:p>
    <w:p w14:paraId="35E9DA23" w14:textId="77777777" w:rsidR="009C6845" w:rsidRPr="009C6845" w:rsidRDefault="009C6845">
      <w:pPr>
        <w:pStyle w:val="Akapitzlist"/>
        <w:numPr>
          <w:ilvl w:val="0"/>
          <w:numId w:val="18"/>
        </w:numPr>
        <w:spacing w:after="5" w:line="276" w:lineRule="auto"/>
        <w:ind w:hanging="787"/>
        <w:jc w:val="both"/>
      </w:pPr>
      <w:r w:rsidRPr="009C6845">
        <w:t xml:space="preserve">Zamawiający rekomenduje, aby Wykonawca, przed przystąpieniem do składania oferty na Platformie Zakupowej </w:t>
      </w:r>
      <w:proofErr w:type="spellStart"/>
      <w:r w:rsidRPr="009C6845">
        <w:t>eZamawiający</w:t>
      </w:r>
      <w:proofErr w:type="spellEnd"/>
      <w:r w:rsidRPr="009C6845">
        <w:t>, zapoznał się z Instrukcją.</w:t>
      </w:r>
    </w:p>
    <w:p w14:paraId="3D9FC01E" w14:textId="77777777" w:rsidR="009C6845" w:rsidRPr="009C6845" w:rsidRDefault="009C6845">
      <w:pPr>
        <w:numPr>
          <w:ilvl w:val="0"/>
          <w:numId w:val="18"/>
        </w:numPr>
        <w:spacing w:after="5" w:line="276" w:lineRule="auto"/>
        <w:ind w:hanging="787"/>
        <w:jc w:val="both"/>
      </w:pPr>
      <w:r w:rsidRPr="009C6845">
        <w:t xml:space="preserve">Wykonawca może złożyć tylko jedną ofertę. </w:t>
      </w:r>
    </w:p>
    <w:p w14:paraId="146C5697" w14:textId="77777777" w:rsidR="009C6845" w:rsidRPr="009C6845" w:rsidRDefault="009C6845">
      <w:pPr>
        <w:numPr>
          <w:ilvl w:val="0"/>
          <w:numId w:val="18"/>
        </w:numPr>
        <w:spacing w:after="5" w:line="276" w:lineRule="auto"/>
        <w:ind w:hanging="787"/>
        <w:jc w:val="both"/>
      </w:pPr>
      <w:r w:rsidRPr="009C6845">
        <w:t xml:space="preserve">Wykonawca poniesie wszelkie koszty związane z przygotowaniem postępowania. </w:t>
      </w:r>
    </w:p>
    <w:p w14:paraId="62C6C621" w14:textId="77777777" w:rsidR="009C6845" w:rsidRPr="009C6845" w:rsidRDefault="009C6845">
      <w:pPr>
        <w:numPr>
          <w:ilvl w:val="0"/>
          <w:numId w:val="18"/>
        </w:numPr>
        <w:spacing w:after="5" w:line="276" w:lineRule="auto"/>
        <w:ind w:hanging="787"/>
        <w:jc w:val="both"/>
      </w:pPr>
      <w:r w:rsidRPr="009C6845">
        <w:t xml:space="preserve">Treść oferty musi odpowiadać treści SWZ. </w:t>
      </w:r>
    </w:p>
    <w:p w14:paraId="1E8E99F9" w14:textId="77777777" w:rsidR="009C6845" w:rsidRPr="0011031A" w:rsidRDefault="009C6845">
      <w:pPr>
        <w:numPr>
          <w:ilvl w:val="0"/>
          <w:numId w:val="18"/>
        </w:numPr>
        <w:spacing w:after="5" w:line="276" w:lineRule="auto"/>
        <w:ind w:hanging="787"/>
        <w:jc w:val="both"/>
        <w:rPr>
          <w:b/>
          <w:bCs/>
          <w:u w:val="single"/>
        </w:rPr>
      </w:pPr>
      <w:r w:rsidRPr="0011031A">
        <w:rPr>
          <w:b/>
          <w:bCs/>
          <w:u w:val="single"/>
        </w:rPr>
        <w:t xml:space="preserve">Na ofertę składają się następujące dokumenty: </w:t>
      </w:r>
    </w:p>
    <w:p w14:paraId="5FB5A36C" w14:textId="2542C678" w:rsidR="009C6845" w:rsidRPr="00EE0ED0" w:rsidRDefault="009C6845">
      <w:pPr>
        <w:numPr>
          <w:ilvl w:val="1"/>
          <w:numId w:val="18"/>
        </w:numPr>
        <w:spacing w:after="5" w:line="276" w:lineRule="auto"/>
        <w:ind w:left="993" w:hanging="709"/>
        <w:jc w:val="both"/>
        <w:rPr>
          <w:color w:val="000000" w:themeColor="text1"/>
        </w:rPr>
      </w:pPr>
      <w:r w:rsidRPr="009C6845">
        <w:t xml:space="preserve">Formularz ofertowy, </w:t>
      </w:r>
      <w:r w:rsidRPr="00EE0ED0">
        <w:rPr>
          <w:color w:val="000000" w:themeColor="text1"/>
        </w:rPr>
        <w:t xml:space="preserve">zgodnie z </w:t>
      </w:r>
      <w:r w:rsidRPr="00EE0ED0">
        <w:rPr>
          <w:i/>
          <w:color w:val="000000" w:themeColor="text1"/>
          <w:u w:val="single" w:color="000000"/>
        </w:rPr>
        <w:t xml:space="preserve">załącznikiem nr </w:t>
      </w:r>
      <w:r w:rsidR="00EE0ED0" w:rsidRPr="00EE0ED0">
        <w:rPr>
          <w:i/>
          <w:color w:val="000000" w:themeColor="text1"/>
          <w:u w:val="single" w:color="000000"/>
        </w:rPr>
        <w:t>4</w:t>
      </w:r>
      <w:r w:rsidRPr="00EE0ED0">
        <w:rPr>
          <w:i/>
          <w:color w:val="000000" w:themeColor="text1"/>
          <w:u w:val="single" w:color="000000"/>
        </w:rPr>
        <w:t xml:space="preserve"> do SWZ</w:t>
      </w:r>
      <w:r w:rsidRPr="00EE0ED0">
        <w:rPr>
          <w:color w:val="000000" w:themeColor="text1"/>
        </w:rPr>
        <w:t xml:space="preserve">, </w:t>
      </w:r>
    </w:p>
    <w:p w14:paraId="564B4864" w14:textId="4E6DE34F" w:rsidR="009C6845" w:rsidRPr="00EE0ED0" w:rsidRDefault="009C6845">
      <w:pPr>
        <w:numPr>
          <w:ilvl w:val="1"/>
          <w:numId w:val="18"/>
        </w:numPr>
        <w:spacing w:after="5" w:line="276" w:lineRule="auto"/>
        <w:ind w:left="993" w:hanging="709"/>
        <w:jc w:val="both"/>
        <w:rPr>
          <w:color w:val="000000" w:themeColor="text1"/>
        </w:rPr>
      </w:pPr>
      <w:r w:rsidRPr="00EE0ED0">
        <w:rPr>
          <w:color w:val="000000" w:themeColor="text1"/>
        </w:rPr>
        <w:t xml:space="preserve">Oświadczenie o spełnianiu warunków udziału w postępowaniu - zgodnie  z </w:t>
      </w:r>
      <w:r w:rsidRPr="00EE0ED0">
        <w:rPr>
          <w:i/>
          <w:color w:val="000000" w:themeColor="text1"/>
          <w:u w:val="single" w:color="000000"/>
        </w:rPr>
        <w:t xml:space="preserve">załącznikiem nr  </w:t>
      </w:r>
      <w:r w:rsidR="00EE0ED0" w:rsidRPr="00EE0ED0">
        <w:rPr>
          <w:i/>
          <w:color w:val="000000" w:themeColor="text1"/>
          <w:u w:val="single" w:color="000000"/>
        </w:rPr>
        <w:t xml:space="preserve">5 </w:t>
      </w:r>
      <w:r w:rsidRPr="00EE0ED0">
        <w:rPr>
          <w:i/>
          <w:color w:val="000000" w:themeColor="text1"/>
          <w:u w:val="single" w:color="000000"/>
        </w:rPr>
        <w:t>do SWZ</w:t>
      </w:r>
      <w:r w:rsidRPr="00EE0ED0">
        <w:rPr>
          <w:color w:val="000000" w:themeColor="text1"/>
        </w:rPr>
        <w:t xml:space="preserve"> – w przypadku wspólnego ubiegania się o zamówienie przez Wykonawców, oświadczenie składane jest przez Wykonawcę wykazującego spełnienie warunku,  </w:t>
      </w:r>
    </w:p>
    <w:p w14:paraId="2124FC39" w14:textId="77777777" w:rsidR="009C6845" w:rsidRPr="00EE0ED0" w:rsidRDefault="009C6845">
      <w:pPr>
        <w:numPr>
          <w:ilvl w:val="1"/>
          <w:numId w:val="18"/>
        </w:numPr>
        <w:spacing w:after="5" w:line="276" w:lineRule="auto"/>
        <w:ind w:left="993" w:hanging="709"/>
        <w:jc w:val="both"/>
        <w:rPr>
          <w:color w:val="000000" w:themeColor="text1"/>
        </w:rPr>
      </w:pPr>
      <w:r w:rsidRPr="00EE0ED0">
        <w:rPr>
          <w:color w:val="000000" w:themeColor="text1"/>
        </w:rPr>
        <w:t xml:space="preserve">Pełnomocnictwo upoważniające do złożenia oferty, o ile ofertę składa pełnomocnik, </w:t>
      </w:r>
    </w:p>
    <w:p w14:paraId="22ECCCA8" w14:textId="77777777" w:rsidR="009C6845" w:rsidRPr="00EE0ED0" w:rsidRDefault="009C6845">
      <w:pPr>
        <w:numPr>
          <w:ilvl w:val="1"/>
          <w:numId w:val="18"/>
        </w:numPr>
        <w:spacing w:after="5" w:line="276" w:lineRule="auto"/>
        <w:ind w:left="993" w:hanging="709"/>
        <w:jc w:val="both"/>
        <w:rPr>
          <w:color w:val="000000" w:themeColor="text1"/>
        </w:rPr>
      </w:pPr>
      <w:r w:rsidRPr="00EE0ED0">
        <w:rPr>
          <w:color w:val="000000" w:themeColor="text1"/>
        </w:rPr>
        <w:t xml:space="preserve">Pełnomocnictwo do reprezentowania w postępowaniu Wykonawców wspólnie ubiegających się o udzielenie zamówienie – dotyczy ofert składanych przez Wykonawców wspólnie ubiegających się o udzielenie zamówienia, o których mowa w dziale X SWZ, </w:t>
      </w:r>
    </w:p>
    <w:p w14:paraId="71741A7A" w14:textId="37DB5BF3" w:rsidR="009C6845" w:rsidRPr="00EE0ED0" w:rsidRDefault="009C6845">
      <w:pPr>
        <w:numPr>
          <w:ilvl w:val="1"/>
          <w:numId w:val="18"/>
        </w:numPr>
        <w:spacing w:after="5" w:line="276" w:lineRule="auto"/>
        <w:ind w:left="993" w:hanging="709"/>
        <w:jc w:val="both"/>
        <w:rPr>
          <w:color w:val="000000" w:themeColor="text1"/>
        </w:rPr>
      </w:pPr>
      <w:r w:rsidRPr="00EE0ED0">
        <w:rPr>
          <w:color w:val="000000" w:themeColor="text1"/>
        </w:rPr>
        <w:t xml:space="preserve">Zobowiązanie podmiotu udostępniającego zasoby zgodnie z </w:t>
      </w:r>
      <w:r w:rsidRPr="00EE0ED0">
        <w:rPr>
          <w:i/>
          <w:color w:val="000000" w:themeColor="text1"/>
          <w:u w:val="single" w:color="000000"/>
        </w:rPr>
        <w:t xml:space="preserve">załącznikiem nr </w:t>
      </w:r>
      <w:r w:rsidR="00EE0ED0" w:rsidRPr="00EE0ED0">
        <w:rPr>
          <w:i/>
          <w:color w:val="000000" w:themeColor="text1"/>
          <w:u w:val="single" w:color="000000"/>
        </w:rPr>
        <w:t>10</w:t>
      </w:r>
      <w:r w:rsidRPr="00EE0ED0">
        <w:rPr>
          <w:i/>
          <w:color w:val="000000" w:themeColor="text1"/>
          <w:u w:val="single" w:color="000000"/>
        </w:rPr>
        <w:t xml:space="preserve"> do SWZ</w:t>
      </w:r>
      <w:r w:rsidRPr="00EE0ED0">
        <w:rPr>
          <w:color w:val="000000" w:themeColor="text1"/>
        </w:rPr>
        <w:t xml:space="preserve"> - jeżeli Wykonawca w celu potwierdzenia spełnienia warunków udziału polega na zdolnościach lub sytuacji podmiotów udostępniających zasoby wraz  z zobowiązaniem składa oświadczenie o niepodleganiu wykluczeniu  z postępowania tego podmiotu oraz oświadczenie o spełnianiu warunków udziału w postępowaniu w zakresie, w jakim Wykonawca powołuje się na jego zasoby, </w:t>
      </w:r>
    </w:p>
    <w:p w14:paraId="0E28A52C" w14:textId="1260790C" w:rsidR="009C6845" w:rsidRPr="009C6845" w:rsidRDefault="009C6845">
      <w:pPr>
        <w:numPr>
          <w:ilvl w:val="1"/>
          <w:numId w:val="18"/>
        </w:numPr>
        <w:spacing w:after="5" w:line="276" w:lineRule="auto"/>
        <w:ind w:left="993" w:hanging="709"/>
        <w:jc w:val="both"/>
      </w:pPr>
      <w:r w:rsidRPr="00EE0ED0">
        <w:rPr>
          <w:color w:val="000000" w:themeColor="text1"/>
        </w:rPr>
        <w:t xml:space="preserve">Oświadczenie Wykonawców wspólnie ubiegających się o udzielenie zamówienia określające, które roboty budowlane wykonują poszczególni Wykonawcy - zgodnie z </w:t>
      </w:r>
      <w:r w:rsidRPr="00EE0ED0">
        <w:rPr>
          <w:i/>
          <w:color w:val="000000" w:themeColor="text1"/>
          <w:u w:val="single" w:color="000000"/>
        </w:rPr>
        <w:t xml:space="preserve">załącznikiem nr </w:t>
      </w:r>
      <w:r w:rsidR="00EE0ED0" w:rsidRPr="00EE0ED0">
        <w:rPr>
          <w:i/>
          <w:color w:val="000000" w:themeColor="text1"/>
          <w:u w:val="single" w:color="000000"/>
        </w:rPr>
        <w:t>11</w:t>
      </w:r>
      <w:r w:rsidRPr="00EE0ED0">
        <w:rPr>
          <w:i/>
          <w:color w:val="000000" w:themeColor="text1"/>
          <w:u w:val="single" w:color="000000"/>
        </w:rPr>
        <w:t xml:space="preserve"> do SWZ</w:t>
      </w:r>
      <w:r w:rsidRPr="00EE0ED0">
        <w:rPr>
          <w:color w:val="000000" w:themeColor="text1"/>
        </w:rPr>
        <w:t xml:space="preserve"> - w </w:t>
      </w:r>
      <w:r w:rsidRPr="009C6845">
        <w:t xml:space="preserve">przypadku wspólnego ubiegania się  o zamówienie przez Wykonawców. </w:t>
      </w:r>
    </w:p>
    <w:p w14:paraId="091FCAFE" w14:textId="77777777" w:rsidR="009C6845" w:rsidRPr="009C6845" w:rsidRDefault="009C6845">
      <w:pPr>
        <w:numPr>
          <w:ilvl w:val="0"/>
          <w:numId w:val="18"/>
        </w:numPr>
        <w:spacing w:after="5" w:line="276" w:lineRule="auto"/>
        <w:ind w:hanging="720"/>
        <w:jc w:val="both"/>
      </w:pPr>
      <w:r w:rsidRPr="009C6845">
        <w:t xml:space="preserve">Ofertę składa się, pod rygorem nieważności, w formie elektronicznej opatrzonej kwalifikowanym podpisem elektronicznym lub w postaci elektronicznej opatrzonej podpisem zaufanym lub podpisem osobistym.  </w:t>
      </w:r>
    </w:p>
    <w:p w14:paraId="5BE95C56" w14:textId="77777777" w:rsidR="009C6845" w:rsidRPr="009C6845" w:rsidRDefault="009C6845">
      <w:pPr>
        <w:numPr>
          <w:ilvl w:val="0"/>
          <w:numId w:val="18"/>
        </w:numPr>
        <w:spacing w:after="5" w:line="276" w:lineRule="auto"/>
        <w:ind w:hanging="720"/>
        <w:jc w:val="both"/>
      </w:pPr>
      <w:r w:rsidRPr="009C6845">
        <w:lastRenderedPageBreak/>
        <w:t xml:space="preserve">Oferta musi być podpisana przez Wykonawcę lub osoby uprawnione do reprezentacji Wykonawcy w obrocie gospodarczym, zgodnie z zasadami reprezentacji wskazanymi we właściwym rejestrze i wymogami ustawowymi. </w:t>
      </w:r>
    </w:p>
    <w:p w14:paraId="5FAAB91F" w14:textId="1FE295E7" w:rsidR="009C6845" w:rsidRPr="009C6845" w:rsidRDefault="009C6845">
      <w:pPr>
        <w:numPr>
          <w:ilvl w:val="0"/>
          <w:numId w:val="18"/>
        </w:numPr>
        <w:spacing w:after="5" w:line="276" w:lineRule="auto"/>
        <w:ind w:hanging="720"/>
        <w:jc w:val="both"/>
      </w:pPr>
      <w:r w:rsidRPr="009C6845">
        <w:t xml:space="preserve">Jeżeli ofertę podpisuje osoba/osoby upoważnione do reprezentacji podmiotu, to muszą posiadać stosowne pełnomocnictwo w tej sprawie. Pełnomocnictwo to musi zostać dołączone do oferty. </w:t>
      </w:r>
    </w:p>
    <w:p w14:paraId="3C52A82A" w14:textId="77777777" w:rsidR="009C6845" w:rsidRPr="009C6845" w:rsidRDefault="009C6845">
      <w:pPr>
        <w:numPr>
          <w:ilvl w:val="0"/>
          <w:numId w:val="18"/>
        </w:numPr>
        <w:spacing w:after="5" w:line="276" w:lineRule="auto"/>
        <w:ind w:hanging="720"/>
        <w:jc w:val="both"/>
      </w:pPr>
      <w:r w:rsidRPr="009C6845">
        <w:t xml:space="preserve">Oferta musi być sporządzona w języku polskim. Każdy dokument składający się na ofertę sporządzony w innym języku niż język polski winien być złożony wraz  z tłumaczeniem na język polski. W razie wątpliwości uznaje się, iż wersja polskojęzyczna jest wersją wiążącą. </w:t>
      </w:r>
    </w:p>
    <w:p w14:paraId="01828001" w14:textId="77777777" w:rsidR="009C6845" w:rsidRPr="009C6845" w:rsidRDefault="009C6845">
      <w:pPr>
        <w:numPr>
          <w:ilvl w:val="0"/>
          <w:numId w:val="18"/>
        </w:numPr>
        <w:spacing w:after="5" w:line="276" w:lineRule="auto"/>
        <w:ind w:hanging="720"/>
        <w:jc w:val="both"/>
      </w:pPr>
      <w:r w:rsidRPr="009C6845">
        <w:t xml:space="preserve">Oferta winna być przygotowana na formularzu oferty stanowiącym załącznik do niniejszej SWZ, bądź zawierać wszystkie dane wymienione we wzorze oferty. Wykonawca jest zobowiązany do podania prawidłowych danych adresowych Wykonawcy wynikających z właściwego rejestru (np. KRS, CEIDG). Wszystkie opracowane przez Zamawiającego załączniki - druki do SWZ - stanowią wyłącznie propozycje co do formy wymaganych dokumentów. Dopuszcza się przedstawienie wymaganych załączników w formie własnej opracowanej przez Wykonawcę, pod warunkiem, iż dokumenty będą zawierać wszystkie żądane przez Zamawiającego informacje zawarte w załącznikach i niniejszej SWZ oraz będą podpisane przez uprawnionego przedstawiciela do reprezentacji w obrocie gospodarczym Wykonawcy. </w:t>
      </w:r>
    </w:p>
    <w:p w14:paraId="5BF0C236" w14:textId="77777777" w:rsidR="009C6845" w:rsidRPr="009C6845" w:rsidRDefault="009C6845">
      <w:pPr>
        <w:numPr>
          <w:ilvl w:val="0"/>
          <w:numId w:val="18"/>
        </w:numPr>
        <w:spacing w:after="5" w:line="276" w:lineRule="auto"/>
        <w:ind w:hanging="720"/>
        <w:jc w:val="both"/>
      </w:pPr>
      <w:r w:rsidRPr="009C6845">
        <w:t xml:space="preserve">Zamawiający żąda wskazania przez Wykonawcę w ofercie zamówienia, których wykonanie zamierza powierzyć podwykonawcom, oraz podania nazw ewentualnych podwykonawców, jeżeli są już znani. </w:t>
      </w:r>
    </w:p>
    <w:p w14:paraId="3E578723" w14:textId="77777777" w:rsidR="009C6845" w:rsidRPr="009C6845" w:rsidRDefault="009C6845" w:rsidP="009C6845">
      <w:pPr>
        <w:spacing w:after="24" w:line="276" w:lineRule="auto"/>
        <w:ind w:left="708"/>
      </w:pPr>
    </w:p>
    <w:p w14:paraId="3EE82B6C" w14:textId="77777777" w:rsidR="009C6845" w:rsidRPr="009C6845" w:rsidRDefault="009C6845">
      <w:pPr>
        <w:numPr>
          <w:ilvl w:val="0"/>
          <w:numId w:val="18"/>
        </w:numPr>
        <w:spacing w:after="5" w:line="276" w:lineRule="auto"/>
        <w:ind w:hanging="720"/>
        <w:jc w:val="both"/>
      </w:pPr>
      <w:r w:rsidRPr="009C6845">
        <w:t xml:space="preserve">Powierzenie wykonania części zamówienia podwykonawcom nie zwalnia Wykonawcy z odpowiedzialności za należyte wykonanie tego zamówienia. </w:t>
      </w:r>
    </w:p>
    <w:p w14:paraId="5B636C6C" w14:textId="10B6EA53" w:rsidR="009C6845" w:rsidRPr="009C6845" w:rsidRDefault="009C6845" w:rsidP="009C6845">
      <w:pPr>
        <w:pStyle w:val="Nagwek1"/>
        <w:spacing w:line="276" w:lineRule="auto"/>
        <w:jc w:val="left"/>
        <w:rPr>
          <w:rFonts w:cs="Arial"/>
        </w:rPr>
      </w:pPr>
      <w:bookmarkStart w:id="41" w:name="_Toc128920171"/>
      <w:bookmarkStart w:id="42" w:name="_Toc146544708"/>
      <w:r w:rsidRPr="009C6845">
        <w:rPr>
          <w:rFonts w:cs="Arial"/>
        </w:rPr>
        <w:t>X</w:t>
      </w:r>
      <w:r w:rsidR="0011031A">
        <w:rPr>
          <w:rFonts w:cs="Arial"/>
        </w:rPr>
        <w:t>V</w:t>
      </w:r>
      <w:r w:rsidRPr="009C6845">
        <w:rPr>
          <w:rFonts w:cs="Arial"/>
        </w:rPr>
        <w:t>I</w:t>
      </w:r>
      <w:r w:rsidR="0011031A">
        <w:rPr>
          <w:rFonts w:cs="Arial"/>
        </w:rPr>
        <w:t xml:space="preserve">II. </w:t>
      </w:r>
      <w:r w:rsidRPr="009C6845">
        <w:rPr>
          <w:rFonts w:cs="Arial"/>
        </w:rPr>
        <w:t>Sposób oraz termin składania ofert</w:t>
      </w:r>
      <w:bookmarkEnd w:id="41"/>
      <w:bookmarkEnd w:id="42"/>
      <w:r w:rsidRPr="009C6845">
        <w:rPr>
          <w:rFonts w:cs="Arial"/>
        </w:rPr>
        <w:t xml:space="preserve"> </w:t>
      </w:r>
    </w:p>
    <w:p w14:paraId="104351BD" w14:textId="77777777" w:rsidR="009C6845" w:rsidRPr="009C6845" w:rsidRDefault="009C6845" w:rsidP="009C6845">
      <w:pPr>
        <w:spacing w:after="23" w:line="276" w:lineRule="auto"/>
      </w:pPr>
    </w:p>
    <w:p w14:paraId="01A385B9" w14:textId="266F7E4B" w:rsidR="009C6845" w:rsidRPr="00EE0ED0" w:rsidRDefault="009C6845">
      <w:pPr>
        <w:numPr>
          <w:ilvl w:val="0"/>
          <w:numId w:val="19"/>
        </w:numPr>
        <w:spacing w:after="5" w:line="276" w:lineRule="auto"/>
        <w:ind w:hanging="281"/>
        <w:jc w:val="both"/>
        <w:rPr>
          <w:color w:val="000000" w:themeColor="text1"/>
        </w:rPr>
      </w:pPr>
      <w:r w:rsidRPr="009C6845">
        <w:t xml:space="preserve">Ofertę należy złożyć przy użyciu środków komunikacji elektronicznej za pośrednictwem Platformy Zakupowej </w:t>
      </w:r>
      <w:proofErr w:type="spellStart"/>
      <w:r w:rsidRPr="00EE0ED0">
        <w:rPr>
          <w:color w:val="000000" w:themeColor="text1"/>
        </w:rPr>
        <w:t>eZamawiający</w:t>
      </w:r>
      <w:proofErr w:type="spellEnd"/>
      <w:r w:rsidRPr="00EE0ED0">
        <w:rPr>
          <w:color w:val="000000" w:themeColor="text1"/>
        </w:rPr>
        <w:t xml:space="preserve"> </w:t>
      </w:r>
      <w:r w:rsidRPr="00EE0ED0">
        <w:rPr>
          <w:b/>
          <w:color w:val="000000" w:themeColor="text1"/>
        </w:rPr>
        <w:t xml:space="preserve">do dnia </w:t>
      </w:r>
      <w:r w:rsidR="00E55E4A" w:rsidRPr="00EE0ED0">
        <w:rPr>
          <w:b/>
          <w:color w:val="000000" w:themeColor="text1"/>
        </w:rPr>
        <w:t>10</w:t>
      </w:r>
      <w:r w:rsidR="00F524FF" w:rsidRPr="00EE0ED0">
        <w:rPr>
          <w:b/>
          <w:color w:val="000000" w:themeColor="text1"/>
        </w:rPr>
        <w:t xml:space="preserve"> października 2023 r.</w:t>
      </w:r>
      <w:r w:rsidR="00E55E4A" w:rsidRPr="00EE0ED0">
        <w:rPr>
          <w:b/>
          <w:color w:val="000000" w:themeColor="text1"/>
        </w:rPr>
        <w:t xml:space="preserve"> do godz. 10.00</w:t>
      </w:r>
    </w:p>
    <w:p w14:paraId="357E5F3E" w14:textId="77777777" w:rsidR="009C6845" w:rsidRPr="009C6845" w:rsidRDefault="009C6845">
      <w:pPr>
        <w:numPr>
          <w:ilvl w:val="0"/>
          <w:numId w:val="19"/>
        </w:numPr>
        <w:spacing w:after="5" w:line="276" w:lineRule="auto"/>
        <w:ind w:hanging="281"/>
        <w:jc w:val="both"/>
      </w:pPr>
      <w:r w:rsidRPr="00EE0ED0">
        <w:rPr>
          <w:color w:val="000000" w:themeColor="text1"/>
        </w:rPr>
        <w:t xml:space="preserve">Oferta może być złożona tylko do upływu terminu składania ofert. Zamawiający odrzuci ofertę </w:t>
      </w:r>
      <w:r w:rsidRPr="009C6845">
        <w:t xml:space="preserve">złożoną po terminie składania ofert. </w:t>
      </w:r>
    </w:p>
    <w:p w14:paraId="76B82E41" w14:textId="009FF362" w:rsidR="009C6845" w:rsidRPr="009C6845" w:rsidRDefault="009C6845">
      <w:pPr>
        <w:numPr>
          <w:ilvl w:val="0"/>
          <w:numId w:val="19"/>
        </w:numPr>
        <w:spacing w:after="5" w:line="276" w:lineRule="auto"/>
        <w:ind w:left="718"/>
        <w:jc w:val="both"/>
      </w:pPr>
      <w:r w:rsidRPr="009C6845">
        <w:t xml:space="preserve">Wykonawca, przed upływem terminu do składania ofert, może wycofać ofertę. W tym celu w zakładce „OFERTY” należy zaznaczyć ofertę, a następnie wybrać polecenie „Wycofaj ofertę”, </w:t>
      </w:r>
    </w:p>
    <w:p w14:paraId="53F25766" w14:textId="77777777" w:rsidR="009C6845" w:rsidRPr="009C6845" w:rsidRDefault="009C6845">
      <w:pPr>
        <w:numPr>
          <w:ilvl w:val="0"/>
          <w:numId w:val="19"/>
        </w:numPr>
        <w:spacing w:after="5" w:line="276" w:lineRule="auto"/>
        <w:ind w:hanging="281"/>
        <w:jc w:val="both"/>
      </w:pPr>
      <w:r w:rsidRPr="009C6845">
        <w:t xml:space="preserve">Za datę złożenia oferty uznaje się datę jej złożenia na Platformie Zakupowej </w:t>
      </w:r>
      <w:proofErr w:type="spellStart"/>
      <w:r w:rsidRPr="009C6845">
        <w:t>eZamawiający</w:t>
      </w:r>
      <w:proofErr w:type="spellEnd"/>
      <w:r w:rsidRPr="009C6845">
        <w:t xml:space="preserve">. </w:t>
      </w:r>
    </w:p>
    <w:p w14:paraId="6189C29B" w14:textId="77777777" w:rsidR="009C6845" w:rsidRPr="009C6845" w:rsidRDefault="009C6845">
      <w:pPr>
        <w:numPr>
          <w:ilvl w:val="0"/>
          <w:numId w:val="19"/>
        </w:numPr>
        <w:spacing w:after="5" w:line="276" w:lineRule="auto"/>
        <w:ind w:hanging="281"/>
        <w:jc w:val="both"/>
      </w:pPr>
      <w:r w:rsidRPr="009C6845">
        <w:t xml:space="preserve">Korzystnie z Platformy Zakupowej </w:t>
      </w:r>
      <w:proofErr w:type="spellStart"/>
      <w:r w:rsidRPr="009C6845">
        <w:t>eZamawiający</w:t>
      </w:r>
      <w:proofErr w:type="spellEnd"/>
      <w:r w:rsidRPr="009C6845">
        <w:t xml:space="preserve"> jest dla Wykonawcy bezpłatne. </w:t>
      </w:r>
    </w:p>
    <w:p w14:paraId="5DADC9C1" w14:textId="0E61DA75" w:rsidR="009C6845" w:rsidRPr="009C6845" w:rsidRDefault="009C6845" w:rsidP="009C6845">
      <w:pPr>
        <w:pStyle w:val="Nagwek1"/>
        <w:spacing w:line="276" w:lineRule="auto"/>
        <w:jc w:val="left"/>
        <w:rPr>
          <w:rFonts w:cs="Arial"/>
        </w:rPr>
      </w:pPr>
      <w:bookmarkStart w:id="43" w:name="_Toc128920172"/>
      <w:bookmarkStart w:id="44" w:name="_Toc146544709"/>
      <w:r w:rsidRPr="009C6845">
        <w:rPr>
          <w:rFonts w:cs="Arial"/>
        </w:rPr>
        <w:t>X</w:t>
      </w:r>
      <w:r w:rsidR="0011031A">
        <w:rPr>
          <w:rFonts w:cs="Arial"/>
        </w:rPr>
        <w:t xml:space="preserve">IX. </w:t>
      </w:r>
      <w:r w:rsidRPr="009C6845">
        <w:rPr>
          <w:rFonts w:cs="Arial"/>
        </w:rPr>
        <w:t>Termin otwarcia ofert</w:t>
      </w:r>
      <w:bookmarkEnd w:id="43"/>
      <w:bookmarkEnd w:id="44"/>
      <w:r w:rsidRPr="009C6845">
        <w:rPr>
          <w:rFonts w:cs="Arial"/>
        </w:rPr>
        <w:t xml:space="preserve"> </w:t>
      </w:r>
    </w:p>
    <w:p w14:paraId="6F21D870" w14:textId="77777777" w:rsidR="009C6845" w:rsidRPr="009C6845" w:rsidRDefault="009C6845" w:rsidP="009C6845">
      <w:pPr>
        <w:spacing w:after="8" w:line="276" w:lineRule="auto"/>
      </w:pPr>
    </w:p>
    <w:p w14:paraId="43C17EEC" w14:textId="001B5FA2" w:rsidR="009C6845" w:rsidRPr="00EE0ED0" w:rsidRDefault="009C6845">
      <w:pPr>
        <w:numPr>
          <w:ilvl w:val="0"/>
          <w:numId w:val="20"/>
        </w:numPr>
        <w:spacing w:after="3" w:line="276" w:lineRule="auto"/>
        <w:ind w:left="718"/>
        <w:jc w:val="both"/>
        <w:rPr>
          <w:color w:val="000000" w:themeColor="text1"/>
        </w:rPr>
      </w:pPr>
      <w:r w:rsidRPr="00EE0ED0">
        <w:rPr>
          <w:color w:val="000000" w:themeColor="text1"/>
        </w:rPr>
        <w:t xml:space="preserve">Otwarcie ofert nastąpi przy użyciu Platformy Zakupowej </w:t>
      </w:r>
      <w:proofErr w:type="spellStart"/>
      <w:r w:rsidRPr="00EE0ED0">
        <w:rPr>
          <w:color w:val="000000" w:themeColor="text1"/>
        </w:rPr>
        <w:t>eZamawiający</w:t>
      </w:r>
      <w:proofErr w:type="spellEnd"/>
      <w:r w:rsidRPr="00EE0ED0">
        <w:rPr>
          <w:color w:val="000000" w:themeColor="text1"/>
        </w:rPr>
        <w:t xml:space="preserve">  </w:t>
      </w:r>
      <w:r w:rsidRPr="00EE0ED0">
        <w:rPr>
          <w:b/>
          <w:color w:val="000000" w:themeColor="text1"/>
        </w:rPr>
        <w:t xml:space="preserve">w dniu </w:t>
      </w:r>
      <w:r w:rsidR="0011031A" w:rsidRPr="00EE0ED0">
        <w:rPr>
          <w:b/>
          <w:color w:val="000000" w:themeColor="text1"/>
        </w:rPr>
        <w:t xml:space="preserve">                                        </w:t>
      </w:r>
      <w:r w:rsidR="00E55E4A" w:rsidRPr="00EE0ED0">
        <w:rPr>
          <w:b/>
          <w:color w:val="000000" w:themeColor="text1"/>
        </w:rPr>
        <w:t>10.10.2023 r. o godz. 10.30</w:t>
      </w:r>
    </w:p>
    <w:p w14:paraId="31B77991" w14:textId="77777777" w:rsidR="009C6845" w:rsidRPr="009C6845" w:rsidRDefault="009C6845">
      <w:pPr>
        <w:numPr>
          <w:ilvl w:val="0"/>
          <w:numId w:val="20"/>
        </w:numPr>
        <w:spacing w:after="5" w:line="276" w:lineRule="auto"/>
        <w:ind w:hanging="281"/>
        <w:jc w:val="both"/>
      </w:pPr>
      <w:r w:rsidRPr="009C6845">
        <w:t xml:space="preserve">W przypadku awarii systemu teleinformatycznego, która spowoduje brak możliwości otwarcia ofert w terminie określonym przez Zamawiającego, otwarcie ofert nastąpi niezwłocznie po usunięciu awarii. </w:t>
      </w:r>
    </w:p>
    <w:p w14:paraId="5BBDEDA0" w14:textId="77777777" w:rsidR="009C6845" w:rsidRPr="009C6845" w:rsidRDefault="009C6845">
      <w:pPr>
        <w:numPr>
          <w:ilvl w:val="0"/>
          <w:numId w:val="20"/>
        </w:numPr>
        <w:spacing w:after="5" w:line="276" w:lineRule="auto"/>
        <w:ind w:hanging="281"/>
        <w:jc w:val="both"/>
      </w:pPr>
      <w:r w:rsidRPr="009C6845">
        <w:t xml:space="preserve">Zamawiający poinformuje o zmianie terminu otwarcia ofert na stronie internetowej prowadzonego postępowania. </w:t>
      </w:r>
    </w:p>
    <w:p w14:paraId="0491B3A9" w14:textId="77777777" w:rsidR="009C6845" w:rsidRPr="009C6845" w:rsidRDefault="009C6845">
      <w:pPr>
        <w:numPr>
          <w:ilvl w:val="0"/>
          <w:numId w:val="20"/>
        </w:numPr>
        <w:spacing w:after="5" w:line="276" w:lineRule="auto"/>
        <w:ind w:hanging="281"/>
        <w:jc w:val="both"/>
      </w:pPr>
      <w:r w:rsidRPr="009C6845">
        <w:t xml:space="preserve">Zamawiający, najpóźniej przed otwarciem ofert, udostępnia na stronie internetowej prowadzonego postępowania informację o kwocie, jaką zamierza przeznaczyć na sfinansowanie zamówienia. </w:t>
      </w:r>
    </w:p>
    <w:p w14:paraId="530CE30F" w14:textId="77777777" w:rsidR="009C6845" w:rsidRPr="009C6845" w:rsidRDefault="009C6845">
      <w:pPr>
        <w:numPr>
          <w:ilvl w:val="0"/>
          <w:numId w:val="20"/>
        </w:numPr>
        <w:spacing w:after="5" w:line="276" w:lineRule="auto"/>
        <w:ind w:hanging="281"/>
        <w:jc w:val="both"/>
      </w:pPr>
      <w:r w:rsidRPr="009C6845">
        <w:t xml:space="preserve">Zamawiający, niezwłocznie po otwarciu ofert, udostępnia na stronie internetowej prowadzonego postępowania informacje o: </w:t>
      </w:r>
    </w:p>
    <w:p w14:paraId="306FA438" w14:textId="77777777" w:rsidR="009C6845" w:rsidRPr="009C6845" w:rsidRDefault="009C6845">
      <w:pPr>
        <w:numPr>
          <w:ilvl w:val="1"/>
          <w:numId w:val="20"/>
        </w:numPr>
        <w:spacing w:after="5" w:line="276" w:lineRule="auto"/>
        <w:ind w:hanging="286"/>
        <w:jc w:val="both"/>
      </w:pPr>
      <w:r w:rsidRPr="009C6845">
        <w:t xml:space="preserve">nazwach albo imionach i nazwiskach oraz siedzibach lub miejscach prowadzonej działalności gospodarczej albo miejscach zamieszkania Wykonawców, których oferty zostały otwarte, </w:t>
      </w:r>
    </w:p>
    <w:p w14:paraId="45FBD627" w14:textId="77777777" w:rsidR="009C6845" w:rsidRPr="009C6845" w:rsidRDefault="009C6845">
      <w:pPr>
        <w:numPr>
          <w:ilvl w:val="1"/>
          <w:numId w:val="20"/>
        </w:numPr>
        <w:spacing w:after="5" w:line="276" w:lineRule="auto"/>
        <w:ind w:hanging="286"/>
        <w:jc w:val="both"/>
      </w:pPr>
      <w:r w:rsidRPr="009C6845">
        <w:t xml:space="preserve">cenach lub kosztach zawartych w ofertach. </w:t>
      </w:r>
    </w:p>
    <w:p w14:paraId="69537FE4" w14:textId="77777777" w:rsidR="009C6845" w:rsidRPr="009C6845" w:rsidRDefault="009C6845" w:rsidP="009C6845">
      <w:pPr>
        <w:spacing w:line="276" w:lineRule="auto"/>
      </w:pPr>
    </w:p>
    <w:p w14:paraId="435E32FB" w14:textId="639F6FF2" w:rsidR="009C6845" w:rsidRPr="009C6845" w:rsidRDefault="009C6845" w:rsidP="009C6845">
      <w:pPr>
        <w:pStyle w:val="Nagwek1"/>
        <w:spacing w:line="276" w:lineRule="auto"/>
        <w:jc w:val="left"/>
        <w:rPr>
          <w:rFonts w:cs="Arial"/>
        </w:rPr>
      </w:pPr>
      <w:bookmarkStart w:id="45" w:name="_Toc128920173"/>
      <w:bookmarkStart w:id="46" w:name="_Toc146544710"/>
      <w:r w:rsidRPr="009C6845">
        <w:rPr>
          <w:rFonts w:cs="Arial"/>
        </w:rPr>
        <w:lastRenderedPageBreak/>
        <w:t>XX</w:t>
      </w:r>
      <w:r w:rsidR="0011031A">
        <w:rPr>
          <w:rFonts w:cs="Arial"/>
        </w:rPr>
        <w:t xml:space="preserve">. </w:t>
      </w:r>
      <w:r w:rsidRPr="009C6845">
        <w:rPr>
          <w:rFonts w:cs="Arial"/>
        </w:rPr>
        <w:t>Sposób obliczania ceny</w:t>
      </w:r>
      <w:bookmarkEnd w:id="45"/>
      <w:bookmarkEnd w:id="46"/>
    </w:p>
    <w:p w14:paraId="0FD6A945" w14:textId="0718B23A" w:rsidR="009C6845" w:rsidRPr="009C6845" w:rsidRDefault="009C6845">
      <w:pPr>
        <w:numPr>
          <w:ilvl w:val="0"/>
          <w:numId w:val="32"/>
        </w:numPr>
        <w:tabs>
          <w:tab w:val="left" w:pos="284"/>
        </w:tabs>
        <w:spacing w:before="240" w:line="276" w:lineRule="auto"/>
        <w:ind w:left="284" w:hanging="284"/>
        <w:jc w:val="both"/>
        <w:rPr>
          <w:szCs w:val="24"/>
        </w:rPr>
      </w:pPr>
      <w:r w:rsidRPr="009C6845">
        <w:t>Cena ofertowa jest ceną ryczałtową. Ustawa z dnia 23 kwietnia 1964 r. – Kodeks cywilny (Dz. U. z 202</w:t>
      </w:r>
      <w:r w:rsidR="0011031A">
        <w:t>3</w:t>
      </w:r>
      <w:r w:rsidRPr="009C6845">
        <w:t xml:space="preserve"> r. poz. 1</w:t>
      </w:r>
      <w:r w:rsidR="0011031A">
        <w:t>610</w:t>
      </w:r>
      <w:r w:rsidRPr="009C6845">
        <w:t xml:space="preserve"> ze zm.) ten rodzaj wynagrodzenia określa art. 632 w sposób następujący: </w:t>
      </w:r>
    </w:p>
    <w:p w14:paraId="392866A0" w14:textId="77777777" w:rsidR="009C6845" w:rsidRPr="009C6845" w:rsidRDefault="009C6845" w:rsidP="0011031A">
      <w:pPr>
        <w:tabs>
          <w:tab w:val="left" w:pos="993"/>
        </w:tabs>
        <w:spacing w:line="276" w:lineRule="auto"/>
        <w:ind w:left="284"/>
        <w:jc w:val="both"/>
      </w:pPr>
      <w:r w:rsidRPr="009C6845">
        <w:t xml:space="preserve">§ 1. Jeżeli strony umówiły się o wynagrodzenie ryczałtowe, przyjmujący zamówienie nie może żądać podwyższenia wynagrodzenia, chociażby w czasie zawarcia umowy nie można było przewidzieć rozmiaru lub kosztów prac. </w:t>
      </w:r>
    </w:p>
    <w:p w14:paraId="5DF5E88E" w14:textId="77777777" w:rsidR="009C6845" w:rsidRPr="009C6845" w:rsidRDefault="009C6845" w:rsidP="0011031A">
      <w:pPr>
        <w:tabs>
          <w:tab w:val="left" w:pos="993"/>
        </w:tabs>
        <w:spacing w:line="276" w:lineRule="auto"/>
        <w:ind w:left="284"/>
        <w:jc w:val="both"/>
      </w:pPr>
      <w:r w:rsidRPr="009C6845">
        <w:t>§ 2. Jeżeli jednak wskutek zmiany stosunków, której nie można było przewidzieć, wykonanie dzieła groziłoby przyjmującemu zamówienie rażącą stratą, sąd może podwyższyć ryczałt lub rozwiązać umowę.</w:t>
      </w:r>
    </w:p>
    <w:p w14:paraId="3DE78706" w14:textId="77777777" w:rsidR="009C6845" w:rsidRPr="009C6845" w:rsidRDefault="009C6845">
      <w:pPr>
        <w:numPr>
          <w:ilvl w:val="0"/>
          <w:numId w:val="32"/>
        </w:numPr>
        <w:tabs>
          <w:tab w:val="left" w:pos="284"/>
        </w:tabs>
        <w:spacing w:line="276" w:lineRule="auto"/>
        <w:ind w:left="284" w:hanging="284"/>
        <w:jc w:val="both"/>
      </w:pPr>
      <w:r w:rsidRPr="009C6845">
        <w:t>Pod poj</w:t>
      </w:r>
      <w:r w:rsidRPr="009C6845">
        <w:rPr>
          <w:rFonts w:eastAsia="TimesNewRoman"/>
        </w:rPr>
        <w:t>ę</w:t>
      </w:r>
      <w:r w:rsidRPr="009C6845">
        <w:t>ciem ceny ofertowej brutto nale</w:t>
      </w:r>
      <w:r w:rsidRPr="009C6845">
        <w:rPr>
          <w:rFonts w:eastAsia="TimesNewRoman"/>
        </w:rPr>
        <w:t>ż</w:t>
      </w:r>
      <w:r w:rsidRPr="009C6845">
        <w:t>y rozumie</w:t>
      </w:r>
      <w:r w:rsidRPr="009C6845">
        <w:rPr>
          <w:rFonts w:eastAsia="TimesNewRoman"/>
        </w:rPr>
        <w:t xml:space="preserve">ć </w:t>
      </w:r>
      <w:r w:rsidRPr="009C6845">
        <w:t>cen</w:t>
      </w:r>
      <w:r w:rsidRPr="009C6845">
        <w:rPr>
          <w:rFonts w:eastAsia="TimesNewRoman"/>
        </w:rPr>
        <w:t xml:space="preserve">ę </w:t>
      </w:r>
      <w:r w:rsidRPr="009C6845">
        <w:t xml:space="preserve">w rozumieniu art. 3 ustawy </w:t>
      </w:r>
      <w:r w:rsidRPr="009C6845">
        <w:br/>
        <w:t xml:space="preserve">z dnia 9 maja 2014 r. o informowaniu o cenach towarów i usług (Dz. U. z 2019 poz. 178) </w:t>
      </w:r>
      <w:r w:rsidRPr="009C6845">
        <w:rPr>
          <w:shd w:val="clear" w:color="auto" w:fill="FFFFFF"/>
        </w:rPr>
        <w:t>wartość wyrażoną w jednostkach pieniężnych, którą kupujący jest obowiązany zapłacić przedsiębiorcy za towar lub usługę</w:t>
      </w:r>
      <w:r w:rsidRPr="009C6845">
        <w:t>. W tak rozumianej cenie, uwzgl</w:t>
      </w:r>
      <w:r w:rsidRPr="009C6845">
        <w:rPr>
          <w:rFonts w:eastAsia="TimesNewRoman"/>
        </w:rPr>
        <w:t>ę</w:t>
      </w:r>
      <w:r w:rsidRPr="009C6845">
        <w:t>dnia si</w:t>
      </w:r>
      <w:r w:rsidRPr="009C6845">
        <w:rPr>
          <w:rFonts w:eastAsia="TimesNewRoman"/>
        </w:rPr>
        <w:t xml:space="preserve">ę </w:t>
      </w:r>
      <w:r w:rsidRPr="009C6845">
        <w:t>podatek od towarów i usług oraz podatek akcyzowy, je</w:t>
      </w:r>
      <w:r w:rsidRPr="009C6845">
        <w:rPr>
          <w:rFonts w:eastAsia="TimesNewRoman"/>
        </w:rPr>
        <w:t>ż</w:t>
      </w:r>
      <w:r w:rsidRPr="009C6845">
        <w:t>eli na podstawie odr</w:t>
      </w:r>
      <w:r w:rsidRPr="009C6845">
        <w:rPr>
          <w:rFonts w:eastAsia="TimesNewRoman"/>
        </w:rPr>
        <w:t>ę</w:t>
      </w:r>
      <w:r w:rsidRPr="009C6845">
        <w:t>bnych przepisów usługa podlega obci</w:t>
      </w:r>
      <w:r w:rsidRPr="009C6845">
        <w:rPr>
          <w:rFonts w:eastAsia="TimesNewRoman"/>
        </w:rPr>
        <w:t>ąż</w:t>
      </w:r>
      <w:r w:rsidRPr="009C6845">
        <w:t>eniu podatkiem od towarów i usług oraz podatkiem akcyzowym.</w:t>
      </w:r>
    </w:p>
    <w:p w14:paraId="7633B92F" w14:textId="77777777" w:rsidR="009C6845" w:rsidRPr="009C6845" w:rsidRDefault="009C6845">
      <w:pPr>
        <w:numPr>
          <w:ilvl w:val="0"/>
          <w:numId w:val="32"/>
        </w:numPr>
        <w:tabs>
          <w:tab w:val="left" w:pos="284"/>
        </w:tabs>
        <w:spacing w:line="276" w:lineRule="auto"/>
        <w:ind w:left="284" w:hanging="284"/>
        <w:jc w:val="both"/>
      </w:pPr>
      <w:r w:rsidRPr="009C6845">
        <w:t>Cena oferty powinna być wyrażona w złotych polskich (PLN) z dokładnością do dwóch miejsc po przecinku.</w:t>
      </w:r>
    </w:p>
    <w:p w14:paraId="39542F45" w14:textId="77777777" w:rsidR="009C6845" w:rsidRPr="009C6845" w:rsidRDefault="009C6845">
      <w:pPr>
        <w:numPr>
          <w:ilvl w:val="0"/>
          <w:numId w:val="32"/>
        </w:numPr>
        <w:tabs>
          <w:tab w:val="left" w:pos="284"/>
        </w:tabs>
        <w:spacing w:line="276" w:lineRule="auto"/>
        <w:ind w:left="284" w:hanging="284"/>
        <w:jc w:val="both"/>
      </w:pPr>
      <w:r w:rsidRPr="009C6845">
        <w:t>Zamawiający nie przewiduje rozliczeń w walucie obcej.</w:t>
      </w:r>
    </w:p>
    <w:p w14:paraId="6DA632D2" w14:textId="77777777" w:rsidR="009C6845" w:rsidRPr="009C6845" w:rsidRDefault="009C6845">
      <w:pPr>
        <w:numPr>
          <w:ilvl w:val="0"/>
          <w:numId w:val="32"/>
        </w:numPr>
        <w:tabs>
          <w:tab w:val="left" w:pos="284"/>
        </w:tabs>
        <w:spacing w:line="276" w:lineRule="auto"/>
        <w:ind w:left="284" w:hanging="284"/>
        <w:jc w:val="both"/>
      </w:pPr>
      <w:r w:rsidRPr="009C6845">
        <w:t>Wyliczona cena oferty brutto będzie służyć do porównania złożonych ofert i do rozliczenia w trakcie realizacji zamówienia.</w:t>
      </w:r>
    </w:p>
    <w:p w14:paraId="1BF88A71" w14:textId="597A0DA5" w:rsidR="009C6845" w:rsidRPr="009C6845" w:rsidRDefault="009C6845">
      <w:pPr>
        <w:numPr>
          <w:ilvl w:val="0"/>
          <w:numId w:val="32"/>
        </w:numPr>
        <w:tabs>
          <w:tab w:val="left" w:pos="284"/>
        </w:tabs>
        <w:spacing w:line="276" w:lineRule="auto"/>
        <w:ind w:left="284" w:hanging="284"/>
        <w:jc w:val="both"/>
      </w:pPr>
      <w:r w:rsidRPr="009C6845">
        <w:t xml:space="preserve">Jeżeli została złożona oferta, której wybór prowadziłby do powstania u Zamawiającego obowiązku podatkowego zgodnie z ustawą z dnia 11 marca 2004 r. o podatku od towarów </w:t>
      </w:r>
      <w:r w:rsidRPr="009C6845">
        <w:br/>
        <w:t xml:space="preserve">i usług (Dz. U. z 2021 r. poz. 685 z </w:t>
      </w:r>
      <w:proofErr w:type="spellStart"/>
      <w:r w:rsidRPr="009C6845">
        <w:t>późn</w:t>
      </w:r>
      <w:proofErr w:type="spellEnd"/>
      <w:r w:rsidRPr="009C6845">
        <w:t>. zm.), dla celów zastosowania kryterium ceny lub kosztu Zamawiający dolicza do przedstawionej w tej ofercie ceny kwotę podatku od towarów i usług, którą miałby obowiązek rozliczyć.</w:t>
      </w:r>
      <w:r w:rsidR="0011031A">
        <w:t xml:space="preserve"> </w:t>
      </w:r>
      <w:r w:rsidRPr="009C6845">
        <w:t>W ofercie, o której mowa w ust. 1, Wykonawca ma obowiązek:</w:t>
      </w:r>
    </w:p>
    <w:p w14:paraId="28E3D71C" w14:textId="3A6A6415" w:rsidR="009C6845" w:rsidRPr="009C6845" w:rsidRDefault="009C6845" w:rsidP="009C6845">
      <w:pPr>
        <w:tabs>
          <w:tab w:val="left" w:pos="3855"/>
        </w:tabs>
        <w:suppressAutoHyphens/>
        <w:spacing w:line="276" w:lineRule="auto"/>
        <w:ind w:left="567" w:hanging="283"/>
      </w:pPr>
      <w:r w:rsidRPr="009C6845">
        <w:t>1)</w:t>
      </w:r>
      <w:r w:rsidRPr="009C6845">
        <w:tab/>
        <w:t>poinformowania Zamawiającego, że wybór jego oferty będzie prowadził do powstania u Zamawiającego obowiązku podatkowego;</w:t>
      </w:r>
    </w:p>
    <w:p w14:paraId="47C020A4" w14:textId="77777777" w:rsidR="009C6845" w:rsidRPr="009C6845" w:rsidRDefault="009C6845" w:rsidP="009C6845">
      <w:pPr>
        <w:tabs>
          <w:tab w:val="left" w:pos="3855"/>
        </w:tabs>
        <w:suppressAutoHyphens/>
        <w:spacing w:line="276" w:lineRule="auto"/>
        <w:ind w:left="567" w:hanging="283"/>
      </w:pPr>
      <w:r w:rsidRPr="009C6845">
        <w:t>2)</w:t>
      </w:r>
      <w:r w:rsidRPr="009C6845">
        <w:tab/>
        <w:t>wskazania nazwy (rodzaju) towaru lub usługi, których dostawa lub świadczenie będą prowadziły do powstania obowiązku podatkowego;</w:t>
      </w:r>
    </w:p>
    <w:p w14:paraId="30B11AC1" w14:textId="77777777" w:rsidR="009C6845" w:rsidRPr="009C6845" w:rsidRDefault="009C6845" w:rsidP="009C6845">
      <w:pPr>
        <w:tabs>
          <w:tab w:val="left" w:pos="3855"/>
        </w:tabs>
        <w:suppressAutoHyphens/>
        <w:spacing w:line="276" w:lineRule="auto"/>
        <w:ind w:left="567" w:hanging="283"/>
      </w:pPr>
      <w:r w:rsidRPr="009C6845">
        <w:t>3)</w:t>
      </w:r>
      <w:r w:rsidRPr="009C6845">
        <w:tab/>
        <w:t>wskazania wartości towaru lub usługi objętego obowiązkiem podatkowym Zamawiającego, bez kwoty podatku;</w:t>
      </w:r>
    </w:p>
    <w:p w14:paraId="155C3C87" w14:textId="77777777" w:rsidR="009C6845" w:rsidRPr="009C6845" w:rsidRDefault="009C6845" w:rsidP="009C6845">
      <w:pPr>
        <w:tabs>
          <w:tab w:val="left" w:pos="3855"/>
        </w:tabs>
        <w:suppressAutoHyphens/>
        <w:spacing w:line="276" w:lineRule="auto"/>
        <w:ind w:left="567" w:hanging="283"/>
      </w:pPr>
      <w:r w:rsidRPr="009C6845">
        <w:t>4)</w:t>
      </w:r>
      <w:r w:rsidRPr="009C6845">
        <w:tab/>
        <w:t>wskazania stawki podatku od towarów i usług, która zgodnie z wiedzą Wykonawcy, będzie miała zastosowanie.</w:t>
      </w:r>
    </w:p>
    <w:p w14:paraId="0E8AB56D" w14:textId="77777777" w:rsidR="009C6845" w:rsidRPr="009C6845" w:rsidRDefault="009C6845">
      <w:pPr>
        <w:numPr>
          <w:ilvl w:val="0"/>
          <w:numId w:val="32"/>
        </w:numPr>
        <w:tabs>
          <w:tab w:val="left" w:pos="284"/>
        </w:tabs>
        <w:suppressAutoHyphens/>
        <w:spacing w:line="276" w:lineRule="auto"/>
        <w:ind w:left="284" w:hanging="284"/>
        <w:jc w:val="both"/>
        <w:rPr>
          <w:b/>
        </w:rPr>
      </w:pPr>
      <w:r w:rsidRPr="009C6845">
        <w:t xml:space="preserve">Wzór Formularza ofertowego został opracowany przy założeniu, iż wybór oferty nie będzie prowadzić do powstania u Zamawiającego obowiązku podatkowego w zakresie podatku VAT. W przypadku, gdy Wykonawca zobowiązany jest złożyć oświadczenie </w:t>
      </w:r>
      <w:r w:rsidRPr="009C6845">
        <w:br/>
        <w:t xml:space="preserve">o powstaniu u Zamawiającego obowiązku podatkowego, to winien odpowiednio zmodyfikować treść formularza.  </w:t>
      </w:r>
    </w:p>
    <w:p w14:paraId="7A5EDAC7" w14:textId="395B9D0A" w:rsidR="009C6845" w:rsidRPr="009C6845" w:rsidRDefault="009C6845" w:rsidP="0011031A">
      <w:pPr>
        <w:pStyle w:val="Nagwek1"/>
      </w:pPr>
      <w:bookmarkStart w:id="47" w:name="_Toc128920174"/>
      <w:bookmarkStart w:id="48" w:name="_Toc146544711"/>
      <w:r w:rsidRPr="009C6845">
        <w:t>XXI. Opis kryteriów oceny ofert, wraz z podaniem wag tych kryteriów, i sposobu oceny ofert</w:t>
      </w:r>
      <w:bookmarkEnd w:id="47"/>
      <w:bookmarkEnd w:id="48"/>
      <w:r w:rsidRPr="009C6845">
        <w:t xml:space="preserve"> </w:t>
      </w:r>
    </w:p>
    <w:p w14:paraId="23FC0FBD" w14:textId="77777777" w:rsidR="009C6845" w:rsidRPr="009C6845" w:rsidRDefault="009C6845">
      <w:pPr>
        <w:pStyle w:val="Akapitzlist"/>
        <w:numPr>
          <w:ilvl w:val="0"/>
          <w:numId w:val="33"/>
        </w:numPr>
        <w:tabs>
          <w:tab w:val="left" w:pos="284"/>
        </w:tabs>
        <w:spacing w:before="240" w:line="276" w:lineRule="auto"/>
        <w:ind w:left="284" w:hanging="284"/>
        <w:contextualSpacing w:val="0"/>
        <w:jc w:val="both"/>
      </w:pPr>
      <w:r w:rsidRPr="009C6845">
        <w:t>Przy wyborze najkorzystniejszej oferty Zamawiający będzie się kierował następującymi kryteriami oceny ofert:</w:t>
      </w:r>
    </w:p>
    <w:p w14:paraId="17F47A7D" w14:textId="77777777" w:rsidR="009C6845" w:rsidRPr="009C6845" w:rsidRDefault="009C6845">
      <w:pPr>
        <w:pStyle w:val="Akapitzlist"/>
        <w:numPr>
          <w:ilvl w:val="0"/>
          <w:numId w:val="34"/>
        </w:numPr>
        <w:spacing w:line="276" w:lineRule="auto"/>
        <w:ind w:left="567" w:hanging="283"/>
        <w:contextualSpacing w:val="0"/>
      </w:pPr>
      <w:r w:rsidRPr="009C6845">
        <w:rPr>
          <w:b/>
        </w:rPr>
        <w:t>Cena (C)</w:t>
      </w:r>
      <w:r w:rsidRPr="009C6845">
        <w:t xml:space="preserve"> – waga kryterium 100%;</w:t>
      </w:r>
    </w:p>
    <w:p w14:paraId="190BC310" w14:textId="77777777" w:rsidR="009C6845" w:rsidRPr="009C6845" w:rsidRDefault="009C6845">
      <w:pPr>
        <w:pStyle w:val="Akapitzlist"/>
        <w:numPr>
          <w:ilvl w:val="0"/>
          <w:numId w:val="35"/>
        </w:numPr>
        <w:spacing w:line="276" w:lineRule="auto"/>
        <w:ind w:left="1358" w:hanging="420"/>
        <w:jc w:val="both"/>
        <w:rPr>
          <w:szCs w:val="24"/>
        </w:rPr>
      </w:pPr>
      <w:r w:rsidRPr="009C6845">
        <w:t>Podstawą przyznania punktów w kryterium „cena” będzie cena ofertowa brutto podana przez Wykonawcę w Formularzu Ofertowym.</w:t>
      </w:r>
    </w:p>
    <w:p w14:paraId="7346F262" w14:textId="77777777" w:rsidR="009C6845" w:rsidRPr="009C6845" w:rsidRDefault="009C6845">
      <w:pPr>
        <w:pStyle w:val="Akapitzlist"/>
        <w:numPr>
          <w:ilvl w:val="0"/>
          <w:numId w:val="35"/>
        </w:numPr>
        <w:spacing w:line="276" w:lineRule="auto"/>
        <w:ind w:left="1358" w:hanging="420"/>
        <w:jc w:val="both"/>
      </w:pPr>
      <w:r w:rsidRPr="009C6845">
        <w:tab/>
        <w:t>Cena ofertowa brutto musi uwzględniać wszelkie koszty jakie Wykonawca poniesie w związku z realizacją przedmiotu zamówienia.</w:t>
      </w:r>
    </w:p>
    <w:p w14:paraId="03CD94F0" w14:textId="700AC495" w:rsidR="009C6845" w:rsidRPr="009C6845" w:rsidRDefault="009C6845">
      <w:pPr>
        <w:pStyle w:val="Akapitzlist"/>
        <w:numPr>
          <w:ilvl w:val="0"/>
          <w:numId w:val="33"/>
        </w:numPr>
        <w:tabs>
          <w:tab w:val="clear" w:pos="1800"/>
          <w:tab w:val="left" w:pos="284"/>
        </w:tabs>
        <w:spacing w:before="240" w:line="276" w:lineRule="auto"/>
        <w:ind w:left="284" w:hanging="284"/>
        <w:jc w:val="both"/>
      </w:pPr>
      <w:r w:rsidRPr="009C6845">
        <w:t>Zamawiający zawiera umowę w sprawie zamówienia publicznego w terminie nie krótszym niż 5 dni od dnia</w:t>
      </w:r>
      <w:r w:rsidR="0011031A">
        <w:t xml:space="preserve"> </w:t>
      </w:r>
      <w:r w:rsidRPr="009C6845">
        <w:t>przesłania zawiadomienia o wyborze najkorzystniejszej oferty.</w:t>
      </w:r>
    </w:p>
    <w:p w14:paraId="00D76E11" w14:textId="77777777" w:rsidR="009C6845" w:rsidRPr="00F46EA2" w:rsidRDefault="009C6845">
      <w:pPr>
        <w:numPr>
          <w:ilvl w:val="0"/>
          <w:numId w:val="33"/>
        </w:numPr>
        <w:tabs>
          <w:tab w:val="left" w:pos="284"/>
        </w:tabs>
        <w:spacing w:line="276" w:lineRule="auto"/>
        <w:ind w:left="284" w:hanging="284"/>
        <w:jc w:val="both"/>
        <w:rPr>
          <w:color w:val="000000" w:themeColor="text1"/>
        </w:rPr>
      </w:pPr>
      <w:r w:rsidRPr="009C6845">
        <w:t>Zamawiający może zawrzeć umowę w sprawie zamówienia publicznego przed upływem terminu, o którym mowa w ust. 1, jeżeli w postępowaniu o udzielenie zamówienia prowadzonym w trybie podstawowym złożono tylko jedną ofertę</w:t>
      </w:r>
      <w:r w:rsidRPr="00F46EA2">
        <w:rPr>
          <w:color w:val="000000" w:themeColor="text1"/>
        </w:rPr>
        <w:t>.</w:t>
      </w:r>
    </w:p>
    <w:p w14:paraId="63A64276" w14:textId="35DE1144" w:rsidR="009C6845" w:rsidRPr="00F46EA2" w:rsidRDefault="009C6845">
      <w:pPr>
        <w:numPr>
          <w:ilvl w:val="0"/>
          <w:numId w:val="33"/>
        </w:numPr>
        <w:tabs>
          <w:tab w:val="left" w:pos="284"/>
        </w:tabs>
        <w:spacing w:line="276" w:lineRule="auto"/>
        <w:ind w:left="284" w:hanging="284"/>
        <w:jc w:val="both"/>
        <w:rPr>
          <w:color w:val="000000" w:themeColor="text1"/>
        </w:rPr>
      </w:pPr>
      <w:r w:rsidRPr="00F46EA2">
        <w:rPr>
          <w:color w:val="000000" w:themeColor="text1"/>
        </w:rPr>
        <w:t>Wykonawca, którego oferta zostanie uznana za najkorzystniejszą, będzie zobowiązany przed podpisaniem umowy do wniesienia zabezpieczenia należytego wykonania umowy w wysokości i formie określonej w Rozdziale XX</w:t>
      </w:r>
      <w:r w:rsidR="0011031A" w:rsidRPr="00F46EA2">
        <w:rPr>
          <w:color w:val="000000" w:themeColor="text1"/>
        </w:rPr>
        <w:t>I</w:t>
      </w:r>
      <w:r w:rsidRPr="00F46EA2">
        <w:rPr>
          <w:color w:val="000000" w:themeColor="text1"/>
        </w:rPr>
        <w:t>I SWZ.</w:t>
      </w:r>
    </w:p>
    <w:p w14:paraId="7C50A339" w14:textId="77777777" w:rsidR="009C6845" w:rsidRPr="009C6845" w:rsidRDefault="009C6845">
      <w:pPr>
        <w:numPr>
          <w:ilvl w:val="0"/>
          <w:numId w:val="33"/>
        </w:numPr>
        <w:tabs>
          <w:tab w:val="left" w:pos="284"/>
        </w:tabs>
        <w:spacing w:line="276" w:lineRule="auto"/>
        <w:ind w:left="284" w:hanging="284"/>
        <w:jc w:val="both"/>
      </w:pPr>
      <w:r w:rsidRPr="009C6845">
        <w:lastRenderedPageBreak/>
        <w:t xml:space="preserve">W przypadku wyboru oferty złożonej przez Wykonawców wspólnie ubiegających się </w:t>
      </w:r>
      <w:r w:rsidRPr="009C6845">
        <w:br/>
        <w:t>o udzielenie zamówienia Zamawiający zastrzega sobie prawo żądania przed zawarciem umowy w sprawie zamówienia publicznego umowy regulującej współpracę tych Wykonawców.</w:t>
      </w:r>
    </w:p>
    <w:p w14:paraId="3C92BEC3" w14:textId="77777777" w:rsidR="009C6845" w:rsidRPr="00EE0ED0" w:rsidRDefault="009C6845">
      <w:pPr>
        <w:numPr>
          <w:ilvl w:val="0"/>
          <w:numId w:val="33"/>
        </w:numPr>
        <w:tabs>
          <w:tab w:val="left" w:pos="284"/>
        </w:tabs>
        <w:spacing w:line="276" w:lineRule="auto"/>
        <w:ind w:left="284" w:hanging="284"/>
        <w:jc w:val="both"/>
        <w:rPr>
          <w:color w:val="000000" w:themeColor="text1"/>
        </w:rPr>
      </w:pPr>
      <w:r w:rsidRPr="009C6845">
        <w:t xml:space="preserve">Wykonawca będzie </w:t>
      </w:r>
      <w:r w:rsidRPr="00EE0ED0">
        <w:rPr>
          <w:color w:val="000000" w:themeColor="text1"/>
        </w:rPr>
        <w:t>zobowiązany do podpisania umowy w miejscu i terminie wskazanym przez Zamawiającego.</w:t>
      </w:r>
    </w:p>
    <w:p w14:paraId="64AD1ED2" w14:textId="529F2D4D" w:rsidR="009C6845" w:rsidRPr="00EE0ED0" w:rsidRDefault="009C6845">
      <w:pPr>
        <w:numPr>
          <w:ilvl w:val="0"/>
          <w:numId w:val="33"/>
        </w:numPr>
        <w:tabs>
          <w:tab w:val="left" w:pos="284"/>
        </w:tabs>
        <w:spacing w:line="276" w:lineRule="auto"/>
        <w:ind w:left="284" w:hanging="284"/>
        <w:jc w:val="both"/>
        <w:rPr>
          <w:color w:val="000000" w:themeColor="text1"/>
        </w:rPr>
      </w:pPr>
      <w:r w:rsidRPr="00EE0ED0">
        <w:rPr>
          <w:color w:val="000000" w:themeColor="text1"/>
        </w:rPr>
        <w:t xml:space="preserve">Wzór umowy stanowi </w:t>
      </w:r>
      <w:r w:rsidRPr="00EE0ED0">
        <w:rPr>
          <w:b/>
          <w:bCs/>
          <w:color w:val="000000" w:themeColor="text1"/>
        </w:rPr>
        <w:t xml:space="preserve">załącznik nr </w:t>
      </w:r>
      <w:r w:rsidR="00EE0ED0" w:rsidRPr="00EE0ED0">
        <w:rPr>
          <w:b/>
          <w:bCs/>
          <w:color w:val="000000" w:themeColor="text1"/>
        </w:rPr>
        <w:t>12</w:t>
      </w:r>
      <w:r w:rsidRPr="00EE0ED0">
        <w:rPr>
          <w:b/>
          <w:bCs/>
          <w:color w:val="000000" w:themeColor="text1"/>
        </w:rPr>
        <w:t xml:space="preserve"> do SWZ.</w:t>
      </w:r>
    </w:p>
    <w:p w14:paraId="60845247" w14:textId="021334D2" w:rsidR="009C6845" w:rsidRPr="009C6845" w:rsidRDefault="009C6845" w:rsidP="009C6845">
      <w:pPr>
        <w:pStyle w:val="Nagwek1"/>
        <w:spacing w:line="276" w:lineRule="auto"/>
        <w:rPr>
          <w:rFonts w:cs="Arial"/>
        </w:rPr>
      </w:pPr>
      <w:bookmarkStart w:id="49" w:name="_Toc128920175"/>
      <w:bookmarkStart w:id="50" w:name="_Toc146544712"/>
      <w:r w:rsidRPr="00EE0ED0">
        <w:rPr>
          <w:rFonts w:cs="Arial"/>
          <w:color w:val="000000" w:themeColor="text1"/>
        </w:rPr>
        <w:t xml:space="preserve">XXII. Wymagania dotyczące zabezpieczenia należytego </w:t>
      </w:r>
      <w:r w:rsidRPr="009C6845">
        <w:rPr>
          <w:rFonts w:cs="Arial"/>
        </w:rPr>
        <w:t>wykonania umowy</w:t>
      </w:r>
      <w:bookmarkEnd w:id="49"/>
      <w:bookmarkEnd w:id="50"/>
    </w:p>
    <w:p w14:paraId="4F554E86" w14:textId="44CC8157" w:rsidR="009C6845" w:rsidRPr="0011031A" w:rsidRDefault="009C6845">
      <w:pPr>
        <w:pStyle w:val="Style13"/>
        <w:numPr>
          <w:ilvl w:val="0"/>
          <w:numId w:val="36"/>
        </w:numPr>
        <w:tabs>
          <w:tab w:val="left" w:pos="284"/>
        </w:tabs>
        <w:spacing w:before="240" w:line="276" w:lineRule="auto"/>
        <w:ind w:left="284" w:hanging="284"/>
        <w:rPr>
          <w:rStyle w:val="FontStyle27"/>
          <w:rFonts w:ascii="Arial" w:hAnsi="Arial" w:cs="Arial"/>
          <w:b/>
          <w:bCs/>
          <w:sz w:val="20"/>
          <w:szCs w:val="20"/>
        </w:rPr>
      </w:pPr>
      <w:r w:rsidRPr="0011031A">
        <w:rPr>
          <w:rStyle w:val="FontStyle27"/>
          <w:rFonts w:ascii="Arial" w:hAnsi="Arial" w:cs="Arial"/>
          <w:color w:val="000000"/>
          <w:sz w:val="20"/>
          <w:szCs w:val="20"/>
        </w:rPr>
        <w:t xml:space="preserve">Zamawiający wymaga wniesienia zabezpieczenia należytego wykonania umowy w wysokości </w:t>
      </w:r>
      <w:r w:rsidRPr="0011031A">
        <w:rPr>
          <w:rStyle w:val="FontStyle27"/>
          <w:rFonts w:ascii="Arial" w:hAnsi="Arial" w:cs="Arial"/>
          <w:b/>
          <w:bCs/>
          <w:color w:val="000000"/>
          <w:sz w:val="20"/>
          <w:szCs w:val="20"/>
        </w:rPr>
        <w:t xml:space="preserve">5% </w:t>
      </w:r>
      <w:r w:rsidRPr="0011031A">
        <w:rPr>
          <w:rFonts w:ascii="Arial" w:hAnsi="Arial" w:cs="Arial"/>
          <w:b/>
          <w:bCs/>
          <w:color w:val="000000"/>
          <w:sz w:val="20"/>
          <w:szCs w:val="20"/>
        </w:rPr>
        <w:t>ceny całkowitej podanej w ofercie</w:t>
      </w:r>
      <w:r w:rsidRPr="0011031A">
        <w:rPr>
          <w:rStyle w:val="FontStyle27"/>
          <w:rFonts w:ascii="Arial" w:hAnsi="Arial" w:cs="Arial"/>
          <w:b/>
          <w:bCs/>
          <w:color w:val="000000"/>
          <w:sz w:val="20"/>
          <w:szCs w:val="20"/>
        </w:rPr>
        <w:t>.</w:t>
      </w:r>
    </w:p>
    <w:p w14:paraId="16B257A1" w14:textId="77777777" w:rsidR="009C6845" w:rsidRPr="0011031A" w:rsidRDefault="009C6845">
      <w:pPr>
        <w:pStyle w:val="Style13"/>
        <w:numPr>
          <w:ilvl w:val="0"/>
          <w:numId w:val="36"/>
        </w:numPr>
        <w:tabs>
          <w:tab w:val="left" w:pos="284"/>
        </w:tabs>
        <w:spacing w:line="276" w:lineRule="auto"/>
        <w:ind w:left="284" w:hanging="284"/>
        <w:rPr>
          <w:rStyle w:val="FontStyle27"/>
          <w:rFonts w:ascii="Arial" w:hAnsi="Arial" w:cs="Arial"/>
          <w:color w:val="000000"/>
          <w:sz w:val="20"/>
          <w:szCs w:val="20"/>
        </w:rPr>
      </w:pPr>
      <w:r w:rsidRPr="0011031A">
        <w:rPr>
          <w:rStyle w:val="FontStyle27"/>
          <w:rFonts w:ascii="Arial" w:hAnsi="Arial" w:cs="Arial"/>
          <w:color w:val="000000"/>
          <w:sz w:val="20"/>
          <w:szCs w:val="20"/>
        </w:rPr>
        <w:t>Zabezpieczenie może być wnoszone według wyboru Wykonawcy w jednej lub w kilku następujących formach:</w:t>
      </w:r>
    </w:p>
    <w:p w14:paraId="52D87302" w14:textId="77777777" w:rsidR="009C6845" w:rsidRPr="0011031A" w:rsidRDefault="009C6845">
      <w:pPr>
        <w:numPr>
          <w:ilvl w:val="0"/>
          <w:numId w:val="37"/>
        </w:numPr>
        <w:spacing w:line="276" w:lineRule="auto"/>
        <w:ind w:hanging="436"/>
        <w:jc w:val="both"/>
      </w:pPr>
      <w:r w:rsidRPr="0011031A">
        <w:t>pieniądzu;</w:t>
      </w:r>
    </w:p>
    <w:p w14:paraId="54C1046B" w14:textId="77777777" w:rsidR="009C6845" w:rsidRPr="0011031A" w:rsidRDefault="009C6845">
      <w:pPr>
        <w:numPr>
          <w:ilvl w:val="0"/>
          <w:numId w:val="37"/>
        </w:numPr>
        <w:spacing w:line="276" w:lineRule="auto"/>
        <w:ind w:hanging="436"/>
        <w:jc w:val="both"/>
      </w:pPr>
      <w:r w:rsidRPr="0011031A">
        <w:t>poręczeniach bankowych lub poręczeniach spółdzielczej kasy oszczędnościowo-kredytowej, z tym że zobowiązanie kasy jest zawsze zobowiązaniem pieniężnym;</w:t>
      </w:r>
    </w:p>
    <w:p w14:paraId="0BD35DE8" w14:textId="77777777" w:rsidR="009C6845" w:rsidRPr="0011031A" w:rsidRDefault="009C6845">
      <w:pPr>
        <w:numPr>
          <w:ilvl w:val="0"/>
          <w:numId w:val="37"/>
        </w:numPr>
        <w:spacing w:line="276" w:lineRule="auto"/>
        <w:ind w:hanging="436"/>
        <w:jc w:val="both"/>
      </w:pPr>
      <w:r w:rsidRPr="0011031A">
        <w:t>gwarancjach bankowych;</w:t>
      </w:r>
    </w:p>
    <w:p w14:paraId="46C64960" w14:textId="77777777" w:rsidR="009C6845" w:rsidRPr="0011031A" w:rsidRDefault="009C6845">
      <w:pPr>
        <w:numPr>
          <w:ilvl w:val="0"/>
          <w:numId w:val="37"/>
        </w:numPr>
        <w:spacing w:line="276" w:lineRule="auto"/>
        <w:ind w:hanging="436"/>
        <w:jc w:val="both"/>
      </w:pPr>
      <w:r w:rsidRPr="0011031A">
        <w:t>gwarancjach ubezpieczeniowych;</w:t>
      </w:r>
    </w:p>
    <w:p w14:paraId="3FF9B547" w14:textId="77777777" w:rsidR="009C6845" w:rsidRPr="0011031A" w:rsidRDefault="009C6845">
      <w:pPr>
        <w:numPr>
          <w:ilvl w:val="0"/>
          <w:numId w:val="37"/>
        </w:numPr>
        <w:tabs>
          <w:tab w:val="left" w:pos="567"/>
        </w:tabs>
        <w:spacing w:line="276" w:lineRule="auto"/>
        <w:ind w:left="567" w:hanging="283"/>
        <w:jc w:val="both"/>
      </w:pPr>
      <w:r w:rsidRPr="0011031A">
        <w:t xml:space="preserve">poręczeniach udzielanych przez podmioty, o których mowa w art. 6b ust. 5 pkt. 2 ustawy z dnia 9 listopada 2000 r. o utworzeniu Polskiej Agencji Rozwoju Przedsiębiorczości.     </w:t>
      </w:r>
      <w:r w:rsidRPr="0011031A">
        <w:rPr>
          <w:rStyle w:val="FontStyle56"/>
          <w:rFonts w:eastAsia="Calibri"/>
          <w:bCs/>
        </w:rPr>
        <w:t>(Dz. U. z 2020 r. poz. 299).</w:t>
      </w:r>
    </w:p>
    <w:p w14:paraId="69AC309E" w14:textId="77777777" w:rsidR="009C6845" w:rsidRPr="009C6845" w:rsidRDefault="009C6845">
      <w:pPr>
        <w:numPr>
          <w:ilvl w:val="0"/>
          <w:numId w:val="36"/>
        </w:numPr>
        <w:tabs>
          <w:tab w:val="left" w:pos="284"/>
        </w:tabs>
        <w:spacing w:before="26" w:line="276" w:lineRule="auto"/>
        <w:ind w:left="284" w:hanging="284"/>
        <w:jc w:val="both"/>
      </w:pPr>
      <w:r w:rsidRPr="0011031A">
        <w:t>Zabezpieczenie wnoszone w pieniądzu Wykonawca</w:t>
      </w:r>
      <w:r w:rsidRPr="009C6845">
        <w:t xml:space="preserve"> wpłaca przelewem na rachunek bankowy wskazany przez Zamawiającego.</w:t>
      </w:r>
    </w:p>
    <w:p w14:paraId="0DD216B6" w14:textId="77777777" w:rsidR="009C6845" w:rsidRPr="009C6845" w:rsidRDefault="009C6845">
      <w:pPr>
        <w:numPr>
          <w:ilvl w:val="0"/>
          <w:numId w:val="36"/>
        </w:numPr>
        <w:tabs>
          <w:tab w:val="left" w:pos="284"/>
        </w:tabs>
        <w:spacing w:before="26" w:line="276" w:lineRule="auto"/>
        <w:ind w:left="284" w:hanging="284"/>
        <w:jc w:val="both"/>
      </w:pPr>
      <w:r w:rsidRPr="009C6845">
        <w:t>W przypadku wniesienia wadium w pieniądzu Wykonawca może wyrazić zgodę na zaliczenie kwoty wadium na poczet zabezpieczenia.</w:t>
      </w:r>
    </w:p>
    <w:p w14:paraId="4FBDFA84" w14:textId="3E258F86" w:rsidR="009C6845" w:rsidRPr="009C6845" w:rsidRDefault="009C6845">
      <w:pPr>
        <w:numPr>
          <w:ilvl w:val="0"/>
          <w:numId w:val="36"/>
        </w:numPr>
        <w:tabs>
          <w:tab w:val="left" w:pos="284"/>
        </w:tabs>
        <w:spacing w:before="26" w:line="276" w:lineRule="auto"/>
        <w:ind w:left="284" w:hanging="284"/>
        <w:jc w:val="both"/>
        <w:rPr>
          <w:rStyle w:val="FontStyle27"/>
        </w:rPr>
      </w:pPr>
      <w:r w:rsidRPr="009C6845">
        <w:t>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r w:rsidRPr="009C6845">
        <w:rPr>
          <w:rStyle w:val="FontStyle27"/>
        </w:rPr>
        <w:t>.</w:t>
      </w:r>
    </w:p>
    <w:p w14:paraId="46406ED9" w14:textId="77777777" w:rsidR="009C6845" w:rsidRPr="009C6845" w:rsidRDefault="009C6845">
      <w:pPr>
        <w:numPr>
          <w:ilvl w:val="0"/>
          <w:numId w:val="36"/>
        </w:numPr>
        <w:tabs>
          <w:tab w:val="left" w:pos="284"/>
        </w:tabs>
        <w:spacing w:before="26" w:line="276" w:lineRule="auto"/>
        <w:ind w:left="284" w:hanging="284"/>
        <w:jc w:val="both"/>
      </w:pPr>
      <w:r w:rsidRPr="009C6845">
        <w:t xml:space="preserve">Zamawiający zwraca 70 % zabezpieczenia w terminie 30 dni od dnia wykonania zamówienia </w:t>
      </w:r>
      <w:r w:rsidRPr="009C6845">
        <w:br/>
        <w:t>i uznania przez Zamawiającego za należycie wykonane.</w:t>
      </w:r>
    </w:p>
    <w:p w14:paraId="30E94CF4" w14:textId="77777777" w:rsidR="009C6845" w:rsidRPr="009C6845" w:rsidRDefault="009C6845">
      <w:pPr>
        <w:numPr>
          <w:ilvl w:val="0"/>
          <w:numId w:val="36"/>
        </w:numPr>
        <w:tabs>
          <w:tab w:val="left" w:pos="284"/>
        </w:tabs>
        <w:spacing w:before="26" w:line="276" w:lineRule="auto"/>
        <w:ind w:left="284" w:hanging="284"/>
        <w:jc w:val="both"/>
      </w:pPr>
      <w:r w:rsidRPr="009C6845">
        <w:t>Zamawiający pozostawi na zabezpieczenie roszczeń z tytułu rękojmi za wady lub gwarancji kwotę nie przekraczającą 30% zabezpieczenia.</w:t>
      </w:r>
    </w:p>
    <w:p w14:paraId="013A097B" w14:textId="77777777" w:rsidR="009C6845" w:rsidRPr="009C6845" w:rsidRDefault="009C6845">
      <w:pPr>
        <w:numPr>
          <w:ilvl w:val="0"/>
          <w:numId w:val="36"/>
        </w:numPr>
        <w:tabs>
          <w:tab w:val="left" w:pos="284"/>
        </w:tabs>
        <w:spacing w:before="26" w:line="276" w:lineRule="auto"/>
        <w:ind w:left="284" w:hanging="284"/>
        <w:jc w:val="both"/>
      </w:pPr>
      <w:r w:rsidRPr="009C6845">
        <w:t>Kwota, zabezpieczenia jest zwracana nie później niż w 15 dniu po upływie okresu rękojmi za wady lub gwarancji.</w:t>
      </w:r>
    </w:p>
    <w:p w14:paraId="2A8A692F" w14:textId="4399A8AC" w:rsidR="009C6845" w:rsidRPr="009C6845" w:rsidRDefault="009C6845" w:rsidP="009C6845">
      <w:pPr>
        <w:pStyle w:val="Nagwek1"/>
        <w:spacing w:line="276" w:lineRule="auto"/>
        <w:rPr>
          <w:rFonts w:cs="Arial"/>
        </w:rPr>
      </w:pPr>
      <w:bookmarkStart w:id="51" w:name="_Toc128920176"/>
      <w:bookmarkStart w:id="52" w:name="_Toc146544713"/>
      <w:r w:rsidRPr="009C6845">
        <w:rPr>
          <w:rFonts w:cs="Arial"/>
        </w:rPr>
        <w:t>XXI</w:t>
      </w:r>
      <w:r w:rsidR="00F27966">
        <w:rPr>
          <w:rFonts w:cs="Arial"/>
        </w:rPr>
        <w:t xml:space="preserve">II. </w:t>
      </w:r>
      <w:r w:rsidRPr="009C6845">
        <w:rPr>
          <w:rFonts w:cs="Arial"/>
        </w:rPr>
        <w:t>Informacje o treści zawieranej umowy oraz możliwości jej zmiany</w:t>
      </w:r>
      <w:bookmarkEnd w:id="51"/>
      <w:bookmarkEnd w:id="52"/>
    </w:p>
    <w:p w14:paraId="1AF1FE14" w14:textId="72475B5E" w:rsidR="009C6845" w:rsidRPr="00EE0ED0" w:rsidRDefault="009C6845">
      <w:pPr>
        <w:pStyle w:val="Akapitzlist"/>
        <w:numPr>
          <w:ilvl w:val="3"/>
          <w:numId w:val="38"/>
        </w:numPr>
        <w:tabs>
          <w:tab w:val="left" w:pos="284"/>
        </w:tabs>
        <w:spacing w:before="240" w:line="276" w:lineRule="auto"/>
        <w:ind w:left="284" w:hanging="284"/>
        <w:contextualSpacing w:val="0"/>
        <w:jc w:val="both"/>
        <w:rPr>
          <w:color w:val="000000" w:themeColor="text1"/>
          <w:szCs w:val="24"/>
        </w:rPr>
      </w:pPr>
      <w:r w:rsidRPr="009C6845">
        <w:t xml:space="preserve">Wybrany Wykonawca jest zobowiązany do zawarcia </w:t>
      </w:r>
      <w:r w:rsidRPr="00EE0ED0">
        <w:rPr>
          <w:color w:val="000000" w:themeColor="text1"/>
        </w:rPr>
        <w:t xml:space="preserve">umowy w sprawie zamówienia publicznego na warunkach określonych we wzorze Umowy, stanowiącym </w:t>
      </w:r>
      <w:r w:rsidRPr="00EE0ED0">
        <w:rPr>
          <w:b/>
          <w:color w:val="000000" w:themeColor="text1"/>
        </w:rPr>
        <w:t xml:space="preserve">Załącznik nr </w:t>
      </w:r>
      <w:r w:rsidR="00EE0ED0" w:rsidRPr="00EE0ED0">
        <w:rPr>
          <w:b/>
          <w:color w:val="000000" w:themeColor="text1"/>
        </w:rPr>
        <w:t>12</w:t>
      </w:r>
      <w:r w:rsidRPr="00EE0ED0">
        <w:rPr>
          <w:b/>
          <w:color w:val="000000" w:themeColor="text1"/>
        </w:rPr>
        <w:t xml:space="preserve"> do SWZ</w:t>
      </w:r>
      <w:r w:rsidRPr="00EE0ED0">
        <w:rPr>
          <w:color w:val="000000" w:themeColor="text1"/>
        </w:rPr>
        <w:t>.</w:t>
      </w:r>
    </w:p>
    <w:p w14:paraId="50AD079D" w14:textId="77777777" w:rsidR="009C6845" w:rsidRPr="009C6845" w:rsidRDefault="009C6845">
      <w:pPr>
        <w:pStyle w:val="Akapitzlist"/>
        <w:numPr>
          <w:ilvl w:val="3"/>
          <w:numId w:val="38"/>
        </w:numPr>
        <w:tabs>
          <w:tab w:val="left" w:pos="284"/>
        </w:tabs>
        <w:spacing w:line="276" w:lineRule="auto"/>
        <w:ind w:left="284" w:hanging="284"/>
        <w:contextualSpacing w:val="0"/>
        <w:jc w:val="both"/>
      </w:pPr>
      <w:r w:rsidRPr="009C6845">
        <w:t>Zakres świadczenia Wykonawcy wynikający z umowy jest tożsamy z jego zobowiązaniem zawartym w ofercie.</w:t>
      </w:r>
    </w:p>
    <w:p w14:paraId="1909F907" w14:textId="77777777" w:rsidR="009C6845" w:rsidRPr="009C6845" w:rsidRDefault="009C6845">
      <w:pPr>
        <w:pStyle w:val="Akapitzlist"/>
        <w:numPr>
          <w:ilvl w:val="3"/>
          <w:numId w:val="38"/>
        </w:numPr>
        <w:tabs>
          <w:tab w:val="left" w:pos="284"/>
        </w:tabs>
        <w:spacing w:line="276" w:lineRule="auto"/>
        <w:ind w:left="284" w:hanging="284"/>
        <w:contextualSpacing w:val="0"/>
        <w:jc w:val="both"/>
      </w:pPr>
      <w:r w:rsidRPr="009C6845">
        <w:t xml:space="preserve">Zamawiający przewiduje możliwość zmiany zawartej umowy w stosunku do treści wybranej oferty w zakresie uregulowanym w art. 454-455 </w:t>
      </w:r>
      <w:proofErr w:type="spellStart"/>
      <w:r w:rsidRPr="009C6845">
        <w:t>p.z.p</w:t>
      </w:r>
      <w:proofErr w:type="spellEnd"/>
      <w:r w:rsidRPr="009C6845">
        <w:t>. oraz wskazanym we wzorze Umowy.</w:t>
      </w:r>
    </w:p>
    <w:p w14:paraId="2EA33B64" w14:textId="77777777" w:rsidR="009C6845" w:rsidRPr="009C6845" w:rsidRDefault="009C6845">
      <w:pPr>
        <w:pStyle w:val="Akapitzlist"/>
        <w:numPr>
          <w:ilvl w:val="3"/>
          <w:numId w:val="38"/>
        </w:numPr>
        <w:tabs>
          <w:tab w:val="left" w:pos="284"/>
        </w:tabs>
        <w:spacing w:line="276" w:lineRule="auto"/>
        <w:ind w:left="284" w:hanging="284"/>
        <w:contextualSpacing w:val="0"/>
        <w:jc w:val="both"/>
      </w:pPr>
      <w:r w:rsidRPr="009C6845">
        <w:t>Zmiana umowy wymaga dla swej ważności, pod rygorem nieważności, zachowania formy pisemnej.</w:t>
      </w:r>
    </w:p>
    <w:p w14:paraId="472A277F" w14:textId="3148B3CD" w:rsidR="009C6845" w:rsidRPr="009C6845" w:rsidRDefault="009C6845" w:rsidP="009C6845">
      <w:pPr>
        <w:pStyle w:val="Nagwek1"/>
        <w:spacing w:line="276" w:lineRule="auto"/>
        <w:rPr>
          <w:rFonts w:cs="Arial"/>
        </w:rPr>
      </w:pPr>
      <w:bookmarkStart w:id="53" w:name="_Toc128920177"/>
      <w:bookmarkStart w:id="54" w:name="_Toc146544714"/>
      <w:r w:rsidRPr="009C6845">
        <w:rPr>
          <w:rFonts w:cs="Arial"/>
        </w:rPr>
        <w:t>XX</w:t>
      </w:r>
      <w:r w:rsidR="00F27966">
        <w:rPr>
          <w:rFonts w:cs="Arial"/>
        </w:rPr>
        <w:t>I</w:t>
      </w:r>
      <w:r w:rsidRPr="009C6845">
        <w:rPr>
          <w:rFonts w:cs="Arial"/>
        </w:rPr>
        <w:t>V. Pouczenie o środkach ochrony prawnej przysługujących wykonawcy</w:t>
      </w:r>
      <w:bookmarkEnd w:id="53"/>
      <w:bookmarkEnd w:id="54"/>
    </w:p>
    <w:p w14:paraId="373A0782" w14:textId="77777777" w:rsidR="009C6845" w:rsidRPr="009C6845" w:rsidRDefault="009C6845">
      <w:pPr>
        <w:numPr>
          <w:ilvl w:val="0"/>
          <w:numId w:val="39"/>
        </w:numPr>
        <w:tabs>
          <w:tab w:val="left" w:pos="284"/>
        </w:tabs>
        <w:suppressAutoHyphens/>
        <w:spacing w:before="240" w:line="276" w:lineRule="auto"/>
        <w:ind w:left="284" w:hanging="284"/>
        <w:jc w:val="both"/>
        <w:rPr>
          <w:szCs w:val="24"/>
        </w:rPr>
      </w:pPr>
      <w:r w:rsidRPr="009C6845">
        <w:rPr>
          <w:sz w:val="26"/>
          <w:szCs w:val="26"/>
        </w:rPr>
        <w:tab/>
      </w:r>
      <w:r w:rsidRPr="009C6845">
        <w:t xml:space="preserve">Środki ochrony prawnej określone w niniejszym dziale przysługują Wykonawcy, oraz innemu podmiotowi, jeżeli ma lub miał interes w uzyskaniu zamówienia oraz poniósł lub może ponieść szkodę w wyniku naruszenia przez Zamawiającego przepisów ustawy </w:t>
      </w:r>
      <w:proofErr w:type="spellStart"/>
      <w:r w:rsidRPr="009C6845">
        <w:t>p.z.p</w:t>
      </w:r>
      <w:proofErr w:type="spellEnd"/>
      <w:r w:rsidRPr="009C6845">
        <w:t xml:space="preserve">. </w:t>
      </w:r>
    </w:p>
    <w:p w14:paraId="483ECDEF" w14:textId="77777777" w:rsidR="009C6845" w:rsidRPr="009C6845" w:rsidRDefault="009C6845">
      <w:pPr>
        <w:numPr>
          <w:ilvl w:val="0"/>
          <w:numId w:val="39"/>
        </w:numPr>
        <w:tabs>
          <w:tab w:val="left" w:pos="284"/>
        </w:tabs>
        <w:suppressAutoHyphens/>
        <w:spacing w:line="276" w:lineRule="auto"/>
        <w:ind w:left="284" w:hanging="284"/>
        <w:jc w:val="both"/>
      </w:pPr>
      <w:r w:rsidRPr="009C6845">
        <w:t xml:space="preserve">Środki ochrony prawnej wobec ogłoszenia wszczynającego postępowanie o udzielenie zamówienia oraz dokumentów zamówienia przysługują również organizacjom wpisanym na listę, o której mowa w art. 469 pkt. 15 </w:t>
      </w:r>
      <w:proofErr w:type="spellStart"/>
      <w:r w:rsidRPr="009C6845">
        <w:t>p.z.p</w:t>
      </w:r>
      <w:proofErr w:type="spellEnd"/>
      <w:r w:rsidRPr="009C6845">
        <w:t>. oraz Rzecznikowi Małych i Średnich Przedsiębiorców.</w:t>
      </w:r>
    </w:p>
    <w:p w14:paraId="2C6F1D25" w14:textId="77777777" w:rsidR="009C6845" w:rsidRPr="009C6845" w:rsidRDefault="009C6845">
      <w:pPr>
        <w:numPr>
          <w:ilvl w:val="0"/>
          <w:numId w:val="39"/>
        </w:numPr>
        <w:tabs>
          <w:tab w:val="left" w:pos="284"/>
        </w:tabs>
        <w:suppressAutoHyphens/>
        <w:spacing w:line="276" w:lineRule="auto"/>
        <w:ind w:left="284" w:hanging="284"/>
        <w:jc w:val="both"/>
      </w:pPr>
      <w:r w:rsidRPr="009C6845">
        <w:t>Odwołanie przysługuje na:</w:t>
      </w:r>
    </w:p>
    <w:p w14:paraId="3DBDEDAE" w14:textId="77777777" w:rsidR="009C6845" w:rsidRPr="009C6845" w:rsidRDefault="009C6845" w:rsidP="009C6845">
      <w:pPr>
        <w:suppressAutoHyphens/>
        <w:spacing w:line="276" w:lineRule="auto"/>
        <w:ind w:left="567" w:hanging="283"/>
      </w:pPr>
      <w:r w:rsidRPr="009C6845">
        <w:t>1)</w:t>
      </w:r>
      <w:r w:rsidRPr="009C6845">
        <w:tab/>
        <w:t xml:space="preserve">niezgodną z przepisami ustawy czynność Zamawiającego, podjętą w postępowaniu </w:t>
      </w:r>
      <w:r w:rsidRPr="009C6845">
        <w:br/>
        <w:t>o udzielenie zamówienia, w tym na projektowane postanowienie umowy;</w:t>
      </w:r>
    </w:p>
    <w:p w14:paraId="3A5412DD" w14:textId="77777777" w:rsidR="009C6845" w:rsidRPr="009C6845" w:rsidRDefault="009C6845" w:rsidP="009C6845">
      <w:pPr>
        <w:suppressAutoHyphens/>
        <w:spacing w:line="276" w:lineRule="auto"/>
        <w:ind w:left="567" w:hanging="283"/>
      </w:pPr>
      <w:r w:rsidRPr="009C6845">
        <w:lastRenderedPageBreak/>
        <w:t>2)</w:t>
      </w:r>
      <w:r w:rsidRPr="009C6845">
        <w:tab/>
        <w:t>zaniechanie czynności w postępowaniu o udzielenie zamówienia do której Zamawiający był obowiązany na podstawie ustawy;</w:t>
      </w:r>
    </w:p>
    <w:p w14:paraId="46647C48" w14:textId="77777777" w:rsidR="009C6845" w:rsidRPr="009C6845" w:rsidRDefault="009C6845">
      <w:pPr>
        <w:numPr>
          <w:ilvl w:val="0"/>
          <w:numId w:val="39"/>
        </w:numPr>
        <w:suppressAutoHyphens/>
        <w:spacing w:line="276" w:lineRule="auto"/>
        <w:ind w:left="284" w:hanging="284"/>
        <w:jc w:val="both"/>
      </w:pPr>
      <w:r w:rsidRPr="009C6845">
        <w:tab/>
        <w:t>Odwołanie wnosi się do Prezesa Izby. Odwołujący przekazuje kopię odwołania Zamawiającemu przed upływem terminu do wniesienia odwołania w taki sposób, aby mógł on zapoznać się z jego treścią przed upływem tego terminu.</w:t>
      </w:r>
    </w:p>
    <w:p w14:paraId="1800A163" w14:textId="77777777" w:rsidR="009C6845" w:rsidRPr="009C6845" w:rsidRDefault="009C6845">
      <w:pPr>
        <w:numPr>
          <w:ilvl w:val="0"/>
          <w:numId w:val="39"/>
        </w:numPr>
        <w:suppressAutoHyphens/>
        <w:spacing w:line="276" w:lineRule="auto"/>
        <w:ind w:left="284" w:hanging="284"/>
        <w:jc w:val="both"/>
      </w:pPr>
      <w:r w:rsidRPr="009C6845">
        <w:t>Odwołanie wobec treści ogłoszenia lub treści SWZ wnosi się w terminie 5 dni od dnia zamieszczenia ogłoszenia w Biuletynie Zamówień Publicznych lub treści SWZ na stronie internetowej.</w:t>
      </w:r>
    </w:p>
    <w:p w14:paraId="6B3C1486" w14:textId="77777777" w:rsidR="009C6845" w:rsidRPr="009C6845" w:rsidRDefault="009C6845">
      <w:pPr>
        <w:numPr>
          <w:ilvl w:val="0"/>
          <w:numId w:val="39"/>
        </w:numPr>
        <w:suppressAutoHyphens/>
        <w:spacing w:line="276" w:lineRule="auto"/>
        <w:ind w:left="284" w:hanging="284"/>
        <w:jc w:val="both"/>
      </w:pPr>
      <w:r w:rsidRPr="009C6845">
        <w:t>Odwołanie wnosi się w terminie:</w:t>
      </w:r>
    </w:p>
    <w:p w14:paraId="7AEC5668" w14:textId="77777777" w:rsidR="009C6845" w:rsidRPr="009C6845" w:rsidRDefault="009C6845">
      <w:pPr>
        <w:numPr>
          <w:ilvl w:val="1"/>
          <w:numId w:val="40"/>
        </w:numPr>
        <w:suppressAutoHyphens/>
        <w:spacing w:line="276" w:lineRule="auto"/>
        <w:ind w:left="567" w:hanging="283"/>
        <w:jc w:val="both"/>
      </w:pPr>
      <w:r w:rsidRPr="009C6845">
        <w:t>5 dni od dnia przekazania informacji o czynności Zamawiającego stanowiącej podstawę jego wniesienia, jeżeli informacja została przekazana przy użyciu środków komunikacji elektronicznej,</w:t>
      </w:r>
    </w:p>
    <w:p w14:paraId="57BBCC31" w14:textId="77777777" w:rsidR="009C6845" w:rsidRPr="009C6845" w:rsidRDefault="009C6845">
      <w:pPr>
        <w:numPr>
          <w:ilvl w:val="1"/>
          <w:numId w:val="40"/>
        </w:numPr>
        <w:suppressAutoHyphens/>
        <w:spacing w:line="276" w:lineRule="auto"/>
        <w:ind w:left="567" w:hanging="283"/>
        <w:jc w:val="both"/>
      </w:pPr>
      <w:r w:rsidRPr="009C6845">
        <w:t>10 dni od dnia przekazania informacji o czynności Zamawiającego stanowiącej podstawę jego wniesienia, jeżeli informacja została przekazana w sposób inny niż określony w pkt. 1).</w:t>
      </w:r>
    </w:p>
    <w:p w14:paraId="5A9549BE" w14:textId="77777777" w:rsidR="009C6845" w:rsidRPr="009C6845" w:rsidRDefault="009C6845">
      <w:pPr>
        <w:numPr>
          <w:ilvl w:val="0"/>
          <w:numId w:val="41"/>
        </w:numPr>
        <w:suppressAutoHyphens/>
        <w:spacing w:line="276" w:lineRule="auto"/>
        <w:ind w:left="284" w:hanging="284"/>
        <w:jc w:val="both"/>
      </w:pPr>
      <w:r w:rsidRPr="009C6845">
        <w:t>Odwołanie w przypadkach innych niż określone w pkt. 5 i 6 wnosi się w terminie 5 dni od dnia, w którym powzięto lub przy zachowaniu należytej staranności można było powziąć wiadomość o okolicznościach stanowiących podstawę jego wniesienia.</w:t>
      </w:r>
    </w:p>
    <w:p w14:paraId="2C3AE4FA" w14:textId="0293DEB5" w:rsidR="009C6845" w:rsidRPr="009C6845" w:rsidRDefault="009C6845">
      <w:pPr>
        <w:numPr>
          <w:ilvl w:val="0"/>
          <w:numId w:val="41"/>
        </w:numPr>
        <w:suppressAutoHyphens/>
        <w:spacing w:line="276" w:lineRule="auto"/>
        <w:ind w:left="284" w:hanging="284"/>
        <w:jc w:val="both"/>
      </w:pPr>
      <w:r w:rsidRPr="009C6845">
        <w:t xml:space="preserve">Na orzeczenie Izby oraz postanowienie Prezesa Izby, o którym mowa w art. 519 ust. 1 ustawy </w:t>
      </w:r>
      <w:r w:rsidR="00F27966">
        <w:t>PZP,</w:t>
      </w:r>
      <w:r w:rsidRPr="009C6845">
        <w:t xml:space="preserve"> stronom oraz uczestnikom postępowania odwoławczego przysługuje skarga do sądu.</w:t>
      </w:r>
    </w:p>
    <w:p w14:paraId="6A6F1453" w14:textId="18B69826" w:rsidR="009C6845" w:rsidRPr="009C6845" w:rsidRDefault="009C6845">
      <w:pPr>
        <w:numPr>
          <w:ilvl w:val="0"/>
          <w:numId w:val="41"/>
        </w:numPr>
        <w:suppressAutoHyphens/>
        <w:spacing w:line="276" w:lineRule="auto"/>
        <w:ind w:left="284" w:hanging="284"/>
        <w:jc w:val="both"/>
      </w:pPr>
      <w:r w:rsidRPr="009C6845">
        <w:t xml:space="preserve">W postępowaniu toczącym się wskutek wniesienia skargi stosuje się odpowiednio przepisy ustawy z dnia </w:t>
      </w:r>
      <w:r w:rsidR="00F27966">
        <w:t xml:space="preserve">                 </w:t>
      </w:r>
      <w:r w:rsidRPr="009C6845">
        <w:t>17 listopada 1964 r. - Kodeks postępowania cywilnego o apelacji, jeżeli przepisy niniejszego rozdziału nie stanowią inaczej.</w:t>
      </w:r>
    </w:p>
    <w:p w14:paraId="426B9542" w14:textId="77777777" w:rsidR="009C6845" w:rsidRPr="009C6845" w:rsidRDefault="009C6845">
      <w:pPr>
        <w:numPr>
          <w:ilvl w:val="0"/>
          <w:numId w:val="41"/>
        </w:numPr>
        <w:suppressAutoHyphens/>
        <w:spacing w:line="276" w:lineRule="auto"/>
        <w:ind w:left="284" w:hanging="284"/>
        <w:jc w:val="both"/>
      </w:pPr>
      <w:r w:rsidRPr="009C6845">
        <w:t>Skargę wnosi się do Sądu Okręgowego w Warszawie - sądu zamówień publicznych, zwanego dalej „sądem zamówień publicznych”.</w:t>
      </w:r>
    </w:p>
    <w:p w14:paraId="3449EE67" w14:textId="361A7D61" w:rsidR="009C6845" w:rsidRPr="009C6845" w:rsidRDefault="009C6845">
      <w:pPr>
        <w:numPr>
          <w:ilvl w:val="0"/>
          <w:numId w:val="41"/>
        </w:numPr>
        <w:suppressAutoHyphens/>
        <w:spacing w:line="276" w:lineRule="auto"/>
        <w:ind w:left="284" w:hanging="284"/>
        <w:jc w:val="both"/>
      </w:pPr>
      <w:r w:rsidRPr="009C6845">
        <w:t xml:space="preserve">Skargę wnosi się za pośrednictwem Prezesa Izby, w terminie 14 dni od dnia doręczenia orzeczenia Izby lub postanowienia Prezesa Izby, o którym mowa w art. 519 ust. 1 ustawy </w:t>
      </w:r>
      <w:r w:rsidR="00F27966">
        <w:t>PZP</w:t>
      </w:r>
      <w:r w:rsidRPr="009C6845">
        <w:t xml:space="preserve"> przesyłając jednocześnie jej odpis przeciwnikowi skargi. Złożenie skargi w placówce pocztowej operatora wyznaczonego w rozumieniu ustawy z dnia 23 listopada 2012 r. - Prawo pocztowe jest równoznaczne z jej wniesieniem.</w:t>
      </w:r>
    </w:p>
    <w:p w14:paraId="134BAEB3" w14:textId="77777777" w:rsidR="009C6845" w:rsidRPr="009C6845" w:rsidRDefault="009C6845">
      <w:pPr>
        <w:numPr>
          <w:ilvl w:val="0"/>
          <w:numId w:val="41"/>
        </w:numPr>
        <w:suppressAutoHyphens/>
        <w:spacing w:line="276" w:lineRule="auto"/>
        <w:ind w:left="284" w:hanging="284"/>
        <w:jc w:val="both"/>
      </w:pPr>
      <w:r w:rsidRPr="009C6845">
        <w:t>Prezes Izby przekazuje skargę wraz z aktami postępowania odwoławczego do sądu zamówień publicznych w terminie 7 dni od dnia jej otrzymania.</w:t>
      </w:r>
    </w:p>
    <w:p w14:paraId="5979D53A" w14:textId="4D2696D7" w:rsidR="009C6845" w:rsidRPr="009C6845" w:rsidRDefault="009C6845" w:rsidP="009C6845">
      <w:pPr>
        <w:pStyle w:val="Nagwek1"/>
        <w:spacing w:line="276" w:lineRule="auto"/>
        <w:rPr>
          <w:rFonts w:cs="Arial"/>
        </w:rPr>
      </w:pPr>
      <w:bookmarkStart w:id="55" w:name="_Toc128920178"/>
      <w:bookmarkStart w:id="56" w:name="_Toc146544715"/>
      <w:r w:rsidRPr="009C6845">
        <w:rPr>
          <w:rFonts w:cs="Arial"/>
        </w:rPr>
        <w:t>XXV.   Prowadzenie procedury wraz z negocjacjami</w:t>
      </w:r>
      <w:bookmarkEnd w:id="55"/>
      <w:bookmarkEnd w:id="56"/>
    </w:p>
    <w:p w14:paraId="31F607DC" w14:textId="77777777" w:rsidR="009C6845" w:rsidRPr="009C6845" w:rsidRDefault="009C6845">
      <w:pPr>
        <w:numPr>
          <w:ilvl w:val="0"/>
          <w:numId w:val="44"/>
        </w:numPr>
        <w:autoSpaceDE w:val="0"/>
        <w:autoSpaceDN w:val="0"/>
        <w:adjustRightInd w:val="0"/>
        <w:spacing w:line="276" w:lineRule="auto"/>
        <w:ind w:left="426" w:hanging="357"/>
        <w:jc w:val="both"/>
        <w:rPr>
          <w:rFonts w:eastAsia="Calibri"/>
          <w:szCs w:val="24"/>
        </w:rPr>
      </w:pPr>
      <w:bookmarkStart w:id="57" w:name="_Toc128920179"/>
      <w:r w:rsidRPr="009C6845">
        <w:rPr>
          <w:rFonts w:eastAsia="Calibri"/>
          <w:szCs w:val="24"/>
        </w:rPr>
        <w:t xml:space="preserve">Zamawiający zgodnie z art. 275 pkt 2 PZP </w:t>
      </w:r>
      <w:r w:rsidRPr="009C6845">
        <w:rPr>
          <w:rFonts w:eastAsia="Calibri"/>
          <w:b/>
          <w:szCs w:val="24"/>
          <w:u w:val="single"/>
        </w:rPr>
        <w:t>przewiduje prowadzenie negocjacji w celu ulepszenia treści oferty</w:t>
      </w:r>
      <w:r w:rsidRPr="009C6845">
        <w:rPr>
          <w:rFonts w:eastAsia="Calibri"/>
          <w:b/>
          <w:bCs/>
          <w:szCs w:val="24"/>
        </w:rPr>
        <w:t xml:space="preserve">, </w:t>
      </w:r>
      <w:r w:rsidRPr="009C6845">
        <w:rPr>
          <w:rFonts w:eastAsia="Calibri"/>
          <w:szCs w:val="24"/>
        </w:rPr>
        <w:t xml:space="preserve">która podlegać będzie ocenie w ramach kryteriów oceny ofert, a po zakończeniu negocjacji Zamawiający zaprosi Wykonawców do składania ofert dodatkowych. </w:t>
      </w:r>
    </w:p>
    <w:p w14:paraId="46984B14" w14:textId="77777777" w:rsidR="009C6845" w:rsidRPr="009C6845" w:rsidRDefault="009C6845">
      <w:pPr>
        <w:numPr>
          <w:ilvl w:val="0"/>
          <w:numId w:val="44"/>
        </w:numPr>
        <w:autoSpaceDE w:val="0"/>
        <w:autoSpaceDN w:val="0"/>
        <w:adjustRightInd w:val="0"/>
        <w:spacing w:line="276" w:lineRule="auto"/>
        <w:ind w:left="426" w:hanging="357"/>
        <w:jc w:val="both"/>
        <w:rPr>
          <w:rFonts w:eastAsia="Calibri"/>
          <w:szCs w:val="24"/>
        </w:rPr>
      </w:pPr>
      <w:r w:rsidRPr="009C6845">
        <w:rPr>
          <w:rFonts w:eastAsia="Calibri"/>
          <w:szCs w:val="24"/>
        </w:rPr>
        <w:t xml:space="preserve">Negocjacje o których mowa powyżej nie będą mogły prowadzić do zmiany treści SWZ oraz będą dotyczyły wyłącznie tych elementów oferty, które podlegać będą w ramach kryteriów oceny ofert. </w:t>
      </w:r>
    </w:p>
    <w:p w14:paraId="5B851508" w14:textId="77777777" w:rsidR="009C6845" w:rsidRPr="009C6845" w:rsidRDefault="009C6845">
      <w:pPr>
        <w:numPr>
          <w:ilvl w:val="0"/>
          <w:numId w:val="44"/>
        </w:numPr>
        <w:spacing w:line="276" w:lineRule="auto"/>
        <w:ind w:left="426" w:hanging="357"/>
        <w:jc w:val="both"/>
        <w:rPr>
          <w:szCs w:val="24"/>
          <w:lang w:eastAsia="en-US"/>
        </w:rPr>
      </w:pPr>
      <w:r w:rsidRPr="009C6845">
        <w:rPr>
          <w:szCs w:val="24"/>
          <w:lang w:eastAsia="en-US"/>
        </w:rPr>
        <w:t xml:space="preserve">Kryteria oceny ofert, które zamawiający zamierza stosować w celu ograniczenia liczby wykonawców zapraszanych do negocjacji ofert: Zamawiający </w:t>
      </w:r>
      <w:r w:rsidRPr="009C6845">
        <w:rPr>
          <w:szCs w:val="24"/>
          <w:u w:val="single"/>
          <w:lang w:eastAsia="en-US"/>
        </w:rPr>
        <w:t>przewiduje możliwość</w:t>
      </w:r>
      <w:r w:rsidRPr="009C6845">
        <w:rPr>
          <w:szCs w:val="24"/>
          <w:lang w:eastAsia="en-US"/>
        </w:rPr>
        <w:t xml:space="preserve"> ograniczenia liczby wykonawców</w:t>
      </w:r>
      <w:r w:rsidRPr="009C6845">
        <w:rPr>
          <w:rFonts w:eastAsia="Calibri"/>
          <w:szCs w:val="24"/>
          <w:lang w:eastAsia="en-US"/>
        </w:rPr>
        <w:t xml:space="preserve"> których zaprosi do negocjacji stosując kryteria oceny ofert opisane w pkt XVII.</w:t>
      </w:r>
      <w:r w:rsidRPr="009C6845">
        <w:rPr>
          <w:szCs w:val="24"/>
          <w:lang w:eastAsia="en-US"/>
        </w:rPr>
        <w:t xml:space="preserve"> Maksymalna liczba wykonawców, których zamawiający zaprosi do negocjacji ofert: wynosi 3 (trzy).</w:t>
      </w:r>
      <w:r w:rsidRPr="009C6845">
        <w:rPr>
          <w:rFonts w:eastAsia="Calibri"/>
          <w:szCs w:val="24"/>
          <w:lang w:eastAsia="en-US"/>
        </w:rPr>
        <w:t xml:space="preserve"> </w:t>
      </w:r>
    </w:p>
    <w:p w14:paraId="1B84BAC9" w14:textId="77777777" w:rsidR="009C6845" w:rsidRPr="009C6845" w:rsidRDefault="009C6845">
      <w:pPr>
        <w:numPr>
          <w:ilvl w:val="0"/>
          <w:numId w:val="44"/>
        </w:numPr>
        <w:spacing w:line="276" w:lineRule="auto"/>
        <w:ind w:left="426" w:hanging="357"/>
        <w:jc w:val="both"/>
        <w:rPr>
          <w:szCs w:val="24"/>
          <w:lang w:eastAsia="en-US"/>
        </w:rPr>
      </w:pPr>
      <w:r w:rsidRPr="009C6845">
        <w:rPr>
          <w:rFonts w:eastAsia="Calibri"/>
          <w:szCs w:val="24"/>
          <w:lang w:eastAsia="en-US"/>
        </w:rPr>
        <w:t xml:space="preserve">Ofertę Wykonawcy niezaproszonego do negocjacji uznaje się za odrzuconą. </w:t>
      </w:r>
    </w:p>
    <w:p w14:paraId="4DFE738E" w14:textId="77777777" w:rsidR="009C6845" w:rsidRPr="009C6845" w:rsidRDefault="009C6845">
      <w:pPr>
        <w:numPr>
          <w:ilvl w:val="0"/>
          <w:numId w:val="44"/>
        </w:numPr>
        <w:autoSpaceDE w:val="0"/>
        <w:autoSpaceDN w:val="0"/>
        <w:adjustRightInd w:val="0"/>
        <w:spacing w:line="276" w:lineRule="auto"/>
        <w:ind w:left="426" w:hanging="357"/>
        <w:jc w:val="both"/>
        <w:rPr>
          <w:rFonts w:eastAsia="Calibri"/>
          <w:szCs w:val="24"/>
        </w:rPr>
      </w:pPr>
      <w:r w:rsidRPr="009C6845">
        <w:rPr>
          <w:rFonts w:eastAsia="Calibri"/>
          <w:szCs w:val="24"/>
        </w:rPr>
        <w:t xml:space="preserve">Jeżeli w odpowiedzi na ogłoszenie o zamówieniu, liczba złożonych przez Wykonawców ofert niepodlegających odrzuceniu, będzie mniejsza niż trzy Zamawiający będzie kontynuował postępowanie. </w:t>
      </w:r>
    </w:p>
    <w:p w14:paraId="35A3F3D1" w14:textId="77777777" w:rsidR="009C6845" w:rsidRPr="009C6845" w:rsidRDefault="009C6845">
      <w:pPr>
        <w:numPr>
          <w:ilvl w:val="0"/>
          <w:numId w:val="44"/>
        </w:numPr>
        <w:autoSpaceDE w:val="0"/>
        <w:autoSpaceDN w:val="0"/>
        <w:adjustRightInd w:val="0"/>
        <w:spacing w:line="276" w:lineRule="auto"/>
        <w:ind w:left="426" w:hanging="357"/>
        <w:jc w:val="both"/>
        <w:rPr>
          <w:rFonts w:eastAsia="Calibri"/>
          <w:szCs w:val="24"/>
        </w:rPr>
      </w:pPr>
      <w:r w:rsidRPr="009C6845">
        <w:rPr>
          <w:rFonts w:eastAsia="Calibri"/>
          <w:szCs w:val="24"/>
        </w:rPr>
        <w:t>Jeżeli Zamawiający uzna po otwarciu ofert, że nie będzie prowadził negocjacji, dokona wyboru najkorzystniejszej oferty spośród niepodlegających odrzuceniu ofert złożonych w odpowiedzi na ogłoszenie o zamówieniu w ramach kryteriów oceny oferty.</w:t>
      </w:r>
    </w:p>
    <w:p w14:paraId="6DCD5B9C" w14:textId="77777777" w:rsidR="009C6845" w:rsidRPr="009C6845" w:rsidRDefault="009C6845">
      <w:pPr>
        <w:numPr>
          <w:ilvl w:val="0"/>
          <w:numId w:val="44"/>
        </w:numPr>
        <w:autoSpaceDE w:val="0"/>
        <w:autoSpaceDN w:val="0"/>
        <w:adjustRightInd w:val="0"/>
        <w:spacing w:line="276" w:lineRule="auto"/>
        <w:ind w:left="426" w:hanging="357"/>
        <w:rPr>
          <w:rFonts w:eastAsia="Calibri"/>
          <w:szCs w:val="24"/>
        </w:rPr>
      </w:pPr>
      <w:r w:rsidRPr="009C6845">
        <w:rPr>
          <w:rFonts w:eastAsia="Calibri"/>
          <w:szCs w:val="24"/>
        </w:rPr>
        <w:t xml:space="preserve">Zamawiający poinformuje równocześnie wszystkich Wykonawców, którzy w odpowiedzi na ogłoszenie o zamówieniu złożą oferty, o Wykonawcach: </w:t>
      </w:r>
    </w:p>
    <w:p w14:paraId="7A4062D5" w14:textId="77777777" w:rsidR="009C6845" w:rsidRPr="009C6845" w:rsidRDefault="009C6845">
      <w:pPr>
        <w:numPr>
          <w:ilvl w:val="1"/>
          <w:numId w:val="44"/>
        </w:numPr>
        <w:tabs>
          <w:tab w:val="left" w:pos="851"/>
        </w:tabs>
        <w:autoSpaceDE w:val="0"/>
        <w:autoSpaceDN w:val="0"/>
        <w:adjustRightInd w:val="0"/>
        <w:spacing w:line="276" w:lineRule="auto"/>
        <w:ind w:left="851" w:hanging="425"/>
        <w:jc w:val="both"/>
        <w:rPr>
          <w:rFonts w:eastAsia="Calibri"/>
          <w:szCs w:val="24"/>
        </w:rPr>
      </w:pPr>
      <w:r w:rsidRPr="009C6845">
        <w:rPr>
          <w:rFonts w:eastAsia="Calibri"/>
          <w:szCs w:val="24"/>
        </w:rPr>
        <w:t xml:space="preserve">których oferty nie zostały odrzucone oraz punktacji przyznanej ofertom w każdym kryterium oceny ofert i łącznej punktacji; </w:t>
      </w:r>
    </w:p>
    <w:p w14:paraId="131C8CA1" w14:textId="77777777" w:rsidR="009C6845" w:rsidRPr="009C6845" w:rsidRDefault="009C6845">
      <w:pPr>
        <w:numPr>
          <w:ilvl w:val="1"/>
          <w:numId w:val="44"/>
        </w:numPr>
        <w:tabs>
          <w:tab w:val="left" w:pos="851"/>
        </w:tabs>
        <w:autoSpaceDE w:val="0"/>
        <w:autoSpaceDN w:val="0"/>
        <w:adjustRightInd w:val="0"/>
        <w:spacing w:after="27" w:line="276" w:lineRule="auto"/>
        <w:ind w:left="851" w:hanging="425"/>
        <w:jc w:val="both"/>
        <w:rPr>
          <w:rFonts w:eastAsia="Calibri"/>
          <w:szCs w:val="24"/>
        </w:rPr>
      </w:pPr>
      <w:r w:rsidRPr="009C6845">
        <w:rPr>
          <w:rFonts w:eastAsia="Calibri"/>
          <w:szCs w:val="24"/>
        </w:rPr>
        <w:t xml:space="preserve">których oferty zostały odrzucone; </w:t>
      </w:r>
    </w:p>
    <w:p w14:paraId="494BAAB8" w14:textId="77777777" w:rsidR="009C6845" w:rsidRPr="009C6845" w:rsidRDefault="009C6845">
      <w:pPr>
        <w:numPr>
          <w:ilvl w:val="1"/>
          <w:numId w:val="44"/>
        </w:numPr>
        <w:tabs>
          <w:tab w:val="left" w:pos="851"/>
        </w:tabs>
        <w:autoSpaceDE w:val="0"/>
        <w:autoSpaceDN w:val="0"/>
        <w:adjustRightInd w:val="0"/>
        <w:spacing w:line="276" w:lineRule="auto"/>
        <w:ind w:left="851" w:hanging="425"/>
        <w:jc w:val="both"/>
        <w:rPr>
          <w:rFonts w:eastAsia="Calibri"/>
          <w:szCs w:val="24"/>
        </w:rPr>
      </w:pPr>
      <w:r w:rsidRPr="009C6845">
        <w:rPr>
          <w:rFonts w:eastAsia="Calibri"/>
          <w:szCs w:val="24"/>
        </w:rPr>
        <w:t xml:space="preserve">którzy nie zostali zakwalifikowani do negocjacji oraz punktacji przyznanej ich ofertom w każdym kryterium oceny ofert i łącznej punktacji w przypadku o którym mowa w art. 288 ust 1 </w:t>
      </w:r>
      <w:proofErr w:type="spellStart"/>
      <w:r w:rsidRPr="009C6845">
        <w:rPr>
          <w:rFonts w:eastAsia="Calibri"/>
          <w:szCs w:val="24"/>
        </w:rPr>
        <w:t>Pzp</w:t>
      </w:r>
      <w:proofErr w:type="spellEnd"/>
      <w:r w:rsidRPr="009C6845">
        <w:rPr>
          <w:rFonts w:eastAsia="Calibri"/>
          <w:szCs w:val="24"/>
        </w:rPr>
        <w:t xml:space="preserve">; </w:t>
      </w:r>
    </w:p>
    <w:p w14:paraId="76E13174" w14:textId="77777777" w:rsidR="009C6845" w:rsidRPr="009C6845" w:rsidRDefault="009C6845" w:rsidP="00F27966">
      <w:pPr>
        <w:tabs>
          <w:tab w:val="left" w:pos="851"/>
        </w:tabs>
        <w:autoSpaceDE w:val="0"/>
        <w:autoSpaceDN w:val="0"/>
        <w:adjustRightInd w:val="0"/>
        <w:spacing w:line="276" w:lineRule="auto"/>
        <w:ind w:left="851"/>
        <w:rPr>
          <w:rFonts w:eastAsia="Calibri"/>
          <w:szCs w:val="24"/>
        </w:rPr>
      </w:pPr>
      <w:r w:rsidRPr="009C6845">
        <w:rPr>
          <w:rFonts w:eastAsia="Calibri"/>
          <w:szCs w:val="24"/>
        </w:rPr>
        <w:t>podając uzasadnienie faktyczne i prawne.</w:t>
      </w:r>
    </w:p>
    <w:p w14:paraId="38331C76" w14:textId="77777777" w:rsidR="009C6845" w:rsidRPr="009C6845" w:rsidRDefault="009C6845">
      <w:pPr>
        <w:numPr>
          <w:ilvl w:val="0"/>
          <w:numId w:val="44"/>
        </w:numPr>
        <w:tabs>
          <w:tab w:val="left" w:pos="426"/>
        </w:tabs>
        <w:spacing w:line="276" w:lineRule="auto"/>
        <w:ind w:left="426"/>
        <w:jc w:val="both"/>
        <w:rPr>
          <w:rFonts w:eastAsia="Calibri"/>
          <w:szCs w:val="24"/>
        </w:rPr>
      </w:pPr>
      <w:r w:rsidRPr="009C6845">
        <w:rPr>
          <w:rFonts w:eastAsia="Calibri"/>
          <w:szCs w:val="24"/>
        </w:rPr>
        <w:lastRenderedPageBreak/>
        <w:t xml:space="preserve">Zamawiający w zaproszeniu do negocjacji wskaże miejsce i termin negocjacji oraz sposób prowadzenia negocjacji wraz z kryteriami oceny ofert w ramach których będą prowadzone negocjacje w celu ulepszenia ofert. </w:t>
      </w:r>
    </w:p>
    <w:p w14:paraId="1BD7B54F" w14:textId="77777777" w:rsidR="009C6845" w:rsidRPr="009C6845" w:rsidRDefault="009C6845">
      <w:pPr>
        <w:numPr>
          <w:ilvl w:val="0"/>
          <w:numId w:val="44"/>
        </w:numPr>
        <w:tabs>
          <w:tab w:val="left" w:pos="426"/>
        </w:tabs>
        <w:spacing w:line="276" w:lineRule="auto"/>
        <w:ind w:left="426"/>
        <w:jc w:val="both"/>
        <w:rPr>
          <w:rFonts w:eastAsia="Calibri"/>
          <w:szCs w:val="24"/>
        </w:rPr>
      </w:pPr>
      <w:r w:rsidRPr="009C6845">
        <w:rPr>
          <w:rFonts w:eastAsia="Calibri"/>
          <w:szCs w:val="24"/>
        </w:rPr>
        <w:t xml:space="preserve">Prowadzone negocjacje będą miały charakter poufny. </w:t>
      </w:r>
    </w:p>
    <w:p w14:paraId="3D535464" w14:textId="77777777" w:rsidR="009C6845" w:rsidRPr="009C6845" w:rsidRDefault="009C6845">
      <w:pPr>
        <w:numPr>
          <w:ilvl w:val="0"/>
          <w:numId w:val="44"/>
        </w:numPr>
        <w:tabs>
          <w:tab w:val="left" w:pos="426"/>
        </w:tabs>
        <w:spacing w:line="276" w:lineRule="auto"/>
        <w:ind w:left="426"/>
        <w:jc w:val="both"/>
        <w:rPr>
          <w:rFonts w:eastAsia="Calibri"/>
          <w:szCs w:val="24"/>
        </w:rPr>
      </w:pPr>
      <w:r w:rsidRPr="009C6845">
        <w:rPr>
          <w:rFonts w:eastAsia="Calibri"/>
          <w:szCs w:val="24"/>
        </w:rPr>
        <w:t xml:space="preserve">Zamawiający poinformuje równocześnie wszystkich Wykonawców, których oferty złożone w odpowiedzi na ogłoszenie o zamówieniu nie zostaną odrzucone, o zakończeniu negocjacji oraz zaprosi ich do składania ofert dodatkowych. </w:t>
      </w:r>
    </w:p>
    <w:p w14:paraId="40D95F1D" w14:textId="77777777" w:rsidR="009C6845" w:rsidRPr="009C6845" w:rsidRDefault="009C6845">
      <w:pPr>
        <w:numPr>
          <w:ilvl w:val="0"/>
          <w:numId w:val="44"/>
        </w:numPr>
        <w:tabs>
          <w:tab w:val="left" w:pos="426"/>
        </w:tabs>
        <w:spacing w:line="276" w:lineRule="auto"/>
        <w:ind w:left="426"/>
        <w:jc w:val="both"/>
        <w:rPr>
          <w:rFonts w:eastAsia="Calibri"/>
          <w:szCs w:val="24"/>
        </w:rPr>
      </w:pPr>
      <w:r w:rsidRPr="009C6845">
        <w:rPr>
          <w:rFonts w:eastAsia="Calibri"/>
          <w:szCs w:val="24"/>
        </w:rPr>
        <w:t xml:space="preserve">Zamawiający wyznaczy termin na złożenie ofert dodatkowych z uwzględnieniem czasu potrzebnego na przygotowanie tych ofert, z tym że termin ten nie będzie krótszy niż </w:t>
      </w:r>
      <w:r w:rsidRPr="009C6845">
        <w:rPr>
          <w:rFonts w:eastAsia="Calibri"/>
          <w:b/>
          <w:bCs/>
          <w:szCs w:val="24"/>
        </w:rPr>
        <w:t xml:space="preserve">5 dni </w:t>
      </w:r>
      <w:r w:rsidRPr="009C6845">
        <w:rPr>
          <w:rFonts w:eastAsia="Calibri"/>
          <w:szCs w:val="24"/>
        </w:rPr>
        <w:t xml:space="preserve">od dnia przekazania zaproszenia do składania ofert dodatkowych. </w:t>
      </w:r>
    </w:p>
    <w:p w14:paraId="6E22ACC1" w14:textId="77777777" w:rsidR="009C6845" w:rsidRPr="009C6845" w:rsidRDefault="009C6845">
      <w:pPr>
        <w:numPr>
          <w:ilvl w:val="0"/>
          <w:numId w:val="44"/>
        </w:numPr>
        <w:tabs>
          <w:tab w:val="left" w:pos="426"/>
        </w:tabs>
        <w:spacing w:line="276" w:lineRule="auto"/>
        <w:ind w:left="426"/>
        <w:jc w:val="both"/>
        <w:rPr>
          <w:rFonts w:eastAsia="Calibri"/>
          <w:szCs w:val="24"/>
        </w:rPr>
      </w:pPr>
      <w:r w:rsidRPr="009C6845">
        <w:rPr>
          <w:rFonts w:eastAsia="Calibri"/>
          <w:szCs w:val="24"/>
        </w:rPr>
        <w:t xml:space="preserve">Wykonawca będzie mógł złożyć ofertę dodatkową, która zawierć będzie nowe propozycje w zakresie treści oferty podlegających ocenie w ramach kryteriów oceny ofert wskazanych przez Zamawiającego w zaproszeniu do negocjacji. Oferta dodatkowa nie będzie mogła być mniej korzystna w żadnym z kryteriów oceny ofert wskazanych w zaproszeniu do negocjacji niż oferta złożona w odpowiedzi na ogłoszenie o zamówieniu. Oferta przestaje wiązać Wykonawcę w zakresie, w jakim złoży on ofertę dodatkową zawierającą korzystniejsze propozycje w ramach każdego z kryteriów oceny ofert wskazanych w zaproszeniu do negocjacji. Oferta dodatkowa, która jest mniej korzystna w którymkolwiek z kryteriów oceny ofert wskazanych w zaproszeniu do negocjacji niż oferta złożona w odpowiedzi na ogłoszenie o zamówieniu, podlegać będzie odrzuceniu. Ofertę dodatkową należy złożyć za pośrednictwem platformy </w:t>
      </w:r>
      <w:hyperlink r:id="rId29" w:history="1">
        <w:r w:rsidRPr="009C6845">
          <w:rPr>
            <w:rFonts w:eastAsia="Calibri"/>
            <w:color w:val="0563C1"/>
            <w:szCs w:val="24"/>
            <w:u w:val="single"/>
          </w:rPr>
          <w:t>https://ezamowienia.gov.pl/</w:t>
        </w:r>
      </w:hyperlink>
      <w:r w:rsidRPr="009C6845">
        <w:rPr>
          <w:rFonts w:eastAsia="Calibri"/>
          <w:szCs w:val="24"/>
        </w:rPr>
        <w:t xml:space="preserve"> , pod rygorem nieważności, w formie elektronicznej lub w  postaci elektronicznej opatrzoną podpisem zaufanym lub podpisem osobistym. </w:t>
      </w:r>
    </w:p>
    <w:p w14:paraId="434A646B" w14:textId="14649CD9" w:rsidR="009C6845" w:rsidRPr="009C6845" w:rsidRDefault="009C6845" w:rsidP="009C6845">
      <w:pPr>
        <w:pStyle w:val="Nagwek1"/>
        <w:spacing w:line="276" w:lineRule="auto"/>
        <w:rPr>
          <w:rFonts w:cs="Arial"/>
        </w:rPr>
      </w:pPr>
      <w:bookmarkStart w:id="58" w:name="_Toc146544716"/>
      <w:r w:rsidRPr="009C6845">
        <w:rPr>
          <w:rFonts w:cs="Arial"/>
        </w:rPr>
        <w:t>XXVI.   Wykaz załączników do SWZ</w:t>
      </w:r>
      <w:bookmarkEnd w:id="57"/>
      <w:bookmarkEnd w:id="58"/>
    </w:p>
    <w:p w14:paraId="17FB43E6" w14:textId="3CEB710B" w:rsidR="009C6845" w:rsidRPr="009C6845" w:rsidRDefault="009C6845" w:rsidP="009C6845">
      <w:pPr>
        <w:spacing w:before="240" w:line="276" w:lineRule="auto"/>
        <w:rPr>
          <w:iCs/>
          <w:szCs w:val="24"/>
        </w:rPr>
      </w:pPr>
      <w:r w:rsidRPr="009C6845">
        <w:rPr>
          <w:iCs/>
        </w:rPr>
        <w:t>Załącznik nr 1</w:t>
      </w:r>
      <w:r w:rsidR="00EE0ED0">
        <w:rPr>
          <w:iCs/>
        </w:rPr>
        <w:t>. Program budowy  boiska szkolnego wielofunkcyjnego</w:t>
      </w:r>
    </w:p>
    <w:p w14:paraId="1D689F08" w14:textId="7BB59A1A" w:rsidR="009C6845" w:rsidRDefault="009C6845" w:rsidP="009C6845">
      <w:pPr>
        <w:spacing w:line="276" w:lineRule="auto"/>
        <w:rPr>
          <w:iCs/>
        </w:rPr>
      </w:pPr>
      <w:r w:rsidRPr="009C6845">
        <w:rPr>
          <w:iCs/>
        </w:rPr>
        <w:t>Załącznik nr 2.</w:t>
      </w:r>
      <w:r w:rsidR="00EE0ED0">
        <w:rPr>
          <w:iCs/>
        </w:rPr>
        <w:t xml:space="preserve"> Rzut boiska</w:t>
      </w:r>
    </w:p>
    <w:p w14:paraId="16DD144F" w14:textId="004ADBD2" w:rsidR="00EE0ED0" w:rsidRPr="009C6845" w:rsidRDefault="00EE0ED0" w:rsidP="009C6845">
      <w:pPr>
        <w:spacing w:line="276" w:lineRule="auto"/>
        <w:rPr>
          <w:iCs/>
        </w:rPr>
      </w:pPr>
      <w:r>
        <w:rPr>
          <w:iCs/>
        </w:rPr>
        <w:t>Załącznik nr 3. Rysunek boiska</w:t>
      </w:r>
    </w:p>
    <w:p w14:paraId="30AC6584" w14:textId="3C8E8082" w:rsidR="00EE0ED0" w:rsidRDefault="009C6845" w:rsidP="009C6845">
      <w:pPr>
        <w:suppressAutoHyphens/>
        <w:spacing w:line="276" w:lineRule="auto"/>
        <w:rPr>
          <w:iCs/>
        </w:rPr>
      </w:pPr>
      <w:r w:rsidRPr="009C6845">
        <w:rPr>
          <w:iCs/>
        </w:rPr>
        <w:t xml:space="preserve">Załącznik nr </w:t>
      </w:r>
      <w:r w:rsidR="00EE0ED0">
        <w:rPr>
          <w:iCs/>
        </w:rPr>
        <w:t>4</w:t>
      </w:r>
      <w:r w:rsidRPr="009C6845">
        <w:rPr>
          <w:iCs/>
        </w:rPr>
        <w:t xml:space="preserve">. </w:t>
      </w:r>
      <w:r w:rsidR="00EE0ED0">
        <w:rPr>
          <w:iCs/>
        </w:rPr>
        <w:t>Formularz oferty</w:t>
      </w:r>
    </w:p>
    <w:p w14:paraId="17C3443B" w14:textId="08FE933C" w:rsidR="009C6845" w:rsidRPr="009C6845" w:rsidRDefault="009C6845" w:rsidP="009C6845">
      <w:pPr>
        <w:suppressAutoHyphens/>
        <w:spacing w:line="276" w:lineRule="auto"/>
        <w:rPr>
          <w:iCs/>
        </w:rPr>
      </w:pPr>
      <w:r w:rsidRPr="009C6845">
        <w:rPr>
          <w:iCs/>
        </w:rPr>
        <w:t xml:space="preserve">Załącznik nr 5. </w:t>
      </w:r>
      <w:r w:rsidR="00EE0ED0">
        <w:rPr>
          <w:iCs/>
        </w:rPr>
        <w:t xml:space="preserve">Oświadczenie warunki udziału </w:t>
      </w:r>
    </w:p>
    <w:p w14:paraId="11FC8B84" w14:textId="77777777" w:rsidR="00CA30BC" w:rsidRDefault="009C6845" w:rsidP="00CA30BC">
      <w:pPr>
        <w:suppressAutoHyphens/>
        <w:spacing w:line="276" w:lineRule="auto"/>
        <w:rPr>
          <w:iCs/>
        </w:rPr>
      </w:pPr>
      <w:r w:rsidRPr="009C6845">
        <w:rPr>
          <w:iCs/>
        </w:rPr>
        <w:t xml:space="preserve">Załącznik nr 6. </w:t>
      </w:r>
      <w:r w:rsidR="00CA30BC">
        <w:rPr>
          <w:iCs/>
        </w:rPr>
        <w:t>Wykaz robót</w:t>
      </w:r>
    </w:p>
    <w:p w14:paraId="32A43B13" w14:textId="53398999" w:rsidR="009C6845" w:rsidRPr="009C6845" w:rsidRDefault="00CA30BC" w:rsidP="00CA30BC">
      <w:pPr>
        <w:suppressAutoHyphens/>
        <w:spacing w:line="276" w:lineRule="auto"/>
        <w:rPr>
          <w:iCs/>
        </w:rPr>
      </w:pPr>
      <w:r>
        <w:rPr>
          <w:iCs/>
        </w:rPr>
        <w:t>Załącznik nr 7. Wykaz osób</w:t>
      </w:r>
      <w:r w:rsidR="009C6845" w:rsidRPr="009C6845">
        <w:rPr>
          <w:iCs/>
        </w:rPr>
        <w:t xml:space="preserve"> </w:t>
      </w:r>
    </w:p>
    <w:p w14:paraId="617B20B1" w14:textId="2453D716" w:rsidR="009C6845" w:rsidRPr="009C6845" w:rsidRDefault="009C6845" w:rsidP="009C6845">
      <w:pPr>
        <w:suppressAutoHyphens/>
        <w:spacing w:line="276" w:lineRule="auto"/>
        <w:rPr>
          <w:iCs/>
        </w:rPr>
      </w:pPr>
      <w:r w:rsidRPr="009C6845">
        <w:rPr>
          <w:iCs/>
        </w:rPr>
        <w:t xml:space="preserve">Załącznik nr 8. </w:t>
      </w:r>
      <w:r w:rsidR="00CA30BC">
        <w:rPr>
          <w:iCs/>
        </w:rPr>
        <w:t>Oświadczenie grupa kapitałowa</w:t>
      </w:r>
    </w:p>
    <w:p w14:paraId="4BA20981" w14:textId="3F08CA45" w:rsidR="009C6845" w:rsidRPr="009C6845" w:rsidRDefault="009C6845" w:rsidP="009C6845">
      <w:pPr>
        <w:autoSpaceDE w:val="0"/>
        <w:autoSpaceDN w:val="0"/>
        <w:adjustRightInd w:val="0"/>
        <w:spacing w:line="276" w:lineRule="auto"/>
        <w:rPr>
          <w:szCs w:val="24"/>
        </w:rPr>
      </w:pPr>
      <w:r w:rsidRPr="009C6845">
        <w:rPr>
          <w:iCs/>
        </w:rPr>
        <w:t xml:space="preserve">Załącznik nr 9. </w:t>
      </w:r>
      <w:r w:rsidR="00CA30BC">
        <w:rPr>
          <w:szCs w:val="24"/>
        </w:rPr>
        <w:t>Oświadczenie – potwierdzenie oświadczenia dot. podst. wykluczenia</w:t>
      </w:r>
    </w:p>
    <w:p w14:paraId="22538696" w14:textId="4B326B5A" w:rsidR="009C6845" w:rsidRDefault="009C6845" w:rsidP="009C6845">
      <w:pPr>
        <w:suppressAutoHyphens/>
        <w:spacing w:line="276" w:lineRule="auto"/>
        <w:rPr>
          <w:iCs/>
          <w:szCs w:val="24"/>
        </w:rPr>
      </w:pPr>
      <w:r w:rsidRPr="009C6845">
        <w:rPr>
          <w:iCs/>
          <w:szCs w:val="24"/>
        </w:rPr>
        <w:t xml:space="preserve">Załącznik Nr 10. </w:t>
      </w:r>
      <w:r w:rsidR="00CA30BC">
        <w:rPr>
          <w:iCs/>
          <w:szCs w:val="24"/>
        </w:rPr>
        <w:t>Zobowiązanie podmiotu trzeciego</w:t>
      </w:r>
    </w:p>
    <w:p w14:paraId="73C3E92F" w14:textId="41A8EEAF" w:rsidR="00CA30BC" w:rsidRDefault="00CA30BC" w:rsidP="009C6845">
      <w:pPr>
        <w:suppressAutoHyphens/>
        <w:spacing w:line="276" w:lineRule="auto"/>
        <w:rPr>
          <w:iCs/>
          <w:szCs w:val="24"/>
        </w:rPr>
      </w:pPr>
      <w:r>
        <w:rPr>
          <w:iCs/>
          <w:szCs w:val="24"/>
        </w:rPr>
        <w:t>Załącznik nr 11. Oświadczenie wykonawców wspólnie ubiegających się</w:t>
      </w:r>
    </w:p>
    <w:p w14:paraId="1C72498B" w14:textId="777C1FA0" w:rsidR="00CA30BC" w:rsidRPr="009C6845" w:rsidRDefault="00CA30BC" w:rsidP="009C6845">
      <w:pPr>
        <w:suppressAutoHyphens/>
        <w:spacing w:line="276" w:lineRule="auto"/>
        <w:rPr>
          <w:iCs/>
          <w:szCs w:val="24"/>
        </w:rPr>
      </w:pPr>
      <w:r>
        <w:rPr>
          <w:iCs/>
          <w:szCs w:val="24"/>
        </w:rPr>
        <w:t>Załącznik nr 12. Projekt umowy</w:t>
      </w:r>
    </w:p>
    <w:p w14:paraId="5441957D" w14:textId="77777777" w:rsidR="009C6845" w:rsidRPr="00EB6449" w:rsidRDefault="009C6845" w:rsidP="00A836F3">
      <w:pPr>
        <w:spacing w:after="5" w:line="396" w:lineRule="auto"/>
        <w:ind w:right="134"/>
        <w:jc w:val="both"/>
        <w:rPr>
          <w:color w:val="000000"/>
        </w:rPr>
      </w:pPr>
    </w:p>
    <w:p w14:paraId="581C49E3" w14:textId="77777777" w:rsidR="00A836F3" w:rsidRPr="00EB6449" w:rsidRDefault="00A836F3" w:rsidP="00A836F3">
      <w:pPr>
        <w:spacing w:after="22"/>
        <w:rPr>
          <w:color w:val="000000"/>
        </w:rPr>
      </w:pPr>
      <w:r w:rsidRPr="00EB6449">
        <w:rPr>
          <w:color w:val="000000"/>
        </w:rPr>
        <w:t xml:space="preserve"> </w:t>
      </w:r>
    </w:p>
    <w:sectPr w:rsidR="00A836F3" w:rsidRPr="00EB6449" w:rsidSect="00531F4C">
      <w:headerReference w:type="default" r:id="rId30"/>
      <w:footerReference w:type="default" r:id="rId31"/>
      <w:pgSz w:w="11906" w:h="16838" w:code="9"/>
      <w:pgMar w:top="1019" w:right="1021" w:bottom="851" w:left="102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EC322" w14:textId="77777777" w:rsidR="00CF2359" w:rsidRDefault="00CF2359">
      <w:pPr>
        <w:spacing w:line="240" w:lineRule="auto"/>
      </w:pPr>
      <w:r>
        <w:separator/>
      </w:r>
    </w:p>
  </w:endnote>
  <w:endnote w:type="continuationSeparator" w:id="0">
    <w:p w14:paraId="14AE3BFB" w14:textId="77777777" w:rsidR="00CF2359" w:rsidRDefault="00CF23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MT">
    <w:altName w:val="Klee One"/>
    <w:panose1 w:val="00000000000000000000"/>
    <w:charset w:val="80"/>
    <w:family w:val="auto"/>
    <w:notTrueType/>
    <w:pitch w:val="default"/>
    <w:sig w:usb0="00000001" w:usb1="08070000" w:usb2="00000010" w:usb3="00000000" w:csb0="00020000" w:csb1="00000000"/>
  </w:font>
  <w:font w:name="TimesNewRoman">
    <w:altName w:val="MS Mincho"/>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8261018"/>
      <w:docPartObj>
        <w:docPartGallery w:val="Page Numbers (Bottom of Page)"/>
        <w:docPartUnique/>
      </w:docPartObj>
    </w:sdtPr>
    <w:sdtContent>
      <w:p w14:paraId="7BF2B641" w14:textId="0FE102E5" w:rsidR="00A25109" w:rsidRDefault="00A25109">
        <w:pPr>
          <w:pStyle w:val="Stopka"/>
          <w:jc w:val="right"/>
        </w:pPr>
        <w:r>
          <w:fldChar w:fldCharType="begin"/>
        </w:r>
        <w:r>
          <w:instrText>PAGE   \* MERGEFORMAT</w:instrText>
        </w:r>
        <w:r>
          <w:fldChar w:fldCharType="separate"/>
        </w:r>
        <w:r>
          <w:t>2</w:t>
        </w:r>
        <w:r>
          <w:fldChar w:fldCharType="end"/>
        </w:r>
      </w:p>
    </w:sdtContent>
  </w:sdt>
  <w:p w14:paraId="56D6F96D" w14:textId="13534109" w:rsidR="0011031A" w:rsidRDefault="0011031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A8842" w14:textId="77777777" w:rsidR="00CF2359" w:rsidRDefault="00CF2359">
      <w:pPr>
        <w:spacing w:line="240" w:lineRule="auto"/>
      </w:pPr>
      <w:r>
        <w:separator/>
      </w:r>
    </w:p>
  </w:footnote>
  <w:footnote w:type="continuationSeparator" w:id="0">
    <w:p w14:paraId="3E1F28D4" w14:textId="77777777" w:rsidR="00CF2359" w:rsidRDefault="00CF2359">
      <w:pPr>
        <w:spacing w:line="240" w:lineRule="auto"/>
      </w:pPr>
      <w:r>
        <w:continuationSeparator/>
      </w:r>
    </w:p>
  </w:footnote>
  <w:footnote w:id="1">
    <w:p w14:paraId="795EF178" w14:textId="77777777" w:rsidR="009C6845" w:rsidRDefault="009C6845" w:rsidP="009C6845">
      <w:pPr>
        <w:pStyle w:val="Tekstprzypisudolnego"/>
      </w:pPr>
      <w:r>
        <w:rPr>
          <w:rStyle w:val="Odwoanieprzypisudolnego"/>
        </w:rPr>
        <w:footnoteRef/>
      </w:r>
      <w:r>
        <w:t xml:space="preserve"> Dotyczy w szczególności SWZ lub OPiW.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340" w14:textId="57096CF3" w:rsidR="00A933F9" w:rsidRDefault="00A836F3" w:rsidP="00413000">
    <w:pPr>
      <w:pStyle w:val="Nagwek"/>
    </w:pPr>
    <w:r w:rsidRPr="00601CE7">
      <w:rPr>
        <w:rFonts w:ascii="Calibri" w:eastAsia="Calibri" w:hAnsi="Calibri"/>
        <w:noProof/>
      </w:rPr>
      <w:drawing>
        <wp:anchor distT="0" distB="0" distL="114300" distR="114300" simplePos="0" relativeHeight="251663360" behindDoc="0" locked="0" layoutInCell="1" allowOverlap="1" wp14:anchorId="3BAFF45D" wp14:editId="74BF7F58">
          <wp:simplePos x="0" y="0"/>
          <wp:positionH relativeFrom="column">
            <wp:posOffset>222250</wp:posOffset>
          </wp:positionH>
          <wp:positionV relativeFrom="paragraph">
            <wp:posOffset>18415</wp:posOffset>
          </wp:positionV>
          <wp:extent cx="444500" cy="444500"/>
          <wp:effectExtent l="0" t="0" r="0" b="0"/>
          <wp:wrapSquare wrapText="bothSides"/>
          <wp:docPr id="1417683116" name="Obraz 1417683116" descr="POL_gmina_Wierzbno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POL_gmina_Wierzbno_CO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4500"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18"/>
        <w:szCs w:val="18"/>
      </w:rPr>
      <w:drawing>
        <wp:anchor distT="0" distB="0" distL="114300" distR="114300" simplePos="0" relativeHeight="251659264" behindDoc="0" locked="0" layoutInCell="1" allowOverlap="1" wp14:anchorId="66165172" wp14:editId="43C3DC6B">
          <wp:simplePos x="0" y="0"/>
          <wp:positionH relativeFrom="column">
            <wp:posOffset>1462405</wp:posOffset>
          </wp:positionH>
          <wp:positionV relativeFrom="paragraph">
            <wp:posOffset>3810</wp:posOffset>
          </wp:positionV>
          <wp:extent cx="3000692" cy="234950"/>
          <wp:effectExtent l="0" t="0" r="9525" b="0"/>
          <wp:wrapNone/>
          <wp:docPr id="632930722" name="Obraz 632930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00692" cy="234950"/>
                  </a:xfrm>
                  <a:prstGeom prst="rect">
                    <a:avLst/>
                  </a:prstGeom>
                  <a:noFill/>
                </pic:spPr>
              </pic:pic>
            </a:graphicData>
          </a:graphic>
          <wp14:sizeRelH relativeFrom="page">
            <wp14:pctWidth>0</wp14:pctWidth>
          </wp14:sizeRelH>
          <wp14:sizeRelV relativeFrom="page">
            <wp14:pctHeight>0</wp14:pctHeight>
          </wp14:sizeRelV>
        </wp:anchor>
      </w:drawing>
    </w:r>
    <w:r>
      <w:rPr>
        <w:noProof/>
        <w:sz w:val="18"/>
        <w:szCs w:val="18"/>
      </w:rPr>
      <w:drawing>
        <wp:anchor distT="0" distB="0" distL="114300" distR="114300" simplePos="0" relativeHeight="251661312" behindDoc="1" locked="0" layoutInCell="1" allowOverlap="1" wp14:anchorId="30E21F8C" wp14:editId="4DB04371">
          <wp:simplePos x="0" y="0"/>
          <wp:positionH relativeFrom="margin">
            <wp:align>right</wp:align>
          </wp:positionH>
          <wp:positionV relativeFrom="paragraph">
            <wp:posOffset>10160</wp:posOffset>
          </wp:positionV>
          <wp:extent cx="1213485" cy="290009"/>
          <wp:effectExtent l="0" t="0" r="0" b="0"/>
          <wp:wrapNone/>
          <wp:docPr id="1784625212" name="Obraz 1784625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3485" cy="290009"/>
                  </a:xfrm>
                  <a:prstGeom prst="rect">
                    <a:avLst/>
                  </a:prstGeom>
                  <a:noFill/>
                </pic:spPr>
              </pic:pic>
            </a:graphicData>
          </a:graphic>
          <wp14:sizeRelH relativeFrom="margin">
            <wp14:pctWidth>0</wp14:pctWidth>
          </wp14:sizeRelH>
          <wp14:sizeRelV relativeFrom="margin">
            <wp14:pctHeight>0</wp14:pctHeight>
          </wp14:sizeRelV>
        </wp:anchor>
      </w:drawing>
    </w:r>
    <w:r w:rsidR="00945E3D">
      <w:tab/>
    </w:r>
  </w:p>
  <w:p w14:paraId="01D728D3" w14:textId="77777777" w:rsidR="00A836F3" w:rsidRDefault="00A836F3" w:rsidP="00413000">
    <w:pPr>
      <w:pStyle w:val="Nagwek"/>
    </w:pPr>
  </w:p>
  <w:p w14:paraId="30ED943E" w14:textId="00F5AB3B" w:rsidR="00A836F3" w:rsidRDefault="00A836F3" w:rsidP="00413000">
    <w:pPr>
      <w:pStyle w:val="Nagwek"/>
    </w:pPr>
  </w:p>
  <w:p w14:paraId="3013354F" w14:textId="77777777" w:rsidR="00A836F3" w:rsidRDefault="00A836F3" w:rsidP="00413000">
    <w:pPr>
      <w:pStyle w:val="Nagwek"/>
    </w:pPr>
  </w:p>
  <w:p w14:paraId="1113BEFC" w14:textId="11090F27" w:rsidR="00A836F3" w:rsidRDefault="00A25109" w:rsidP="00413000">
    <w:pPr>
      <w:pStyle w:val="Nagwek"/>
    </w:pPr>
    <w:r>
      <w:t>IZP.271.27.2023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3E"/>
    <w:multiLevelType w:val="singleLevel"/>
    <w:tmpl w:val="0EA8A1B6"/>
    <w:lvl w:ilvl="0">
      <w:start w:val="1"/>
      <w:numFmt w:val="decimal"/>
      <w:lvlText w:val="%1)"/>
      <w:lvlJc w:val="left"/>
      <w:pPr>
        <w:ind w:left="360" w:hanging="360"/>
      </w:pPr>
      <w:rPr>
        <w:b w:val="0"/>
        <w:bCs/>
        <w:color w:val="000000"/>
        <w:sz w:val="20"/>
        <w:szCs w:val="20"/>
      </w:rPr>
    </w:lvl>
  </w:abstractNum>
  <w:abstractNum w:abstractNumId="1" w15:restartNumberingAfterBreak="0">
    <w:nsid w:val="001A1471"/>
    <w:multiLevelType w:val="hybridMultilevel"/>
    <w:tmpl w:val="9B6C277A"/>
    <w:lvl w:ilvl="0" w:tplc="B8008FD0">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4571BB8"/>
    <w:multiLevelType w:val="hybridMultilevel"/>
    <w:tmpl w:val="8320CAC4"/>
    <w:lvl w:ilvl="0" w:tplc="580E7240">
      <w:start w:val="1"/>
      <w:numFmt w:val="decimal"/>
      <w:lvlText w:val="%1)"/>
      <w:lvlJc w:val="left"/>
      <w:pPr>
        <w:ind w:left="785" w:hanging="360"/>
      </w:pPr>
      <w:rPr>
        <w:b w:val="0"/>
        <w:i w:val="0"/>
      </w:rPr>
    </w:lvl>
    <w:lvl w:ilvl="1" w:tplc="04150019">
      <w:start w:val="1"/>
      <w:numFmt w:val="lowerLetter"/>
      <w:lvlText w:val="%2."/>
      <w:lvlJc w:val="left"/>
      <w:pPr>
        <w:ind w:left="1440" w:hanging="360"/>
      </w:pPr>
    </w:lvl>
    <w:lvl w:ilvl="2" w:tplc="BC1AA8F6">
      <w:start w:val="1"/>
      <w:numFmt w:val="lowerLetter"/>
      <w:lvlText w:val="%3)"/>
      <w:lvlJc w:val="left"/>
      <w:pPr>
        <w:ind w:left="2340" w:hanging="360"/>
      </w:pPr>
      <w:rPr>
        <w:rFonts w:hint="default"/>
      </w:rPr>
    </w:lvl>
    <w:lvl w:ilvl="3" w:tplc="FD32FB0C">
      <w:start w:val="1"/>
      <w:numFmt w:val="decimal"/>
      <w:lvlText w:val="%4."/>
      <w:lvlJc w:val="left"/>
      <w:pPr>
        <w:ind w:left="2880" w:hanging="360"/>
      </w:pPr>
      <w:rPr>
        <w:rFonts w:hint="default"/>
        <w:b w:val="0"/>
        <w:i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3C781F"/>
    <w:multiLevelType w:val="hybridMultilevel"/>
    <w:tmpl w:val="5BF8C914"/>
    <w:lvl w:ilvl="0" w:tplc="3404C3D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9B05CC6">
      <w:start w:val="1"/>
      <w:numFmt w:val="lowerLetter"/>
      <w:lvlText w:val="%2"/>
      <w:lvlJc w:val="left"/>
      <w:pPr>
        <w:ind w:left="5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FBA3E36">
      <w:start w:val="1"/>
      <w:numFmt w:val="lowerRoman"/>
      <w:lvlText w:val="%3"/>
      <w:lvlJc w:val="left"/>
      <w:pPr>
        <w:ind w:left="8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F058CE">
      <w:start w:val="1"/>
      <w:numFmt w:val="decimal"/>
      <w:lvlRestart w:val="0"/>
      <w:lvlText w:val="%4."/>
      <w:lvlJc w:val="left"/>
      <w:pPr>
        <w:ind w:left="1498"/>
      </w:pPr>
      <w:rPr>
        <w:rFonts w:ascii="Arial" w:eastAsia="Times New Roman" w:hAnsi="Arial" w:cs="Arial"/>
        <w:b w:val="0"/>
        <w:i w:val="0"/>
        <w:strike w:val="0"/>
        <w:dstrike w:val="0"/>
        <w:color w:val="000000"/>
        <w:sz w:val="22"/>
        <w:szCs w:val="22"/>
        <w:u w:val="none" w:color="000000"/>
        <w:bdr w:val="none" w:sz="0" w:space="0" w:color="auto"/>
        <w:shd w:val="clear" w:color="auto" w:fill="auto"/>
        <w:vertAlign w:val="baseline"/>
      </w:rPr>
    </w:lvl>
    <w:lvl w:ilvl="4" w:tplc="02025E4E">
      <w:start w:val="1"/>
      <w:numFmt w:val="lowerLetter"/>
      <w:lvlText w:val="%5"/>
      <w:lvlJc w:val="left"/>
      <w:pPr>
        <w:ind w:left="17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0A635F8">
      <w:start w:val="1"/>
      <w:numFmt w:val="lowerRoman"/>
      <w:lvlText w:val="%6"/>
      <w:lvlJc w:val="left"/>
      <w:pPr>
        <w:ind w:left="25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BFE9ED2">
      <w:start w:val="1"/>
      <w:numFmt w:val="decimal"/>
      <w:lvlText w:val="%7"/>
      <w:lvlJc w:val="left"/>
      <w:pPr>
        <w:ind w:left="3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8905CDC">
      <w:start w:val="1"/>
      <w:numFmt w:val="lowerLetter"/>
      <w:lvlText w:val="%8"/>
      <w:lvlJc w:val="left"/>
      <w:pPr>
        <w:ind w:left="39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894E782">
      <w:start w:val="1"/>
      <w:numFmt w:val="lowerRoman"/>
      <w:lvlText w:val="%9"/>
      <w:lvlJc w:val="left"/>
      <w:pPr>
        <w:ind w:left="46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8FE3106"/>
    <w:multiLevelType w:val="hybridMultilevel"/>
    <w:tmpl w:val="6C6CD9C8"/>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04150011">
      <w:start w:val="1"/>
      <w:numFmt w:val="decimal"/>
      <w:lvlText w:val="%4)"/>
      <w:lvlJc w:val="left"/>
      <w:pPr>
        <w:ind w:left="1004"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F05DD2"/>
    <w:multiLevelType w:val="hybridMultilevel"/>
    <w:tmpl w:val="B29CAF3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0A8671E1"/>
    <w:multiLevelType w:val="hybridMultilevel"/>
    <w:tmpl w:val="19701F4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21A2C69"/>
    <w:multiLevelType w:val="hybridMultilevel"/>
    <w:tmpl w:val="4C2E0AF6"/>
    <w:lvl w:ilvl="0" w:tplc="CB04111E">
      <w:start w:val="1"/>
      <w:numFmt w:val="decimal"/>
      <w:lvlText w:val="%1)"/>
      <w:lvlJc w:val="left"/>
      <w:pPr>
        <w:tabs>
          <w:tab w:val="num" w:pos="720"/>
        </w:tabs>
        <w:ind w:left="720" w:hanging="360"/>
      </w:pPr>
      <w:rPr>
        <w:rFonts w:ascii="Calibri" w:eastAsia="Times New Roman" w:hAnsi="Calibri" w:cs="Segoe UI"/>
        <w:b w:val="0"/>
      </w:rPr>
    </w:lvl>
    <w:lvl w:ilvl="1" w:tplc="1E46CEF0">
      <w:start w:val="9"/>
      <w:numFmt w:val="decimal"/>
      <w:lvlText w:val="%2)"/>
      <w:lvlJc w:val="left"/>
      <w:pPr>
        <w:tabs>
          <w:tab w:val="num" w:pos="1440"/>
        </w:tabs>
        <w:ind w:left="1440" w:hanging="360"/>
      </w:pPr>
    </w:lvl>
    <w:lvl w:ilvl="2" w:tplc="4156CC16">
      <w:start w:val="15"/>
      <w:numFmt w:val="upperRoman"/>
      <w:lvlText w:val="%3."/>
      <w:lvlJc w:val="left"/>
      <w:pPr>
        <w:ind w:left="2700" w:hanging="720"/>
      </w:pPr>
    </w:lvl>
    <w:lvl w:ilvl="3" w:tplc="E2BE0E14">
      <w:start w:val="1"/>
      <w:numFmt w:val="decimal"/>
      <w:lvlText w:val="%4."/>
      <w:lvlJc w:val="left"/>
      <w:pPr>
        <w:tabs>
          <w:tab w:val="num" w:pos="2880"/>
        </w:tabs>
        <w:ind w:left="2880" w:hanging="360"/>
      </w:pPr>
      <w:rPr>
        <w:b w:val="0"/>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 w15:restartNumberingAfterBreak="0">
    <w:nsid w:val="12E0520E"/>
    <w:multiLevelType w:val="hybridMultilevel"/>
    <w:tmpl w:val="9E32905C"/>
    <w:lvl w:ilvl="0" w:tplc="BA468426">
      <w:start w:val="1"/>
      <w:numFmt w:val="decimal"/>
      <w:lvlText w:val="%1)"/>
      <w:lvlJc w:val="left"/>
      <w:pPr>
        <w:ind w:left="705"/>
      </w:pPr>
      <w:rPr>
        <w:rFonts w:ascii="Arial" w:eastAsia="Times New Roman" w:hAnsi="Arial" w:cs="Arial" w:hint="default"/>
        <w:b w:val="0"/>
        <w:i w:val="0"/>
        <w:strike w:val="0"/>
        <w:dstrike w:val="0"/>
        <w:color w:val="000000"/>
        <w:sz w:val="20"/>
        <w:szCs w:val="20"/>
        <w:u w:val="none" w:color="000000"/>
        <w:bdr w:val="none" w:sz="0" w:space="0" w:color="auto"/>
        <w:shd w:val="clear" w:color="auto" w:fill="auto"/>
        <w:vertAlign w:val="baseline"/>
      </w:rPr>
    </w:lvl>
    <w:lvl w:ilvl="1" w:tplc="41CA2F7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281CE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DC44A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482CB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70EE5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5A8A8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C6599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58948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50C2DAC"/>
    <w:multiLevelType w:val="hybridMultilevel"/>
    <w:tmpl w:val="C75220AE"/>
    <w:lvl w:ilvl="0" w:tplc="F5241468">
      <w:start w:val="1"/>
      <w:numFmt w:val="decimal"/>
      <w:lvlText w:val="%1."/>
      <w:lvlJc w:val="left"/>
      <w:pPr>
        <w:ind w:left="8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32A8236">
      <w:start w:val="1"/>
      <w:numFmt w:val="lowerLetter"/>
      <w:lvlText w:val="%2"/>
      <w:lvlJc w:val="left"/>
      <w:pPr>
        <w:ind w:left="11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3641060">
      <w:start w:val="1"/>
      <w:numFmt w:val="lowerRoman"/>
      <w:lvlText w:val="%3"/>
      <w:lvlJc w:val="left"/>
      <w:pPr>
        <w:ind w:left="18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9B231A2">
      <w:start w:val="1"/>
      <w:numFmt w:val="decimal"/>
      <w:lvlText w:val="%4"/>
      <w:lvlJc w:val="left"/>
      <w:pPr>
        <w:ind w:left="25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D56F112">
      <w:start w:val="1"/>
      <w:numFmt w:val="lowerLetter"/>
      <w:lvlText w:val="%5"/>
      <w:lvlJc w:val="left"/>
      <w:pPr>
        <w:ind w:left="32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27E8056">
      <w:start w:val="1"/>
      <w:numFmt w:val="lowerRoman"/>
      <w:lvlText w:val="%6"/>
      <w:lvlJc w:val="left"/>
      <w:pPr>
        <w:ind w:left="40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3F29C7C">
      <w:start w:val="1"/>
      <w:numFmt w:val="decimal"/>
      <w:lvlText w:val="%7"/>
      <w:lvlJc w:val="left"/>
      <w:pPr>
        <w:ind w:left="47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8AABAC4">
      <w:start w:val="1"/>
      <w:numFmt w:val="lowerLetter"/>
      <w:lvlText w:val="%8"/>
      <w:lvlJc w:val="left"/>
      <w:pPr>
        <w:ind w:left="54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BE6A826">
      <w:start w:val="1"/>
      <w:numFmt w:val="lowerRoman"/>
      <w:lvlText w:val="%9"/>
      <w:lvlJc w:val="left"/>
      <w:pPr>
        <w:ind w:left="6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78501F7"/>
    <w:multiLevelType w:val="hybridMultilevel"/>
    <w:tmpl w:val="E9EEFD6A"/>
    <w:lvl w:ilvl="0" w:tplc="1632E7E8">
      <w:start w:val="1"/>
      <w:numFmt w:val="decimal"/>
      <w:lvlText w:val="%1)"/>
      <w:lvlJc w:val="left"/>
      <w:pPr>
        <w:ind w:left="720" w:hanging="360"/>
      </w:pPr>
      <w:rPr>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19371017"/>
    <w:multiLevelType w:val="hybridMultilevel"/>
    <w:tmpl w:val="AD10CC98"/>
    <w:lvl w:ilvl="0" w:tplc="999C6F64">
      <w:start w:val="1"/>
      <w:numFmt w:val="upperRoman"/>
      <w:lvlText w:val="%1."/>
      <w:lvlJc w:val="left"/>
      <w:pPr>
        <w:ind w:left="1080" w:hanging="72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AEB6A67"/>
    <w:multiLevelType w:val="hybridMultilevel"/>
    <w:tmpl w:val="8EA48EAC"/>
    <w:lvl w:ilvl="0" w:tplc="D2A824C8">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76BA66">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14F6A8">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1AAED2">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804F8C">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DE6F2E">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802CAA">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6EBDC8">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F01028">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B1A6399"/>
    <w:multiLevelType w:val="hybridMultilevel"/>
    <w:tmpl w:val="45DA1F74"/>
    <w:lvl w:ilvl="0" w:tplc="0415000F">
      <w:start w:val="1"/>
      <w:numFmt w:val="decimal"/>
      <w:lvlText w:val="%1."/>
      <w:lvlJc w:val="left"/>
      <w:pPr>
        <w:ind w:left="720" w:hanging="360"/>
      </w:pPr>
      <w:rPr>
        <w:rFonts w:hint="default"/>
      </w:rPr>
    </w:lvl>
    <w:lvl w:ilvl="1" w:tplc="2898B4DE">
      <w:start w:val="1"/>
      <w:numFmt w:val="decimal"/>
      <w:lvlText w:val="%2)"/>
      <w:lvlJc w:val="left"/>
      <w:pPr>
        <w:ind w:left="1440" w:hanging="360"/>
      </w:pPr>
      <w:rPr>
        <w:rFonts w:hint="default"/>
        <w:sz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B536B91"/>
    <w:multiLevelType w:val="hybridMultilevel"/>
    <w:tmpl w:val="0972AC54"/>
    <w:lvl w:ilvl="0" w:tplc="9E78023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20D96435"/>
    <w:multiLevelType w:val="hybridMultilevel"/>
    <w:tmpl w:val="928EE610"/>
    <w:lvl w:ilvl="0" w:tplc="826CD6D2">
      <w:start w:val="1"/>
      <w:numFmt w:val="decimal"/>
      <w:lvlText w:val="%1)"/>
      <w:lvlJc w:val="left"/>
      <w:pPr>
        <w:tabs>
          <w:tab w:val="num" w:pos="595"/>
        </w:tabs>
        <w:ind w:left="916" w:hanging="360"/>
      </w:pPr>
      <w:rPr>
        <w:b w:val="0"/>
      </w:r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16" w15:restartNumberingAfterBreak="0">
    <w:nsid w:val="222A6A51"/>
    <w:multiLevelType w:val="hybridMultilevel"/>
    <w:tmpl w:val="4BCC4B8E"/>
    <w:lvl w:ilvl="0" w:tplc="10DAB802">
      <w:start w:val="1"/>
      <w:numFmt w:val="lowerLetter"/>
      <w:lvlText w:val="%1)"/>
      <w:lvlJc w:val="left"/>
      <w:pPr>
        <w:ind w:left="1800" w:hanging="360"/>
      </w:pPr>
      <w:rPr>
        <w:b w:val="0"/>
        <w:color w:val="auto"/>
      </w:r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start w:val="1"/>
      <w:numFmt w:val="decimal"/>
      <w:lvlText w:val="%4."/>
      <w:lvlJc w:val="left"/>
      <w:pPr>
        <w:ind w:left="3960" w:hanging="360"/>
      </w:pPr>
    </w:lvl>
    <w:lvl w:ilvl="4" w:tplc="04150019">
      <w:start w:val="1"/>
      <w:numFmt w:val="lowerLetter"/>
      <w:lvlText w:val="%5."/>
      <w:lvlJc w:val="left"/>
      <w:pPr>
        <w:ind w:left="4680" w:hanging="360"/>
      </w:pPr>
    </w:lvl>
    <w:lvl w:ilvl="5" w:tplc="0415001B">
      <w:start w:val="1"/>
      <w:numFmt w:val="lowerRoman"/>
      <w:lvlText w:val="%6."/>
      <w:lvlJc w:val="right"/>
      <w:pPr>
        <w:ind w:left="5400" w:hanging="180"/>
      </w:pPr>
    </w:lvl>
    <w:lvl w:ilvl="6" w:tplc="0415000F">
      <w:start w:val="1"/>
      <w:numFmt w:val="decimal"/>
      <w:lvlText w:val="%7."/>
      <w:lvlJc w:val="left"/>
      <w:pPr>
        <w:ind w:left="6120" w:hanging="360"/>
      </w:pPr>
    </w:lvl>
    <w:lvl w:ilvl="7" w:tplc="04150019">
      <w:start w:val="1"/>
      <w:numFmt w:val="lowerLetter"/>
      <w:lvlText w:val="%8."/>
      <w:lvlJc w:val="left"/>
      <w:pPr>
        <w:ind w:left="6840" w:hanging="360"/>
      </w:pPr>
    </w:lvl>
    <w:lvl w:ilvl="8" w:tplc="0415001B">
      <w:start w:val="1"/>
      <w:numFmt w:val="lowerRoman"/>
      <w:lvlText w:val="%9."/>
      <w:lvlJc w:val="right"/>
      <w:pPr>
        <w:ind w:left="7560" w:hanging="180"/>
      </w:pPr>
    </w:lvl>
  </w:abstractNum>
  <w:abstractNum w:abstractNumId="17" w15:restartNumberingAfterBreak="0">
    <w:nsid w:val="22D46A50"/>
    <w:multiLevelType w:val="hybridMultilevel"/>
    <w:tmpl w:val="B7944142"/>
    <w:lvl w:ilvl="0" w:tplc="0C68620E">
      <w:start w:val="1"/>
      <w:numFmt w:val="lowerLetter"/>
      <w:lvlText w:val="%1)"/>
      <w:lvlJc w:val="left"/>
      <w:pPr>
        <w:ind w:left="1636" w:hanging="360"/>
      </w:pPr>
      <w:rPr>
        <w:b w:val="0"/>
      </w:rPr>
    </w:lvl>
    <w:lvl w:ilvl="1" w:tplc="04150019">
      <w:start w:val="1"/>
      <w:numFmt w:val="lowerLetter"/>
      <w:lvlText w:val="%2."/>
      <w:lvlJc w:val="left"/>
      <w:pPr>
        <w:ind w:left="2356" w:hanging="360"/>
      </w:pPr>
    </w:lvl>
    <w:lvl w:ilvl="2" w:tplc="0415001B">
      <w:start w:val="1"/>
      <w:numFmt w:val="lowerRoman"/>
      <w:lvlText w:val="%3."/>
      <w:lvlJc w:val="right"/>
      <w:pPr>
        <w:ind w:left="3076" w:hanging="180"/>
      </w:pPr>
    </w:lvl>
    <w:lvl w:ilvl="3" w:tplc="0415000F">
      <w:start w:val="1"/>
      <w:numFmt w:val="decimal"/>
      <w:lvlText w:val="%4."/>
      <w:lvlJc w:val="left"/>
      <w:pPr>
        <w:ind w:left="3796" w:hanging="360"/>
      </w:pPr>
    </w:lvl>
    <w:lvl w:ilvl="4" w:tplc="04150019">
      <w:start w:val="1"/>
      <w:numFmt w:val="lowerLetter"/>
      <w:lvlText w:val="%5."/>
      <w:lvlJc w:val="left"/>
      <w:pPr>
        <w:ind w:left="4516" w:hanging="360"/>
      </w:pPr>
    </w:lvl>
    <w:lvl w:ilvl="5" w:tplc="0415001B">
      <w:start w:val="1"/>
      <w:numFmt w:val="lowerRoman"/>
      <w:lvlText w:val="%6."/>
      <w:lvlJc w:val="right"/>
      <w:pPr>
        <w:ind w:left="5236" w:hanging="180"/>
      </w:pPr>
    </w:lvl>
    <w:lvl w:ilvl="6" w:tplc="0415000F">
      <w:start w:val="1"/>
      <w:numFmt w:val="decimal"/>
      <w:lvlText w:val="%7."/>
      <w:lvlJc w:val="left"/>
      <w:pPr>
        <w:ind w:left="5956" w:hanging="360"/>
      </w:pPr>
    </w:lvl>
    <w:lvl w:ilvl="7" w:tplc="04150019">
      <w:start w:val="1"/>
      <w:numFmt w:val="lowerLetter"/>
      <w:lvlText w:val="%8."/>
      <w:lvlJc w:val="left"/>
      <w:pPr>
        <w:ind w:left="6676" w:hanging="360"/>
      </w:pPr>
    </w:lvl>
    <w:lvl w:ilvl="8" w:tplc="0415001B">
      <w:start w:val="1"/>
      <w:numFmt w:val="lowerRoman"/>
      <w:lvlText w:val="%9."/>
      <w:lvlJc w:val="right"/>
      <w:pPr>
        <w:ind w:left="7396" w:hanging="180"/>
      </w:pPr>
    </w:lvl>
  </w:abstractNum>
  <w:abstractNum w:abstractNumId="18" w15:restartNumberingAfterBreak="0">
    <w:nsid w:val="2655318D"/>
    <w:multiLevelType w:val="hybridMultilevel"/>
    <w:tmpl w:val="8AC6573A"/>
    <w:lvl w:ilvl="0" w:tplc="CCC2A2C8">
      <w:start w:val="1"/>
      <w:numFmt w:val="decimal"/>
      <w:lvlText w:val="%1."/>
      <w:lvlJc w:val="left"/>
      <w:pPr>
        <w:tabs>
          <w:tab w:val="num" w:pos="1009"/>
        </w:tabs>
        <w:ind w:left="1009" w:hanging="453"/>
      </w:pPr>
      <w:rPr>
        <w:b w:val="0"/>
      </w:rPr>
    </w:lvl>
    <w:lvl w:ilvl="1" w:tplc="4EB4D3E6">
      <w:start w:val="1"/>
      <w:numFmt w:val="lowerLetter"/>
      <w:lvlText w:val="%2)"/>
      <w:lvlJc w:val="left"/>
      <w:pPr>
        <w:ind w:left="786" w:hanging="360"/>
      </w:pPr>
      <w:rPr>
        <w:rFonts w:ascii="Times New Roman" w:eastAsia="Times New Roman" w:hAnsi="Times New Roman" w:cs="Times New Roman" w:hint="default"/>
      </w:rPr>
    </w:lvl>
    <w:lvl w:ilvl="2" w:tplc="0415001B">
      <w:start w:val="1"/>
      <w:numFmt w:val="lowerRoman"/>
      <w:lvlText w:val="%3."/>
      <w:lvlJc w:val="right"/>
      <w:pPr>
        <w:ind w:left="2160" w:hanging="180"/>
      </w:pPr>
    </w:lvl>
    <w:lvl w:ilvl="3" w:tplc="8FDC807A">
      <w:start w:val="1"/>
      <w:numFmt w:val="decimal"/>
      <w:lvlText w:val="%4."/>
      <w:lvlJc w:val="left"/>
      <w:pPr>
        <w:tabs>
          <w:tab w:val="num" w:pos="1009"/>
        </w:tabs>
        <w:ind w:left="1009" w:hanging="453"/>
      </w:pPr>
      <w:rPr>
        <w:b w:val="0"/>
        <w:bCs/>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268916AD"/>
    <w:multiLevelType w:val="hybridMultilevel"/>
    <w:tmpl w:val="9872D442"/>
    <w:lvl w:ilvl="0" w:tplc="5E80E10E">
      <w:start w:val="1"/>
      <w:numFmt w:val="decimal"/>
      <w:lvlText w:val="%1."/>
      <w:lvlJc w:val="left"/>
      <w:pPr>
        <w:tabs>
          <w:tab w:val="num" w:pos="360"/>
        </w:tabs>
        <w:ind w:left="360" w:hanging="360"/>
      </w:pPr>
      <w:rPr>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15:restartNumberingAfterBreak="0">
    <w:nsid w:val="26A530AF"/>
    <w:multiLevelType w:val="hybridMultilevel"/>
    <w:tmpl w:val="4888030C"/>
    <w:lvl w:ilvl="0" w:tplc="56BCC722">
      <w:start w:val="1"/>
      <w:numFmt w:val="decimal"/>
      <w:lvlText w:val="%1)"/>
      <w:lvlJc w:val="left"/>
      <w:pPr>
        <w:ind w:left="502" w:hanging="360"/>
      </w:pPr>
      <w:rPr>
        <w:b w:val="0"/>
        <w:bCs/>
      </w:r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21" w15:restartNumberingAfterBreak="0">
    <w:nsid w:val="2EDB529F"/>
    <w:multiLevelType w:val="hybridMultilevel"/>
    <w:tmpl w:val="DA7C4FEE"/>
    <w:lvl w:ilvl="0" w:tplc="CE2C18EC">
      <w:start w:val="1"/>
      <w:numFmt w:val="decimal"/>
      <w:lvlText w:val="%1."/>
      <w:lvlJc w:val="left"/>
      <w:pPr>
        <w:ind w:left="1146" w:hanging="360"/>
      </w:pPr>
      <w:rPr>
        <w:rFonts w:ascii="Arial" w:eastAsia="Times New Roman" w:hAnsi="Arial" w:cs="Arial" w:hint="default"/>
        <w:b w:val="0"/>
        <w:bCs/>
        <w:color w:val="auto"/>
      </w:r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22" w15:restartNumberingAfterBreak="0">
    <w:nsid w:val="31C20AFA"/>
    <w:multiLevelType w:val="hybridMultilevel"/>
    <w:tmpl w:val="E55A53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53F7F18"/>
    <w:multiLevelType w:val="hybridMultilevel"/>
    <w:tmpl w:val="56AEA4FE"/>
    <w:lvl w:ilvl="0" w:tplc="0EA0803C">
      <w:start w:val="1"/>
      <w:numFmt w:val="decimal"/>
      <w:lvlText w:val="%1."/>
      <w:lvlJc w:val="left"/>
      <w:pPr>
        <w:tabs>
          <w:tab w:val="num" w:pos="1800"/>
        </w:tabs>
        <w:ind w:left="1800" w:hanging="363"/>
      </w:pPr>
      <w:rPr>
        <w:rFonts w:ascii="Arial" w:eastAsia="Times New Roman" w:hAnsi="Arial" w:cs="Arial" w:hint="default"/>
        <w:b w:val="0"/>
        <w:bCs/>
      </w:rPr>
    </w:lvl>
    <w:lvl w:ilvl="1" w:tplc="77FA523C">
      <w:start w:val="1"/>
      <w:numFmt w:val="lowerLetter"/>
      <w:lvlText w:val="%2."/>
      <w:lvlJc w:val="left"/>
      <w:pPr>
        <w:tabs>
          <w:tab w:val="num" w:pos="1440"/>
        </w:tabs>
        <w:ind w:left="1440" w:hanging="360"/>
      </w:pPr>
      <w:rPr>
        <w:lang w:val="pl-PL"/>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4" w15:restartNumberingAfterBreak="0">
    <w:nsid w:val="36510363"/>
    <w:multiLevelType w:val="hybridMultilevel"/>
    <w:tmpl w:val="89924CC0"/>
    <w:lvl w:ilvl="0" w:tplc="BC86D37C">
      <w:start w:val="1"/>
      <w:numFmt w:val="decimal"/>
      <w:lvlText w:val="%1)"/>
      <w:lvlJc w:val="left"/>
      <w:pPr>
        <w:ind w:left="708"/>
      </w:pPr>
      <w:rPr>
        <w:rFonts w:ascii="Arial" w:eastAsia="Times New Roman" w:hAnsi="Arial" w:cs="Arial" w:hint="default"/>
        <w:b w:val="0"/>
        <w:i w:val="0"/>
        <w:strike w:val="0"/>
        <w:dstrike w:val="0"/>
        <w:color w:val="000000"/>
        <w:sz w:val="20"/>
        <w:szCs w:val="20"/>
        <w:u w:val="none" w:color="000000"/>
        <w:bdr w:val="none" w:sz="0" w:space="0" w:color="auto"/>
        <w:shd w:val="clear" w:color="auto" w:fill="auto"/>
        <w:vertAlign w:val="baseline"/>
      </w:rPr>
    </w:lvl>
    <w:lvl w:ilvl="1" w:tplc="B7A6D45E">
      <w:start w:val="1"/>
      <w:numFmt w:val="lowerLetter"/>
      <w:lvlText w:val="%2)"/>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34E6B4">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00AFCC">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A8C7C8">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1C7506">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4E2EC8">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DA0B60">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84D0D0">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38C767DD"/>
    <w:multiLevelType w:val="hybridMultilevel"/>
    <w:tmpl w:val="C87E4580"/>
    <w:lvl w:ilvl="0" w:tplc="10C240EE">
      <w:start w:val="7"/>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413B236A"/>
    <w:multiLevelType w:val="hybridMultilevel"/>
    <w:tmpl w:val="5958E23A"/>
    <w:lvl w:ilvl="0" w:tplc="C6344CAE">
      <w:start w:val="2"/>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700C202C">
      <w:start w:val="1"/>
      <w:numFmt w:val="decimal"/>
      <w:lvlText w:val="%4."/>
      <w:lvlJc w:val="left"/>
      <w:pPr>
        <w:ind w:left="360" w:hanging="360"/>
      </w:pPr>
      <w:rPr>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42685471"/>
    <w:multiLevelType w:val="hybridMultilevel"/>
    <w:tmpl w:val="9F5E44D2"/>
    <w:lvl w:ilvl="0" w:tplc="AF0E1AD4">
      <w:start w:val="1"/>
      <w:numFmt w:val="decimal"/>
      <w:lvlText w:val="%1)"/>
      <w:lvlJc w:val="left"/>
      <w:pPr>
        <w:ind w:left="693"/>
      </w:pPr>
      <w:rPr>
        <w:rFonts w:ascii="Arial" w:eastAsia="Times New Roman" w:hAnsi="Arial" w:cs="Arial" w:hint="default"/>
        <w:b w:val="0"/>
        <w:i w:val="0"/>
        <w:strike w:val="0"/>
        <w:dstrike w:val="0"/>
        <w:color w:val="000000"/>
        <w:sz w:val="20"/>
        <w:szCs w:val="20"/>
        <w:u w:val="none" w:color="000000"/>
        <w:bdr w:val="none" w:sz="0" w:space="0" w:color="auto"/>
        <w:shd w:val="clear" w:color="auto" w:fill="auto"/>
        <w:vertAlign w:val="baseline"/>
      </w:rPr>
    </w:lvl>
    <w:lvl w:ilvl="1" w:tplc="F7D417E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CCCCB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B2185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1409F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8A771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C41A0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08261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7A467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60E3F44"/>
    <w:multiLevelType w:val="hybridMultilevel"/>
    <w:tmpl w:val="8B9435AC"/>
    <w:lvl w:ilvl="0" w:tplc="24D08A7E">
      <w:start w:val="1"/>
      <w:numFmt w:val="upperRoman"/>
      <w:pStyle w:val="Nagwek2"/>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86332A"/>
    <w:multiLevelType w:val="hybridMultilevel"/>
    <w:tmpl w:val="197AA61C"/>
    <w:lvl w:ilvl="0" w:tplc="D820F362">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257E9E5C">
      <w:start w:val="1"/>
      <w:numFmt w:val="decimal"/>
      <w:lvlText w:val="%2)"/>
      <w:lvlJc w:val="left"/>
      <w:pPr>
        <w:ind w:left="9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09E4D988">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2D20334">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0345FB8">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9D2532C">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950595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75863BE">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DBADA94">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4A630306"/>
    <w:multiLevelType w:val="hybridMultilevel"/>
    <w:tmpl w:val="7E3C43EA"/>
    <w:lvl w:ilvl="0" w:tplc="0EC04E20">
      <w:start w:val="1"/>
      <w:numFmt w:val="decimal"/>
      <w:lvlText w:val="%1)"/>
      <w:lvlJc w:val="left"/>
      <w:pPr>
        <w:ind w:left="787"/>
      </w:pPr>
      <w:rPr>
        <w:rFonts w:ascii="Arial" w:eastAsia="Times New Roman" w:hAnsi="Arial" w:cs="Arial" w:hint="default"/>
        <w:b w:val="0"/>
        <w:i w:val="0"/>
        <w:strike w:val="0"/>
        <w:dstrike w:val="0"/>
        <w:color w:val="000000"/>
        <w:sz w:val="20"/>
        <w:szCs w:val="20"/>
        <w:u w:val="none" w:color="000000"/>
        <w:bdr w:val="none" w:sz="0" w:space="0" w:color="auto"/>
        <w:shd w:val="clear" w:color="auto" w:fill="auto"/>
        <w:vertAlign w:val="baseline"/>
      </w:rPr>
    </w:lvl>
    <w:lvl w:ilvl="1" w:tplc="E00E12E6">
      <w:start w:val="1"/>
      <w:numFmt w:val="lowerLetter"/>
      <w:lvlText w:val="%2)"/>
      <w:lvlJc w:val="left"/>
      <w:pPr>
        <w:ind w:left="1068"/>
      </w:pPr>
      <w:rPr>
        <w:rFonts w:ascii="Arial" w:eastAsia="Times New Roman" w:hAnsi="Arial" w:cs="Arial" w:hint="default"/>
        <w:b w:val="0"/>
        <w:i w:val="0"/>
        <w:strike w:val="0"/>
        <w:dstrike w:val="0"/>
        <w:color w:val="000000"/>
        <w:sz w:val="20"/>
        <w:szCs w:val="20"/>
        <w:u w:val="none" w:color="000000"/>
        <w:bdr w:val="none" w:sz="0" w:space="0" w:color="auto"/>
        <w:shd w:val="clear" w:color="auto" w:fill="auto"/>
        <w:vertAlign w:val="baseline"/>
      </w:rPr>
    </w:lvl>
    <w:lvl w:ilvl="2" w:tplc="4378B890">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EC70E4">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36ED98">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18A24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8490A8">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CAF7AC">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B081DE">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E9E58DE"/>
    <w:multiLevelType w:val="hybridMultilevel"/>
    <w:tmpl w:val="77D0E6B6"/>
    <w:lvl w:ilvl="0" w:tplc="E102B3BA">
      <w:start w:val="1"/>
      <w:numFmt w:val="decimal"/>
      <w:lvlText w:val="%1)"/>
      <w:lvlJc w:val="left"/>
      <w:pPr>
        <w:ind w:left="1004" w:hanging="360"/>
      </w:pPr>
      <w:rPr>
        <w:b/>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32" w15:restartNumberingAfterBreak="0">
    <w:nsid w:val="4EC659ED"/>
    <w:multiLevelType w:val="hybridMultilevel"/>
    <w:tmpl w:val="2246605C"/>
    <w:lvl w:ilvl="0" w:tplc="06E8399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686A24">
      <w:start w:val="1"/>
      <w:numFmt w:val="lowerLetter"/>
      <w:lvlText w:val="%2)"/>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6455DE">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589B24">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8A0988">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363F1A">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300FA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1A23F0">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4069F6">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543C4A6A"/>
    <w:multiLevelType w:val="hybridMultilevel"/>
    <w:tmpl w:val="B292FEFC"/>
    <w:lvl w:ilvl="0" w:tplc="C01A27D2">
      <w:start w:val="1"/>
      <w:numFmt w:val="decimal"/>
      <w:lvlText w:val="%1)"/>
      <w:lvlJc w:val="left"/>
      <w:pPr>
        <w:ind w:left="693"/>
      </w:pPr>
      <w:rPr>
        <w:rFonts w:ascii="Arial" w:eastAsia="Times New Roman" w:hAnsi="Arial" w:cs="Arial" w:hint="default"/>
        <w:b w:val="0"/>
        <w:i w:val="0"/>
        <w:strike w:val="0"/>
        <w:dstrike w:val="0"/>
        <w:color w:val="000000"/>
        <w:sz w:val="20"/>
        <w:szCs w:val="20"/>
        <w:u w:val="none" w:color="000000"/>
        <w:bdr w:val="none" w:sz="0" w:space="0" w:color="auto"/>
        <w:shd w:val="clear" w:color="auto" w:fill="auto"/>
        <w:vertAlign w:val="baseline"/>
      </w:rPr>
    </w:lvl>
    <w:lvl w:ilvl="1" w:tplc="F260D52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789E3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7A016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768C6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C8E55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6A719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4A4CC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D8812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57940347"/>
    <w:multiLevelType w:val="hybridMultilevel"/>
    <w:tmpl w:val="6420A274"/>
    <w:lvl w:ilvl="0" w:tplc="295024FE">
      <w:start w:val="1"/>
      <w:numFmt w:val="decimal"/>
      <w:lvlText w:val="%1."/>
      <w:lvlJc w:val="left"/>
      <w:pPr>
        <w:ind w:left="720" w:hanging="360"/>
      </w:pPr>
      <w:rPr>
        <w:sz w:val="22"/>
      </w:rPr>
    </w:lvl>
    <w:lvl w:ilvl="1" w:tplc="CD32A574">
      <w:start w:val="1"/>
      <w:numFmt w:val="decimal"/>
      <w:lvlText w:val="%2."/>
      <w:lvlJc w:val="left"/>
      <w:pPr>
        <w:ind w:left="1440" w:hanging="360"/>
      </w:pPr>
      <w:rPr>
        <w:rFonts w:ascii="Times New Roman" w:eastAsia="Calibri" w:hAnsi="Times New Roman" w:cs="Times New Roman"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B353724"/>
    <w:multiLevelType w:val="hybridMultilevel"/>
    <w:tmpl w:val="19701F4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60EA3EDB"/>
    <w:multiLevelType w:val="multilevel"/>
    <w:tmpl w:val="FFE4567C"/>
    <w:lvl w:ilvl="0">
      <w:start w:val="1"/>
      <w:numFmt w:val="decimal"/>
      <w:lvlText w:val="%1."/>
      <w:lvlJc w:val="left"/>
      <w:pPr>
        <w:tabs>
          <w:tab w:val="num" w:pos="1706"/>
        </w:tabs>
        <w:ind w:left="697" w:firstLine="0"/>
      </w:pPr>
      <w:rPr>
        <w:rFonts w:ascii="Times New Roman" w:eastAsia="Verdana" w:hAnsi="Times New Roman" w:cs="Times New Roman" w:hint="default"/>
        <w:b w:val="0"/>
        <w:bCs/>
        <w:i w:val="0"/>
        <w:iCs w:val="0"/>
        <w:smallCaps w:val="0"/>
        <w:strike w:val="0"/>
        <w:dstrike w:val="0"/>
        <w:color w:val="000000"/>
        <w:spacing w:val="0"/>
        <w:w w:val="100"/>
        <w:position w:val="0"/>
        <w:sz w:val="24"/>
        <w:szCs w:val="24"/>
        <w:u w:val="none"/>
        <w:effect w:val="none"/>
      </w:rPr>
    </w:lvl>
    <w:lvl w:ilvl="1">
      <w:start w:val="1"/>
      <w:numFmt w:val="decimal"/>
      <w:lvlText w:val="%2)"/>
      <w:lvlJc w:val="left"/>
      <w:pPr>
        <w:ind w:left="697" w:firstLine="0"/>
      </w:pPr>
      <w:rPr>
        <w:rFonts w:ascii="Arial" w:eastAsia="Times New Roman" w:hAnsi="Arial" w:cs="Arial" w:hint="default"/>
        <w:b w:val="0"/>
        <w:bCs w:val="0"/>
        <w:i w:val="0"/>
        <w:iCs w:val="0"/>
        <w:smallCaps w:val="0"/>
        <w:strike w:val="0"/>
        <w:dstrike w:val="0"/>
        <w:color w:val="000000"/>
        <w:spacing w:val="0"/>
        <w:w w:val="100"/>
        <w:position w:val="0"/>
        <w:sz w:val="20"/>
        <w:szCs w:val="20"/>
        <w:u w:val="none"/>
        <w:effect w:val="none"/>
      </w:rPr>
    </w:lvl>
    <w:lvl w:ilvl="2">
      <w:numFmt w:val="decimal"/>
      <w:lvlText w:val=""/>
      <w:lvlJc w:val="left"/>
      <w:pPr>
        <w:ind w:left="697" w:firstLine="0"/>
      </w:pPr>
    </w:lvl>
    <w:lvl w:ilvl="3">
      <w:numFmt w:val="decimal"/>
      <w:lvlText w:val=""/>
      <w:lvlJc w:val="left"/>
      <w:pPr>
        <w:ind w:left="697" w:firstLine="0"/>
      </w:pPr>
    </w:lvl>
    <w:lvl w:ilvl="4">
      <w:numFmt w:val="decimal"/>
      <w:lvlText w:val=""/>
      <w:lvlJc w:val="left"/>
      <w:pPr>
        <w:ind w:left="697" w:firstLine="0"/>
      </w:pPr>
    </w:lvl>
    <w:lvl w:ilvl="5">
      <w:numFmt w:val="decimal"/>
      <w:lvlText w:val=""/>
      <w:lvlJc w:val="left"/>
      <w:pPr>
        <w:ind w:left="697" w:firstLine="0"/>
      </w:pPr>
    </w:lvl>
    <w:lvl w:ilvl="6">
      <w:numFmt w:val="decimal"/>
      <w:lvlText w:val=""/>
      <w:lvlJc w:val="left"/>
      <w:pPr>
        <w:ind w:left="697" w:firstLine="0"/>
      </w:pPr>
    </w:lvl>
    <w:lvl w:ilvl="7">
      <w:numFmt w:val="decimal"/>
      <w:lvlText w:val=""/>
      <w:lvlJc w:val="left"/>
      <w:pPr>
        <w:ind w:left="697" w:firstLine="0"/>
      </w:pPr>
    </w:lvl>
    <w:lvl w:ilvl="8">
      <w:numFmt w:val="decimal"/>
      <w:lvlText w:val=""/>
      <w:lvlJc w:val="left"/>
      <w:pPr>
        <w:ind w:left="697" w:firstLine="0"/>
      </w:pPr>
    </w:lvl>
  </w:abstractNum>
  <w:abstractNum w:abstractNumId="37" w15:restartNumberingAfterBreak="0">
    <w:nsid w:val="64CA583B"/>
    <w:multiLevelType w:val="hybridMultilevel"/>
    <w:tmpl w:val="4F946260"/>
    <w:lvl w:ilvl="0" w:tplc="65ACD24C">
      <w:start w:val="6"/>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67D2374C"/>
    <w:multiLevelType w:val="hybridMultilevel"/>
    <w:tmpl w:val="AFEA37BC"/>
    <w:lvl w:ilvl="0" w:tplc="8BD02316">
      <w:start w:val="1"/>
      <w:numFmt w:val="decimal"/>
      <w:lvlText w:val="%1."/>
      <w:lvlJc w:val="left"/>
      <w:pPr>
        <w:tabs>
          <w:tab w:val="num" w:pos="454"/>
        </w:tabs>
        <w:ind w:left="454" w:hanging="454"/>
      </w:pPr>
      <w:rPr>
        <w:rFonts w:ascii="Times New Roman" w:hAnsi="Times New Roman" w:cs="Times New Roman" w:hint="default"/>
        <w:b w:val="0"/>
        <w:bCs/>
        <w:sz w:val="24"/>
        <w:szCs w:val="24"/>
      </w:rPr>
    </w:lvl>
    <w:lvl w:ilvl="1" w:tplc="9C608654">
      <w:start w:val="1"/>
      <w:numFmt w:val="lowerLetter"/>
      <w:lvlText w:val="%2)"/>
      <w:lvlJc w:val="left"/>
      <w:pPr>
        <w:ind w:left="884" w:hanging="360"/>
      </w:pPr>
      <w:rPr>
        <w:lang w:val="pl-PL"/>
      </w:rPr>
    </w:lvl>
    <w:lvl w:ilvl="2" w:tplc="2C5C1CFA">
      <w:start w:val="1"/>
      <w:numFmt w:val="decimal"/>
      <w:lvlText w:val="%3)"/>
      <w:lvlJc w:val="left"/>
      <w:pPr>
        <w:ind w:left="1784" w:hanging="360"/>
      </w:pPr>
      <w:rPr>
        <w:b/>
        <w:bCs/>
      </w:rPr>
    </w:lvl>
    <w:lvl w:ilvl="3" w:tplc="A0D47646">
      <w:start w:val="1"/>
      <w:numFmt w:val="decimal"/>
      <w:lvlText w:val="%4."/>
      <w:lvlJc w:val="left"/>
      <w:pPr>
        <w:tabs>
          <w:tab w:val="num" w:pos="2324"/>
        </w:tabs>
        <w:ind w:left="2324" w:hanging="360"/>
      </w:pPr>
      <w:rPr>
        <w:b/>
      </w:rPr>
    </w:lvl>
    <w:lvl w:ilvl="4" w:tplc="04150019">
      <w:start w:val="1"/>
      <w:numFmt w:val="lowerLetter"/>
      <w:lvlText w:val="%5."/>
      <w:lvlJc w:val="left"/>
      <w:pPr>
        <w:tabs>
          <w:tab w:val="num" w:pos="3044"/>
        </w:tabs>
        <w:ind w:left="3044" w:hanging="360"/>
      </w:pPr>
    </w:lvl>
    <w:lvl w:ilvl="5" w:tplc="0415001B">
      <w:start w:val="1"/>
      <w:numFmt w:val="lowerRoman"/>
      <w:lvlText w:val="%6."/>
      <w:lvlJc w:val="right"/>
      <w:pPr>
        <w:tabs>
          <w:tab w:val="num" w:pos="3764"/>
        </w:tabs>
        <w:ind w:left="3764" w:hanging="180"/>
      </w:pPr>
    </w:lvl>
    <w:lvl w:ilvl="6" w:tplc="0415000F">
      <w:start w:val="1"/>
      <w:numFmt w:val="decimal"/>
      <w:lvlText w:val="%7."/>
      <w:lvlJc w:val="left"/>
      <w:pPr>
        <w:tabs>
          <w:tab w:val="num" w:pos="4484"/>
        </w:tabs>
        <w:ind w:left="4484" w:hanging="360"/>
      </w:pPr>
    </w:lvl>
    <w:lvl w:ilvl="7" w:tplc="04150019">
      <w:start w:val="1"/>
      <w:numFmt w:val="lowerLetter"/>
      <w:lvlText w:val="%8."/>
      <w:lvlJc w:val="left"/>
      <w:pPr>
        <w:tabs>
          <w:tab w:val="num" w:pos="5204"/>
        </w:tabs>
        <w:ind w:left="5204" w:hanging="360"/>
      </w:pPr>
    </w:lvl>
    <w:lvl w:ilvl="8" w:tplc="0415001B">
      <w:start w:val="1"/>
      <w:numFmt w:val="lowerRoman"/>
      <w:lvlText w:val="%9."/>
      <w:lvlJc w:val="right"/>
      <w:pPr>
        <w:tabs>
          <w:tab w:val="num" w:pos="5924"/>
        </w:tabs>
        <w:ind w:left="5924" w:hanging="180"/>
      </w:pPr>
    </w:lvl>
  </w:abstractNum>
  <w:abstractNum w:abstractNumId="39" w15:restartNumberingAfterBreak="0">
    <w:nsid w:val="69F07173"/>
    <w:multiLevelType w:val="hybridMultilevel"/>
    <w:tmpl w:val="7924EE96"/>
    <w:lvl w:ilvl="0" w:tplc="9EEEC190">
      <w:start w:val="1"/>
      <w:numFmt w:val="decimal"/>
      <w:lvlText w:val="%1."/>
      <w:lvlJc w:val="left"/>
      <w:pPr>
        <w:ind w:left="1004" w:hanging="360"/>
      </w:pPr>
      <w:rPr>
        <w:b w:val="0"/>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40" w15:restartNumberingAfterBreak="0">
    <w:nsid w:val="6D215606"/>
    <w:multiLevelType w:val="hybridMultilevel"/>
    <w:tmpl w:val="6B0046CE"/>
    <w:lvl w:ilvl="0" w:tplc="BAF04162">
      <w:start w:val="1"/>
      <w:numFmt w:val="decimal"/>
      <w:lvlText w:val="%1)"/>
      <w:lvlJc w:val="left"/>
      <w:pPr>
        <w:ind w:left="708"/>
      </w:pPr>
      <w:rPr>
        <w:rFonts w:ascii="Arial" w:eastAsia="Times New Roman" w:hAnsi="Arial" w:cs="Arial" w:hint="default"/>
        <w:b w:val="0"/>
        <w:i w:val="0"/>
        <w:strike w:val="0"/>
        <w:dstrike w:val="0"/>
        <w:color w:val="000000"/>
        <w:sz w:val="20"/>
        <w:szCs w:val="20"/>
        <w:u w:val="none" w:color="000000"/>
        <w:bdr w:val="none" w:sz="0" w:space="0" w:color="auto"/>
        <w:shd w:val="clear" w:color="auto" w:fill="auto"/>
        <w:vertAlign w:val="baseline"/>
      </w:rPr>
    </w:lvl>
    <w:lvl w:ilvl="1" w:tplc="1BDC0B80">
      <w:start w:val="1"/>
      <w:numFmt w:val="lowerLetter"/>
      <w:lvlText w:val="%2)"/>
      <w:lvlJc w:val="left"/>
      <w:pPr>
        <w:ind w:left="1118"/>
      </w:pPr>
      <w:rPr>
        <w:rFonts w:ascii="Arial" w:eastAsia="Times New Roman" w:hAnsi="Arial" w:cs="Arial" w:hint="default"/>
        <w:b w:val="0"/>
        <w:i w:val="0"/>
        <w:strike w:val="0"/>
        <w:dstrike w:val="0"/>
        <w:color w:val="000000"/>
        <w:sz w:val="20"/>
        <w:szCs w:val="20"/>
        <w:u w:val="none" w:color="000000"/>
        <w:bdr w:val="none" w:sz="0" w:space="0" w:color="auto"/>
        <w:shd w:val="clear" w:color="auto" w:fill="auto"/>
        <w:vertAlign w:val="baseline"/>
      </w:rPr>
    </w:lvl>
    <w:lvl w:ilvl="2" w:tplc="2804A2CE">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649A34">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840B40">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A451A0">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0A85EE">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F8545A">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DC77C0">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0A66BB4"/>
    <w:multiLevelType w:val="hybridMultilevel"/>
    <w:tmpl w:val="CDC0E324"/>
    <w:lvl w:ilvl="0" w:tplc="7F9E5524">
      <w:start w:val="1"/>
      <w:numFmt w:val="decimal"/>
      <w:lvlText w:val="%1)"/>
      <w:lvlJc w:val="left"/>
      <w:pPr>
        <w:ind w:left="1068" w:hanging="360"/>
      </w:pPr>
      <w:rPr>
        <w:rFonts w:ascii="Arial" w:eastAsia="Times New Roman" w:hAnsi="Arial" w:cs="Arial" w:hint="default"/>
        <w:b/>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42" w15:restartNumberingAfterBreak="0">
    <w:nsid w:val="72365B96"/>
    <w:multiLevelType w:val="hybridMultilevel"/>
    <w:tmpl w:val="2B0A7124"/>
    <w:lvl w:ilvl="0" w:tplc="0308AE0A">
      <w:start w:val="1"/>
      <w:numFmt w:val="lowerLetter"/>
      <w:lvlText w:val="%1)"/>
      <w:lvlJc w:val="left"/>
      <w:pPr>
        <w:ind w:left="1636" w:hanging="360"/>
      </w:pPr>
      <w:rPr>
        <w:b w:val="0"/>
      </w:rPr>
    </w:lvl>
    <w:lvl w:ilvl="1" w:tplc="04150019">
      <w:start w:val="1"/>
      <w:numFmt w:val="lowerLetter"/>
      <w:lvlText w:val="%2."/>
      <w:lvlJc w:val="left"/>
      <w:pPr>
        <w:ind w:left="2356" w:hanging="360"/>
      </w:pPr>
    </w:lvl>
    <w:lvl w:ilvl="2" w:tplc="0415001B">
      <w:start w:val="1"/>
      <w:numFmt w:val="lowerRoman"/>
      <w:lvlText w:val="%3."/>
      <w:lvlJc w:val="right"/>
      <w:pPr>
        <w:ind w:left="3076" w:hanging="180"/>
      </w:pPr>
    </w:lvl>
    <w:lvl w:ilvl="3" w:tplc="0415000F">
      <w:start w:val="1"/>
      <w:numFmt w:val="decimal"/>
      <w:lvlText w:val="%4."/>
      <w:lvlJc w:val="left"/>
      <w:pPr>
        <w:ind w:left="3796" w:hanging="360"/>
      </w:pPr>
    </w:lvl>
    <w:lvl w:ilvl="4" w:tplc="04150019">
      <w:start w:val="1"/>
      <w:numFmt w:val="lowerLetter"/>
      <w:lvlText w:val="%5."/>
      <w:lvlJc w:val="left"/>
      <w:pPr>
        <w:ind w:left="4516" w:hanging="360"/>
      </w:pPr>
    </w:lvl>
    <w:lvl w:ilvl="5" w:tplc="0415001B">
      <w:start w:val="1"/>
      <w:numFmt w:val="lowerRoman"/>
      <w:lvlText w:val="%6."/>
      <w:lvlJc w:val="right"/>
      <w:pPr>
        <w:ind w:left="5236" w:hanging="180"/>
      </w:pPr>
    </w:lvl>
    <w:lvl w:ilvl="6" w:tplc="0415000F">
      <w:start w:val="1"/>
      <w:numFmt w:val="decimal"/>
      <w:lvlText w:val="%7."/>
      <w:lvlJc w:val="left"/>
      <w:pPr>
        <w:ind w:left="5956" w:hanging="360"/>
      </w:pPr>
    </w:lvl>
    <w:lvl w:ilvl="7" w:tplc="04150019">
      <w:start w:val="1"/>
      <w:numFmt w:val="lowerLetter"/>
      <w:lvlText w:val="%8."/>
      <w:lvlJc w:val="left"/>
      <w:pPr>
        <w:ind w:left="6676" w:hanging="360"/>
      </w:pPr>
    </w:lvl>
    <w:lvl w:ilvl="8" w:tplc="0415001B">
      <w:start w:val="1"/>
      <w:numFmt w:val="lowerRoman"/>
      <w:lvlText w:val="%9."/>
      <w:lvlJc w:val="right"/>
      <w:pPr>
        <w:ind w:left="7396" w:hanging="180"/>
      </w:pPr>
    </w:lvl>
  </w:abstractNum>
  <w:abstractNum w:abstractNumId="43" w15:restartNumberingAfterBreak="0">
    <w:nsid w:val="723946C7"/>
    <w:multiLevelType w:val="hybridMultilevel"/>
    <w:tmpl w:val="7ED664CC"/>
    <w:lvl w:ilvl="0" w:tplc="04150011">
      <w:start w:val="1"/>
      <w:numFmt w:val="decimal"/>
      <w:lvlText w:val="%1)"/>
      <w:lvlJc w:val="left"/>
      <w:pPr>
        <w:ind w:left="720" w:hanging="360"/>
      </w:pPr>
    </w:lvl>
    <w:lvl w:ilvl="1" w:tplc="4A0E87C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677754A"/>
    <w:multiLevelType w:val="hybridMultilevel"/>
    <w:tmpl w:val="731EA164"/>
    <w:lvl w:ilvl="0" w:tplc="E3CCAE26">
      <w:start w:val="1"/>
      <w:numFmt w:val="decimal"/>
      <w:lvlText w:val="%1."/>
      <w:lvlJc w:val="left"/>
      <w:pPr>
        <w:tabs>
          <w:tab w:val="num" w:pos="1009"/>
        </w:tabs>
        <w:ind w:left="1009" w:hanging="453"/>
      </w:pPr>
      <w:rPr>
        <w:b w:val="0"/>
        <w:color w:val="auto"/>
      </w:rPr>
    </w:lvl>
    <w:lvl w:ilvl="1" w:tplc="04150019">
      <w:start w:val="1"/>
      <w:numFmt w:val="lowerLetter"/>
      <w:lvlText w:val="%2."/>
      <w:lvlJc w:val="left"/>
      <w:pPr>
        <w:tabs>
          <w:tab w:val="num" w:pos="2783"/>
        </w:tabs>
        <w:ind w:left="2783" w:hanging="360"/>
      </w:pPr>
    </w:lvl>
    <w:lvl w:ilvl="2" w:tplc="0415001B">
      <w:start w:val="1"/>
      <w:numFmt w:val="lowerRoman"/>
      <w:lvlText w:val="%3."/>
      <w:lvlJc w:val="right"/>
      <w:pPr>
        <w:tabs>
          <w:tab w:val="num" w:pos="3503"/>
        </w:tabs>
        <w:ind w:left="3503" w:hanging="180"/>
      </w:pPr>
    </w:lvl>
    <w:lvl w:ilvl="3" w:tplc="0415000F">
      <w:start w:val="1"/>
      <w:numFmt w:val="decimal"/>
      <w:lvlText w:val="%4."/>
      <w:lvlJc w:val="left"/>
      <w:pPr>
        <w:tabs>
          <w:tab w:val="num" w:pos="4223"/>
        </w:tabs>
        <w:ind w:left="4223" w:hanging="360"/>
      </w:pPr>
    </w:lvl>
    <w:lvl w:ilvl="4" w:tplc="04150019">
      <w:start w:val="1"/>
      <w:numFmt w:val="lowerLetter"/>
      <w:lvlText w:val="%5."/>
      <w:lvlJc w:val="left"/>
      <w:pPr>
        <w:tabs>
          <w:tab w:val="num" w:pos="4943"/>
        </w:tabs>
        <w:ind w:left="4943" w:hanging="360"/>
      </w:pPr>
    </w:lvl>
    <w:lvl w:ilvl="5" w:tplc="0415001B">
      <w:start w:val="1"/>
      <w:numFmt w:val="lowerRoman"/>
      <w:lvlText w:val="%6."/>
      <w:lvlJc w:val="right"/>
      <w:pPr>
        <w:tabs>
          <w:tab w:val="num" w:pos="5663"/>
        </w:tabs>
        <w:ind w:left="5663" w:hanging="180"/>
      </w:pPr>
    </w:lvl>
    <w:lvl w:ilvl="6" w:tplc="0415000F">
      <w:start w:val="1"/>
      <w:numFmt w:val="decimal"/>
      <w:lvlText w:val="%7."/>
      <w:lvlJc w:val="left"/>
      <w:pPr>
        <w:tabs>
          <w:tab w:val="num" w:pos="6383"/>
        </w:tabs>
        <w:ind w:left="6383" w:hanging="360"/>
      </w:pPr>
    </w:lvl>
    <w:lvl w:ilvl="7" w:tplc="04150019">
      <w:start w:val="1"/>
      <w:numFmt w:val="lowerLetter"/>
      <w:lvlText w:val="%8."/>
      <w:lvlJc w:val="left"/>
      <w:pPr>
        <w:tabs>
          <w:tab w:val="num" w:pos="7103"/>
        </w:tabs>
        <w:ind w:left="7103" w:hanging="360"/>
      </w:pPr>
    </w:lvl>
    <w:lvl w:ilvl="8" w:tplc="0415001B">
      <w:start w:val="1"/>
      <w:numFmt w:val="lowerRoman"/>
      <w:lvlText w:val="%9."/>
      <w:lvlJc w:val="right"/>
      <w:pPr>
        <w:tabs>
          <w:tab w:val="num" w:pos="7823"/>
        </w:tabs>
        <w:ind w:left="7823" w:hanging="180"/>
      </w:pPr>
    </w:lvl>
  </w:abstractNum>
  <w:abstractNum w:abstractNumId="45" w15:restartNumberingAfterBreak="0">
    <w:nsid w:val="77530967"/>
    <w:multiLevelType w:val="hybridMultilevel"/>
    <w:tmpl w:val="3146B36A"/>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46" w15:restartNumberingAfterBreak="0">
    <w:nsid w:val="783967A0"/>
    <w:multiLevelType w:val="hybridMultilevel"/>
    <w:tmpl w:val="889E8B2A"/>
    <w:lvl w:ilvl="0" w:tplc="697C28B2">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EFA19AC">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870CE6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F586FD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C4BEE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E5E874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81C0690">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7E60AC">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F64BE68">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7C2867DF"/>
    <w:multiLevelType w:val="hybridMultilevel"/>
    <w:tmpl w:val="C58624D6"/>
    <w:lvl w:ilvl="0" w:tplc="B6BA74D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C564EEE"/>
    <w:multiLevelType w:val="hybridMultilevel"/>
    <w:tmpl w:val="A62EC928"/>
    <w:lvl w:ilvl="0" w:tplc="F4E83300">
      <w:start w:val="9"/>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321542606">
    <w:abstractNumId w:val="28"/>
  </w:num>
  <w:num w:numId="2" w16cid:durableId="2053075857">
    <w:abstractNumId w:val="9"/>
  </w:num>
  <w:num w:numId="3" w16cid:durableId="1531453428">
    <w:abstractNumId w:val="3"/>
  </w:num>
  <w:num w:numId="4" w16cid:durableId="10912416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627471">
    <w:abstractNumId w:val="4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5001828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388874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61727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27822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4895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74517948">
    <w:abstractNumId w:val="47"/>
  </w:num>
  <w:num w:numId="12" w16cid:durableId="898826601">
    <w:abstractNumId w:val="40"/>
  </w:num>
  <w:num w:numId="13" w16cid:durableId="972564475">
    <w:abstractNumId w:val="8"/>
  </w:num>
  <w:num w:numId="14" w16cid:durableId="2086032655">
    <w:abstractNumId w:val="27"/>
  </w:num>
  <w:num w:numId="15" w16cid:durableId="1482888361">
    <w:abstractNumId w:val="33"/>
  </w:num>
  <w:num w:numId="16" w16cid:durableId="1112633643">
    <w:abstractNumId w:val="46"/>
  </w:num>
  <w:num w:numId="17" w16cid:durableId="1455949362">
    <w:abstractNumId w:val="32"/>
  </w:num>
  <w:num w:numId="18" w16cid:durableId="1697272675">
    <w:abstractNumId w:val="30"/>
  </w:num>
  <w:num w:numId="19" w16cid:durableId="936250585">
    <w:abstractNumId w:val="12"/>
  </w:num>
  <w:num w:numId="20" w16cid:durableId="98187805">
    <w:abstractNumId w:val="24"/>
  </w:num>
  <w:num w:numId="21" w16cid:durableId="104340923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751876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4999292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751496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981846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828227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97768355">
    <w:abstractNumId w:val="0"/>
    <w:lvlOverride w:ilvl="0">
      <w:startOverride w:val="1"/>
    </w:lvlOverride>
  </w:num>
  <w:num w:numId="28" w16cid:durableId="14568719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898085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0004370">
    <w:abstractNumId w:val="3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32277651">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18889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623097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240811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362178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574803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04204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7817157">
    <w:abstractNumId w:val="7"/>
    <w:lvlOverride w:ilvl="0">
      <w:startOverride w:val="1"/>
    </w:lvlOverride>
    <w:lvlOverride w:ilvl="1">
      <w:startOverride w:val="9"/>
    </w:lvlOverride>
    <w:lvlOverride w:ilvl="2">
      <w:startOverride w:val="1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306807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64573650">
    <w:abstractNumId w:val="36"/>
    <w:lvlOverride w:ilvl="0">
      <w:startOverride w:val="1"/>
    </w:lvlOverride>
    <w:lvlOverride w:ilvl="1">
      <w:startOverride w:val="1"/>
    </w:lvlOverride>
    <w:lvlOverride w:ilvl="2"/>
    <w:lvlOverride w:ilvl="3"/>
    <w:lvlOverride w:ilvl="4"/>
    <w:lvlOverride w:ilvl="5"/>
    <w:lvlOverride w:ilvl="6"/>
    <w:lvlOverride w:ilvl="7"/>
    <w:lvlOverride w:ilvl="8"/>
  </w:num>
  <w:num w:numId="41" w16cid:durableId="1815949523">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9700280">
    <w:abstractNumId w:val="34"/>
  </w:num>
  <w:num w:numId="43" w16cid:durableId="1598900844">
    <w:abstractNumId w:val="2"/>
  </w:num>
  <w:num w:numId="44" w16cid:durableId="1626426751">
    <w:abstractNumId w:val="13"/>
  </w:num>
  <w:num w:numId="45" w16cid:durableId="1357778623">
    <w:abstractNumId w:val="43"/>
  </w:num>
  <w:num w:numId="46" w16cid:durableId="2033411817">
    <w:abstractNumId w:val="4"/>
  </w:num>
  <w:num w:numId="47" w16cid:durableId="1848595118">
    <w:abstractNumId w:val="22"/>
  </w:num>
  <w:num w:numId="48" w16cid:durableId="1251818807">
    <w:abstractNumId w:val="11"/>
  </w:num>
  <w:num w:numId="49" w16cid:durableId="960650482">
    <w:abstractNumId w:val="2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495"/>
    <w:rsid w:val="00002E6B"/>
    <w:rsid w:val="00064EAE"/>
    <w:rsid w:val="000B7569"/>
    <w:rsid w:val="000F4967"/>
    <w:rsid w:val="0011031A"/>
    <w:rsid w:val="00116A78"/>
    <w:rsid w:val="00120AD6"/>
    <w:rsid w:val="001350EC"/>
    <w:rsid w:val="001372FE"/>
    <w:rsid w:val="00141CE7"/>
    <w:rsid w:val="001433E1"/>
    <w:rsid w:val="0017420F"/>
    <w:rsid w:val="00177CD1"/>
    <w:rsid w:val="001A3619"/>
    <w:rsid w:val="001A3BF5"/>
    <w:rsid w:val="002166EF"/>
    <w:rsid w:val="0022211A"/>
    <w:rsid w:val="00286FFB"/>
    <w:rsid w:val="002C0B91"/>
    <w:rsid w:val="002D6CC8"/>
    <w:rsid w:val="002D76A6"/>
    <w:rsid w:val="00371837"/>
    <w:rsid w:val="00371AA5"/>
    <w:rsid w:val="00385E39"/>
    <w:rsid w:val="00390A99"/>
    <w:rsid w:val="0040449C"/>
    <w:rsid w:val="004332B2"/>
    <w:rsid w:val="004419DA"/>
    <w:rsid w:val="00467CA4"/>
    <w:rsid w:val="004864C0"/>
    <w:rsid w:val="004A7AF3"/>
    <w:rsid w:val="004E458B"/>
    <w:rsid w:val="004E6252"/>
    <w:rsid w:val="0050353E"/>
    <w:rsid w:val="00524E2A"/>
    <w:rsid w:val="00527495"/>
    <w:rsid w:val="00531F4C"/>
    <w:rsid w:val="005748F5"/>
    <w:rsid w:val="005A43A9"/>
    <w:rsid w:val="005A55A2"/>
    <w:rsid w:val="005A60F0"/>
    <w:rsid w:val="005C07AC"/>
    <w:rsid w:val="005D44F6"/>
    <w:rsid w:val="006023E6"/>
    <w:rsid w:val="00627345"/>
    <w:rsid w:val="00681B73"/>
    <w:rsid w:val="006864DC"/>
    <w:rsid w:val="006970A7"/>
    <w:rsid w:val="006A24A1"/>
    <w:rsid w:val="006C40EC"/>
    <w:rsid w:val="006D466B"/>
    <w:rsid w:val="00717835"/>
    <w:rsid w:val="00771E75"/>
    <w:rsid w:val="007724B4"/>
    <w:rsid w:val="007759D6"/>
    <w:rsid w:val="007947CD"/>
    <w:rsid w:val="00820E1A"/>
    <w:rsid w:val="00824304"/>
    <w:rsid w:val="00845EB9"/>
    <w:rsid w:val="00855B3E"/>
    <w:rsid w:val="008B6DC5"/>
    <w:rsid w:val="008C2F6A"/>
    <w:rsid w:val="008C3E55"/>
    <w:rsid w:val="008C5EE2"/>
    <w:rsid w:val="008E5EEB"/>
    <w:rsid w:val="008F1C7B"/>
    <w:rsid w:val="00945E3D"/>
    <w:rsid w:val="009C6845"/>
    <w:rsid w:val="009E43AC"/>
    <w:rsid w:val="009F334E"/>
    <w:rsid w:val="00A25109"/>
    <w:rsid w:val="00A331F8"/>
    <w:rsid w:val="00A40E20"/>
    <w:rsid w:val="00A608F7"/>
    <w:rsid w:val="00A81AB3"/>
    <w:rsid w:val="00A836F3"/>
    <w:rsid w:val="00A841A3"/>
    <w:rsid w:val="00A933F9"/>
    <w:rsid w:val="00AE697C"/>
    <w:rsid w:val="00AF22DA"/>
    <w:rsid w:val="00B1306F"/>
    <w:rsid w:val="00B14D96"/>
    <w:rsid w:val="00B15271"/>
    <w:rsid w:val="00B23E21"/>
    <w:rsid w:val="00B673AA"/>
    <w:rsid w:val="00B72CB6"/>
    <w:rsid w:val="00BC734D"/>
    <w:rsid w:val="00BE63D8"/>
    <w:rsid w:val="00BE6E8B"/>
    <w:rsid w:val="00CA30BC"/>
    <w:rsid w:val="00CA58BF"/>
    <w:rsid w:val="00CF2359"/>
    <w:rsid w:val="00CF32DD"/>
    <w:rsid w:val="00D13C15"/>
    <w:rsid w:val="00D52DCA"/>
    <w:rsid w:val="00DA268F"/>
    <w:rsid w:val="00DB4D3D"/>
    <w:rsid w:val="00DC1AD3"/>
    <w:rsid w:val="00DC4709"/>
    <w:rsid w:val="00E16D38"/>
    <w:rsid w:val="00E55E4A"/>
    <w:rsid w:val="00E622A8"/>
    <w:rsid w:val="00E80B1A"/>
    <w:rsid w:val="00E9048B"/>
    <w:rsid w:val="00EA2722"/>
    <w:rsid w:val="00EE0ED0"/>
    <w:rsid w:val="00EE1295"/>
    <w:rsid w:val="00EE3E6C"/>
    <w:rsid w:val="00F05264"/>
    <w:rsid w:val="00F12526"/>
    <w:rsid w:val="00F23503"/>
    <w:rsid w:val="00F27966"/>
    <w:rsid w:val="00F34F84"/>
    <w:rsid w:val="00F46EA2"/>
    <w:rsid w:val="00F524FF"/>
    <w:rsid w:val="00F633A5"/>
    <w:rsid w:val="00F71E07"/>
    <w:rsid w:val="00FC36E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43415"/>
  <w15:docId w15:val="{853D855A-C61C-424C-BED0-F294A693D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45E3D"/>
    <w:pPr>
      <w:spacing w:after="0" w:line="360" w:lineRule="auto"/>
    </w:pPr>
    <w:rPr>
      <w:rFonts w:ascii="Arial" w:eastAsia="Times New Roman" w:hAnsi="Arial" w:cs="Arial"/>
      <w:sz w:val="20"/>
      <w:szCs w:val="20"/>
      <w:lang w:eastAsia="pl-PL"/>
    </w:rPr>
  </w:style>
  <w:style w:type="paragraph" w:styleId="Nagwek1">
    <w:name w:val="heading 1"/>
    <w:basedOn w:val="Normalny"/>
    <w:next w:val="Normalny"/>
    <w:link w:val="Nagwek1Znak"/>
    <w:uiPriority w:val="9"/>
    <w:qFormat/>
    <w:rsid w:val="00945E3D"/>
    <w:pPr>
      <w:keepNext/>
      <w:keepLines/>
      <w:spacing w:before="240"/>
      <w:jc w:val="both"/>
      <w:outlineLvl w:val="0"/>
    </w:pPr>
    <w:rPr>
      <w:rFonts w:cstheme="majorBidi"/>
      <w:b/>
      <w:sz w:val="24"/>
      <w:szCs w:val="32"/>
    </w:rPr>
  </w:style>
  <w:style w:type="paragraph" w:styleId="Nagwek2">
    <w:name w:val="heading 2"/>
    <w:basedOn w:val="Normalny"/>
    <w:next w:val="Normalny"/>
    <w:link w:val="Nagwek2Znak"/>
    <w:uiPriority w:val="9"/>
    <w:unhideWhenUsed/>
    <w:qFormat/>
    <w:rsid w:val="00945E3D"/>
    <w:pPr>
      <w:keepNext/>
      <w:keepLines/>
      <w:numPr>
        <w:numId w:val="1"/>
      </w:numPr>
      <w:spacing w:before="40"/>
      <w:outlineLvl w:val="1"/>
    </w:pPr>
    <w:rPr>
      <w:rFonts w:cstheme="majorBidi"/>
      <w:b/>
      <w:szCs w:val="26"/>
    </w:rPr>
  </w:style>
  <w:style w:type="paragraph" w:styleId="Nagwek3">
    <w:name w:val="heading 3"/>
    <w:basedOn w:val="Normalny"/>
    <w:next w:val="Normalny"/>
    <w:link w:val="Nagwek3Znak"/>
    <w:uiPriority w:val="9"/>
    <w:semiHidden/>
    <w:unhideWhenUsed/>
    <w:qFormat/>
    <w:rsid w:val="009C684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45E3D"/>
    <w:rPr>
      <w:rFonts w:ascii="Arial" w:eastAsia="Times New Roman" w:hAnsi="Arial" w:cstheme="majorBidi"/>
      <w:b/>
      <w:sz w:val="24"/>
      <w:szCs w:val="32"/>
      <w:lang w:eastAsia="pl-PL"/>
    </w:rPr>
  </w:style>
  <w:style w:type="character" w:customStyle="1" w:styleId="Nagwek2Znak">
    <w:name w:val="Nagłówek 2 Znak"/>
    <w:basedOn w:val="Domylnaczcionkaakapitu"/>
    <w:link w:val="Nagwek2"/>
    <w:uiPriority w:val="9"/>
    <w:rsid w:val="00945E3D"/>
    <w:rPr>
      <w:rFonts w:ascii="Arial" w:eastAsia="Times New Roman" w:hAnsi="Arial" w:cstheme="majorBidi"/>
      <w:b/>
      <w:sz w:val="20"/>
      <w:szCs w:val="26"/>
      <w:lang w:eastAsia="pl-PL"/>
    </w:rPr>
  </w:style>
  <w:style w:type="paragraph" w:styleId="Akapitzlist">
    <w:name w:val="List Paragraph"/>
    <w:aliases w:val="L1,Numerowanie,List Paragraph,2 heading,A_wyliczenie,K-P_odwolanie,Akapit z listą5,maz_wyliczenie,opis dzialania,Podsis rysunku,Akapit z listą numerowaną,Akapit z listą 1,Table of contents numbered,Nagłowek 3,lp1"/>
    <w:basedOn w:val="Normalny"/>
    <w:link w:val="AkapitzlistZnak"/>
    <w:uiPriority w:val="34"/>
    <w:qFormat/>
    <w:rsid w:val="00945E3D"/>
    <w:pPr>
      <w:ind w:left="720"/>
      <w:contextualSpacing/>
    </w:pPr>
  </w:style>
  <w:style w:type="paragraph" w:styleId="Nagwek">
    <w:name w:val="header"/>
    <w:basedOn w:val="Normalny"/>
    <w:link w:val="NagwekZnak"/>
    <w:uiPriority w:val="99"/>
    <w:unhideWhenUsed/>
    <w:rsid w:val="00945E3D"/>
    <w:pPr>
      <w:tabs>
        <w:tab w:val="center" w:pos="4536"/>
        <w:tab w:val="right" w:pos="9072"/>
      </w:tabs>
      <w:spacing w:line="240" w:lineRule="auto"/>
    </w:pPr>
  </w:style>
  <w:style w:type="character" w:customStyle="1" w:styleId="NagwekZnak">
    <w:name w:val="Nagłówek Znak"/>
    <w:basedOn w:val="Domylnaczcionkaakapitu"/>
    <w:link w:val="Nagwek"/>
    <w:uiPriority w:val="99"/>
    <w:rsid w:val="00945E3D"/>
    <w:rPr>
      <w:rFonts w:ascii="Arial" w:eastAsia="Times New Roman" w:hAnsi="Arial" w:cs="Arial"/>
      <w:sz w:val="20"/>
      <w:szCs w:val="20"/>
      <w:lang w:eastAsia="pl-PL"/>
    </w:rPr>
  </w:style>
  <w:style w:type="paragraph" w:styleId="Stopka">
    <w:name w:val="footer"/>
    <w:basedOn w:val="Normalny"/>
    <w:link w:val="StopkaZnak"/>
    <w:uiPriority w:val="99"/>
    <w:unhideWhenUsed/>
    <w:rsid w:val="00945E3D"/>
    <w:pPr>
      <w:tabs>
        <w:tab w:val="center" w:pos="4536"/>
        <w:tab w:val="right" w:pos="9072"/>
      </w:tabs>
      <w:spacing w:line="240" w:lineRule="auto"/>
    </w:pPr>
  </w:style>
  <w:style w:type="character" w:customStyle="1" w:styleId="StopkaZnak">
    <w:name w:val="Stopka Znak"/>
    <w:basedOn w:val="Domylnaczcionkaakapitu"/>
    <w:link w:val="Stopka"/>
    <w:uiPriority w:val="99"/>
    <w:rsid w:val="00945E3D"/>
    <w:rPr>
      <w:rFonts w:ascii="Arial" w:eastAsia="Times New Roman" w:hAnsi="Arial" w:cs="Arial"/>
      <w:sz w:val="20"/>
      <w:szCs w:val="20"/>
      <w:lang w:eastAsia="pl-PL"/>
    </w:rPr>
  </w:style>
  <w:style w:type="paragraph" w:styleId="Tekstdymka">
    <w:name w:val="Balloon Text"/>
    <w:basedOn w:val="Normalny"/>
    <w:link w:val="TekstdymkaZnak"/>
    <w:uiPriority w:val="99"/>
    <w:semiHidden/>
    <w:unhideWhenUsed/>
    <w:rsid w:val="00CA58BF"/>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A58BF"/>
    <w:rPr>
      <w:rFonts w:ascii="Segoe UI" w:eastAsia="Times New Roman" w:hAnsi="Segoe UI" w:cs="Segoe UI"/>
      <w:sz w:val="18"/>
      <w:szCs w:val="18"/>
      <w:lang w:eastAsia="pl-PL"/>
    </w:rPr>
  </w:style>
  <w:style w:type="table" w:customStyle="1" w:styleId="TableGrid">
    <w:name w:val="TableGrid"/>
    <w:rsid w:val="00A836F3"/>
    <w:pPr>
      <w:spacing w:after="0" w:line="240" w:lineRule="auto"/>
    </w:pPr>
    <w:rPr>
      <w:rFonts w:eastAsiaTheme="minorEastAsia"/>
      <w:kern w:val="2"/>
      <w:lang w:eastAsia="pl-PL"/>
      <w14:ligatures w14:val="standardContextual"/>
    </w:rPr>
    <w:tblPr>
      <w:tblCellMar>
        <w:top w:w="0" w:type="dxa"/>
        <w:left w:w="0" w:type="dxa"/>
        <w:bottom w:w="0" w:type="dxa"/>
        <w:right w:w="0" w:type="dxa"/>
      </w:tblCellMar>
    </w:tblPr>
  </w:style>
  <w:style w:type="character" w:customStyle="1" w:styleId="StopkaPogrubienie">
    <w:name w:val="Stopka + Pogrubienie"/>
    <w:rsid w:val="00627345"/>
    <w:rPr>
      <w:rFonts w:ascii="Cambria" w:eastAsia="Cambria" w:hAnsi="Cambria" w:cs="Cambria" w:hint="default"/>
      <w:b/>
      <w:bCs/>
      <w:i w:val="0"/>
      <w:iCs w:val="0"/>
      <w:smallCaps w:val="0"/>
      <w:strike w:val="0"/>
      <w:dstrike w:val="0"/>
      <w:color w:val="000000"/>
      <w:spacing w:val="0"/>
      <w:w w:val="100"/>
      <w:position w:val="0"/>
      <w:sz w:val="22"/>
      <w:szCs w:val="22"/>
      <w:u w:val="none"/>
      <w:effect w:val="none"/>
      <w:lang w:val="pl-PL" w:eastAsia="pl-PL" w:bidi="pl-PL"/>
    </w:rPr>
  </w:style>
  <w:style w:type="paragraph" w:styleId="NormalnyWeb">
    <w:name w:val="Normal (Web)"/>
    <w:basedOn w:val="Normalny"/>
    <w:uiPriority w:val="99"/>
    <w:semiHidden/>
    <w:unhideWhenUsed/>
    <w:rsid w:val="001350EC"/>
    <w:pPr>
      <w:spacing w:before="100" w:beforeAutospacing="1" w:after="100" w:afterAutospacing="1" w:line="240" w:lineRule="auto"/>
      <w:jc w:val="both"/>
    </w:pPr>
    <w:rPr>
      <w:rFonts w:ascii="Times New Roman" w:hAnsi="Times New Roman" w:cs="Times New Roman"/>
    </w:rPr>
  </w:style>
  <w:style w:type="character" w:customStyle="1" w:styleId="pktZnak">
    <w:name w:val="pkt Znak"/>
    <w:link w:val="pkt"/>
    <w:locked/>
    <w:rsid w:val="001350EC"/>
    <w:rPr>
      <w:rFonts w:ascii="Times New Roman" w:hAnsi="Times New Roman" w:cs="Times New Roman"/>
      <w:sz w:val="24"/>
    </w:rPr>
  </w:style>
  <w:style w:type="paragraph" w:customStyle="1" w:styleId="pkt">
    <w:name w:val="pkt"/>
    <w:basedOn w:val="Normalny"/>
    <w:link w:val="pktZnak"/>
    <w:rsid w:val="001350EC"/>
    <w:pPr>
      <w:spacing w:before="60" w:after="60" w:line="240" w:lineRule="auto"/>
      <w:ind w:left="851" w:hanging="295"/>
      <w:jc w:val="both"/>
    </w:pPr>
    <w:rPr>
      <w:rFonts w:ascii="Times New Roman" w:eastAsiaTheme="minorHAnsi" w:hAnsi="Times New Roman" w:cs="Times New Roman"/>
      <w:sz w:val="24"/>
      <w:szCs w:val="22"/>
      <w:lang w:eastAsia="en-US"/>
    </w:rPr>
  </w:style>
  <w:style w:type="character" w:styleId="Hipercze">
    <w:name w:val="Hyperlink"/>
    <w:uiPriority w:val="99"/>
    <w:unhideWhenUsed/>
    <w:rsid w:val="001350EC"/>
    <w:rPr>
      <w:color w:val="FF0000"/>
      <w:u w:val="single" w:color="FF0000"/>
    </w:rPr>
  </w:style>
  <w:style w:type="character" w:customStyle="1" w:styleId="Nagwek3Znak">
    <w:name w:val="Nagłówek 3 Znak"/>
    <w:basedOn w:val="Domylnaczcionkaakapitu"/>
    <w:link w:val="Nagwek3"/>
    <w:uiPriority w:val="9"/>
    <w:semiHidden/>
    <w:rsid w:val="009C6845"/>
    <w:rPr>
      <w:rFonts w:asciiTheme="majorHAnsi" w:eastAsiaTheme="majorEastAsia" w:hAnsiTheme="majorHAnsi" w:cstheme="majorBidi"/>
      <w:color w:val="1F4D78" w:themeColor="accent1" w:themeShade="7F"/>
      <w:sz w:val="24"/>
      <w:szCs w:val="24"/>
      <w:lang w:eastAsia="pl-PL"/>
    </w:rPr>
  </w:style>
  <w:style w:type="character" w:customStyle="1" w:styleId="AkapitzlistZnak">
    <w:name w:val="Akapit z listą Znak"/>
    <w:aliases w:val="L1 Znak,Numerowanie Znak,List Paragraph Znak,2 heading Znak,A_wyliczenie Znak,K-P_odwolanie Znak,Akapit z listą5 Znak,maz_wyliczenie Znak,opis dzialania Znak,Podsis rysunku Znak,Akapit z listą numerowaną Znak,Akapit z listą 1 Znak"/>
    <w:link w:val="Akapitzlist"/>
    <w:qFormat/>
    <w:locked/>
    <w:rsid w:val="009C6845"/>
    <w:rPr>
      <w:rFonts w:ascii="Arial" w:eastAsia="Times New Roman" w:hAnsi="Arial" w:cs="Arial"/>
      <w:sz w:val="20"/>
      <w:szCs w:val="20"/>
      <w:lang w:eastAsia="pl-PL"/>
    </w:rPr>
  </w:style>
  <w:style w:type="character" w:customStyle="1" w:styleId="Teksttreci">
    <w:name w:val="Tekst treści_"/>
    <w:link w:val="Teksttreci0"/>
    <w:locked/>
    <w:rsid w:val="009C6845"/>
    <w:rPr>
      <w:rFonts w:ascii="Verdana" w:eastAsia="Verdana" w:hAnsi="Verdana" w:cs="Verdana"/>
      <w:sz w:val="19"/>
      <w:szCs w:val="19"/>
      <w:shd w:val="clear" w:color="auto" w:fill="FFFFFF"/>
    </w:rPr>
  </w:style>
  <w:style w:type="paragraph" w:customStyle="1" w:styleId="Teksttreci0">
    <w:name w:val="Tekst treści"/>
    <w:basedOn w:val="Normalny"/>
    <w:link w:val="Teksttreci"/>
    <w:rsid w:val="009C6845"/>
    <w:pPr>
      <w:shd w:val="clear" w:color="auto" w:fill="FFFFFF"/>
      <w:spacing w:line="0" w:lineRule="atLeast"/>
      <w:ind w:hanging="1700"/>
    </w:pPr>
    <w:rPr>
      <w:rFonts w:ascii="Verdana" w:eastAsia="Verdana" w:hAnsi="Verdana" w:cs="Verdana"/>
      <w:sz w:val="19"/>
      <w:szCs w:val="19"/>
      <w:lang w:eastAsia="en-US"/>
    </w:rPr>
  </w:style>
  <w:style w:type="paragraph" w:customStyle="1" w:styleId="Style7">
    <w:name w:val="Style7"/>
    <w:basedOn w:val="Normalny"/>
    <w:rsid w:val="009C6845"/>
    <w:pPr>
      <w:widowControl w:val="0"/>
      <w:autoSpaceDE w:val="0"/>
      <w:autoSpaceDN w:val="0"/>
      <w:adjustRightInd w:val="0"/>
      <w:spacing w:line="240" w:lineRule="auto"/>
      <w:jc w:val="both"/>
    </w:pPr>
    <w:rPr>
      <w:sz w:val="24"/>
      <w:szCs w:val="24"/>
    </w:rPr>
  </w:style>
  <w:style w:type="paragraph" w:customStyle="1" w:styleId="Style16">
    <w:name w:val="Style16"/>
    <w:basedOn w:val="Normalny"/>
    <w:rsid w:val="009C6845"/>
    <w:pPr>
      <w:spacing w:line="360" w:lineRule="exact"/>
      <w:ind w:firstLine="235"/>
    </w:pPr>
    <w:rPr>
      <w:rFonts w:ascii="Times New Roman" w:hAnsi="Times New Roman" w:cs="Times New Roman"/>
      <w:sz w:val="24"/>
      <w:szCs w:val="24"/>
    </w:rPr>
  </w:style>
  <w:style w:type="character" w:customStyle="1" w:styleId="TeksttreciPogrubienie">
    <w:name w:val="Tekst treści + Pogrubienie"/>
    <w:rsid w:val="009C6845"/>
    <w:rPr>
      <w:rFonts w:ascii="Verdana" w:eastAsia="Verdana" w:hAnsi="Verdana" w:cs="Verdana" w:hint="default"/>
      <w:b/>
      <w:bCs/>
      <w:i w:val="0"/>
      <w:iCs w:val="0"/>
      <w:smallCaps w:val="0"/>
      <w:strike w:val="0"/>
      <w:dstrike w:val="0"/>
      <w:spacing w:val="0"/>
      <w:sz w:val="19"/>
      <w:szCs w:val="19"/>
      <w:u w:val="none"/>
      <w:effect w:val="none"/>
      <w:shd w:val="clear" w:color="auto" w:fill="FFFFFF"/>
    </w:rPr>
  </w:style>
  <w:style w:type="character" w:customStyle="1" w:styleId="FontStyle27">
    <w:name w:val="Font Style27"/>
    <w:rsid w:val="009C6845"/>
  </w:style>
  <w:style w:type="paragraph" w:customStyle="1" w:styleId="Style13">
    <w:name w:val="Style13"/>
    <w:basedOn w:val="Normalny"/>
    <w:uiPriority w:val="99"/>
    <w:rsid w:val="009C6845"/>
    <w:pPr>
      <w:spacing w:line="228" w:lineRule="exact"/>
      <w:ind w:hanging="336"/>
      <w:jc w:val="both"/>
    </w:pPr>
    <w:rPr>
      <w:rFonts w:ascii="Times New Roman" w:hAnsi="Times New Roman" w:cs="Times New Roman"/>
      <w:sz w:val="24"/>
      <w:szCs w:val="24"/>
    </w:rPr>
  </w:style>
  <w:style w:type="character" w:customStyle="1" w:styleId="FontStyle25">
    <w:name w:val="Font Style25"/>
    <w:uiPriority w:val="99"/>
    <w:rsid w:val="009C6845"/>
    <w:rPr>
      <w:rFonts w:ascii="Times New Roman" w:hAnsi="Times New Roman" w:cs="Times New Roman" w:hint="default"/>
      <w:color w:val="000000"/>
      <w:sz w:val="18"/>
      <w:szCs w:val="18"/>
    </w:rPr>
  </w:style>
  <w:style w:type="character" w:customStyle="1" w:styleId="FontStyle35">
    <w:name w:val="Font Style35"/>
    <w:uiPriority w:val="99"/>
    <w:rsid w:val="009C6845"/>
    <w:rPr>
      <w:rFonts w:ascii="Times New Roman" w:hAnsi="Times New Roman" w:cs="Times New Roman" w:hint="default"/>
      <w:b/>
      <w:bCs/>
      <w:color w:val="000000"/>
      <w:sz w:val="22"/>
      <w:szCs w:val="22"/>
    </w:rPr>
  </w:style>
  <w:style w:type="character" w:customStyle="1" w:styleId="FontStyle37">
    <w:name w:val="Font Style37"/>
    <w:uiPriority w:val="99"/>
    <w:rsid w:val="009C6845"/>
    <w:rPr>
      <w:rFonts w:ascii="Times New Roman" w:hAnsi="Times New Roman" w:cs="Times New Roman" w:hint="default"/>
      <w:color w:val="000000"/>
      <w:sz w:val="22"/>
      <w:szCs w:val="22"/>
    </w:rPr>
  </w:style>
  <w:style w:type="paragraph" w:styleId="Tekstprzypisudolnego">
    <w:name w:val="footnote text"/>
    <w:aliases w:val="Podrozdział"/>
    <w:basedOn w:val="Normalny"/>
    <w:link w:val="TekstprzypisudolnegoZnak"/>
    <w:semiHidden/>
    <w:unhideWhenUsed/>
    <w:rsid w:val="009C6845"/>
    <w:pPr>
      <w:spacing w:line="240" w:lineRule="auto"/>
      <w:ind w:left="10" w:hanging="10"/>
      <w:jc w:val="both"/>
    </w:pPr>
    <w:rPr>
      <w:rFonts w:ascii="Times New Roman" w:hAnsi="Times New Roman" w:cs="Times New Roman"/>
      <w:color w:val="000000"/>
    </w:rPr>
  </w:style>
  <w:style w:type="character" w:customStyle="1" w:styleId="TekstprzypisudolnegoZnak">
    <w:name w:val="Tekst przypisu dolnego Znak"/>
    <w:aliases w:val="Podrozdział Znak"/>
    <w:basedOn w:val="Domylnaczcionkaakapitu"/>
    <w:link w:val="Tekstprzypisudolnego"/>
    <w:semiHidden/>
    <w:rsid w:val="009C6845"/>
    <w:rPr>
      <w:rFonts w:ascii="Times New Roman" w:eastAsia="Times New Roman" w:hAnsi="Times New Roman" w:cs="Times New Roman"/>
      <w:color w:val="000000"/>
      <w:sz w:val="20"/>
      <w:szCs w:val="20"/>
      <w:lang w:eastAsia="pl-PL"/>
    </w:rPr>
  </w:style>
  <w:style w:type="character" w:styleId="Odwoanieprzypisudolnego">
    <w:name w:val="footnote reference"/>
    <w:basedOn w:val="Domylnaczcionkaakapitu"/>
    <w:uiPriority w:val="99"/>
    <w:semiHidden/>
    <w:unhideWhenUsed/>
    <w:rsid w:val="009C6845"/>
    <w:rPr>
      <w:vertAlign w:val="superscript"/>
    </w:rPr>
  </w:style>
  <w:style w:type="paragraph" w:customStyle="1" w:styleId="GDar">
    <w:name w:val="GDar"/>
    <w:basedOn w:val="Tekstpodstawowy"/>
    <w:rsid w:val="009C6845"/>
    <w:pPr>
      <w:spacing w:before="60" w:after="60" w:line="312" w:lineRule="auto"/>
      <w:jc w:val="both"/>
    </w:pPr>
    <w:rPr>
      <w:rFonts w:ascii="Times New Roman" w:hAnsi="Times New Roman" w:cs="Times New Roman"/>
      <w:sz w:val="24"/>
      <w:lang w:eastAsia="ar-SA"/>
    </w:rPr>
  </w:style>
  <w:style w:type="character" w:customStyle="1" w:styleId="FontStyle56">
    <w:name w:val="Font Style56"/>
    <w:rsid w:val="009C6845"/>
  </w:style>
  <w:style w:type="paragraph" w:styleId="Tekstpodstawowy">
    <w:name w:val="Body Text"/>
    <w:basedOn w:val="Normalny"/>
    <w:link w:val="TekstpodstawowyZnak"/>
    <w:uiPriority w:val="99"/>
    <w:semiHidden/>
    <w:unhideWhenUsed/>
    <w:rsid w:val="009C6845"/>
    <w:pPr>
      <w:spacing w:after="120"/>
    </w:pPr>
  </w:style>
  <w:style w:type="character" w:customStyle="1" w:styleId="TekstpodstawowyZnak">
    <w:name w:val="Tekst podstawowy Znak"/>
    <w:basedOn w:val="Domylnaczcionkaakapitu"/>
    <w:link w:val="Tekstpodstawowy"/>
    <w:uiPriority w:val="99"/>
    <w:semiHidden/>
    <w:rsid w:val="009C6845"/>
    <w:rPr>
      <w:rFonts w:ascii="Arial" w:eastAsia="Times New Roman" w:hAnsi="Arial" w:cs="Arial"/>
      <w:sz w:val="20"/>
      <w:szCs w:val="20"/>
      <w:lang w:eastAsia="pl-PL"/>
    </w:rPr>
  </w:style>
  <w:style w:type="paragraph" w:styleId="Bezodstpw">
    <w:name w:val="No Spacing"/>
    <w:link w:val="BezodstpwZnak"/>
    <w:uiPriority w:val="1"/>
    <w:qFormat/>
    <w:rsid w:val="00064EAE"/>
    <w:pPr>
      <w:spacing w:after="0" w:line="240" w:lineRule="auto"/>
    </w:pPr>
    <w:rPr>
      <w:rFonts w:eastAsiaTheme="minorEastAsia"/>
      <w:lang w:eastAsia="pl-PL"/>
    </w:rPr>
  </w:style>
  <w:style w:type="character" w:customStyle="1" w:styleId="BezodstpwZnak">
    <w:name w:val="Bez odstępów Znak"/>
    <w:basedOn w:val="Domylnaczcionkaakapitu"/>
    <w:link w:val="Bezodstpw"/>
    <w:uiPriority w:val="1"/>
    <w:rsid w:val="00064EAE"/>
    <w:rPr>
      <w:rFonts w:eastAsiaTheme="minorEastAsia"/>
      <w:lang w:eastAsia="pl-PL"/>
    </w:rPr>
  </w:style>
  <w:style w:type="paragraph" w:styleId="Nagwekspisutreci">
    <w:name w:val="TOC Heading"/>
    <w:basedOn w:val="Nagwek1"/>
    <w:next w:val="Normalny"/>
    <w:uiPriority w:val="39"/>
    <w:unhideWhenUsed/>
    <w:qFormat/>
    <w:rsid w:val="00064EAE"/>
    <w:pPr>
      <w:spacing w:line="259" w:lineRule="auto"/>
      <w:jc w:val="left"/>
      <w:outlineLvl w:val="9"/>
    </w:pPr>
    <w:rPr>
      <w:rFonts w:asciiTheme="majorHAnsi" w:eastAsiaTheme="majorEastAsia" w:hAnsiTheme="majorHAnsi"/>
      <w:b w:val="0"/>
      <w:color w:val="2E74B5" w:themeColor="accent1" w:themeShade="BF"/>
      <w:sz w:val="32"/>
    </w:rPr>
  </w:style>
  <w:style w:type="paragraph" w:styleId="Spistreci3">
    <w:name w:val="toc 3"/>
    <w:basedOn w:val="Normalny"/>
    <w:next w:val="Normalny"/>
    <w:autoRedefine/>
    <w:uiPriority w:val="39"/>
    <w:unhideWhenUsed/>
    <w:rsid w:val="00064EAE"/>
    <w:pPr>
      <w:spacing w:after="100"/>
      <w:ind w:left="400"/>
    </w:pPr>
  </w:style>
  <w:style w:type="paragraph" w:styleId="Spistreci1">
    <w:name w:val="toc 1"/>
    <w:basedOn w:val="Normalny"/>
    <w:next w:val="Normalny"/>
    <w:autoRedefine/>
    <w:uiPriority w:val="39"/>
    <w:unhideWhenUsed/>
    <w:rsid w:val="00064EA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31052">
      <w:bodyDiv w:val="1"/>
      <w:marLeft w:val="0"/>
      <w:marRight w:val="0"/>
      <w:marTop w:val="0"/>
      <w:marBottom w:val="0"/>
      <w:divBdr>
        <w:top w:val="none" w:sz="0" w:space="0" w:color="auto"/>
        <w:left w:val="none" w:sz="0" w:space="0" w:color="auto"/>
        <w:bottom w:val="none" w:sz="0" w:space="0" w:color="auto"/>
        <w:right w:val="none" w:sz="0" w:space="0" w:color="auto"/>
      </w:divBdr>
    </w:div>
    <w:div w:id="31183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zamowienia.gov.pl/pl/" TargetMode="External"/><Relationship Id="rId18" Type="http://schemas.openxmlformats.org/officeDocument/2006/relationships/hyperlink" Target="mailto:m.debowska@gminawierzbno.pl" TargetMode="External"/><Relationship Id="rId26" Type="http://schemas.openxmlformats.org/officeDocument/2006/relationships/hyperlink" Target="mailto:m.debowska@gminawierzbno.pl" TargetMode="External"/><Relationship Id="rId3" Type="http://schemas.openxmlformats.org/officeDocument/2006/relationships/customXml" Target="../customXml/item3.xml"/><Relationship Id="rId21" Type="http://schemas.openxmlformats.org/officeDocument/2006/relationships/hyperlink" Target="https://ezamowienia.gov.pl/" TargetMode="External"/><Relationship Id="rId7" Type="http://schemas.openxmlformats.org/officeDocument/2006/relationships/styles" Target="styles.xml"/><Relationship Id="rId12" Type="http://schemas.openxmlformats.org/officeDocument/2006/relationships/hyperlink" Target="https://gminawierzbno.pl/bip/" TargetMode="External"/><Relationship Id="rId17" Type="http://schemas.openxmlformats.org/officeDocument/2006/relationships/hyperlink" Target="https://gminawierzbno.pl/bip/" TargetMode="External"/><Relationship Id="rId25" Type="http://schemas.openxmlformats.org/officeDocument/2006/relationships/hyperlink" Target="https://ezamowienia.gov.p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m.debowska@gminawierzbno.pl" TargetMode="External"/><Relationship Id="rId20" Type="http://schemas.openxmlformats.org/officeDocument/2006/relationships/hyperlink" Target="mailto:m.debowska@gminawierzbno.pl" TargetMode="External"/><Relationship Id="rId29" Type="http://schemas.openxmlformats.org/officeDocument/2006/relationships/hyperlink" Target="https://ezamowienia.gov.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zamowienia.gov.pl/"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ezamowienia.gov.pl" TargetMode="External"/><Relationship Id="rId23" Type="http://schemas.openxmlformats.org/officeDocument/2006/relationships/hyperlink" Target="https://ezamowienia.gov.pl/" TargetMode="External"/><Relationship Id="rId28" Type="http://schemas.openxmlformats.org/officeDocument/2006/relationships/hyperlink" Target="https://sip.lex.pl/?unitId=art(6(b))ust(5)pkt(2)&amp;cm=DOCUMENT" TargetMode="External"/><Relationship Id="rId10" Type="http://schemas.openxmlformats.org/officeDocument/2006/relationships/footnotes" Target="footnotes.xml"/><Relationship Id="rId19" Type="http://schemas.openxmlformats.org/officeDocument/2006/relationships/hyperlink" Target="https://ezamowienia.gov.pl/"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odwierzbno@interia.pl" TargetMode="External"/><Relationship Id="rId22" Type="http://schemas.openxmlformats.org/officeDocument/2006/relationships/hyperlink" Target="https://ezamowienia.gov.pl/" TargetMode="External"/><Relationship Id="rId27" Type="http://schemas.openxmlformats.org/officeDocument/2006/relationships/hyperlink" Target="https://sip.lex.pl/?unitId=art(6(b))ust(5)pkt(2)&amp;cm=DOCUMENT" TargetMode="External"/><Relationship Id="rId30" Type="http://schemas.openxmlformats.org/officeDocument/2006/relationships/header" Target="header1.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717F8EFDB8FA64FB97DE5D69B4DCE81" ma:contentTypeVersion="3" ma:contentTypeDescription="Utwórz nowy dokument." ma:contentTypeScope="" ma:versionID="7bdf948d72eb6a8d28f83acbf0afc2de">
  <xsd:schema xmlns:xsd="http://www.w3.org/2001/XMLSchema" xmlns:xs="http://www.w3.org/2001/XMLSchema" xmlns:p="http://schemas.microsoft.com/office/2006/metadata/properties" xmlns:ns2="c075248e-3e8f-4e35-bf65-e9438fc259ca" targetNamespace="http://schemas.microsoft.com/office/2006/metadata/properties" ma:root="true" ma:fieldsID="d10c282d746617690002c1bad684df61" ns2:_="">
    <xsd:import namespace="c075248e-3e8f-4e35-bf65-e9438fc259ca"/>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5248e-3e8f-4e35-bf65-e9438fc259ca" elementFormDefault="qualified">
    <xsd:import namespace="http://schemas.microsoft.com/office/2006/documentManagement/types"/>
    <xsd:import namespace="http://schemas.microsoft.com/office/infopath/2007/PartnerControls"/>
    <xsd:element name="_dlc_DocId" ma:index="8" nillable="true" ma:displayName="Wartość identyfikatora dokumentu" ma:description="Wartość identyfikatora dokumentu przypisanego do tego elementu." ma:internalName="_dlc_DocId" ma:readOnly="true">
      <xsd:simpleType>
        <xsd:restriction base="dms:Text"/>
      </xsd:simpleType>
    </xsd:element>
    <xsd:element name="_dlc_DocIdUrl" ma:index="9" nillable="true" ma:displayName="Identyfikator dokumentu" ma:description="Łącze stałe do teg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Udostępnianie"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c075248e-3e8f-4e35-bf65-e9438fc259ca">4V6JR7MYT6VM-433267156-54663</_dlc_DocId>
    <_dlc_DocIdUrl xmlns="c075248e-3e8f-4e35-bf65-e9438fc259ca">
      <Url>https://portal.umwm.local/departament/deps/bs/_layouts/15/DocIdRedir.aspx?ID=4V6JR7MYT6VM-433267156-54663</Url>
      <Description>4V6JR7MYT6VM-433267156-54663</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DFC84-0CF3-43CC-877A-A55DAC1BAC8C}">
  <ds:schemaRefs>
    <ds:schemaRef ds:uri="http://schemas.microsoft.com/sharepoint/v3/contenttype/forms"/>
  </ds:schemaRefs>
</ds:datastoreItem>
</file>

<file path=customXml/itemProps2.xml><?xml version="1.0" encoding="utf-8"?>
<ds:datastoreItem xmlns:ds="http://schemas.openxmlformats.org/officeDocument/2006/customXml" ds:itemID="{AFFDE997-AD43-4F75-901B-607064F358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5248e-3e8f-4e35-bf65-e9438fc259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FD169A-62B2-46F0-B4C9-BB8426665687}">
  <ds:schemaRefs>
    <ds:schemaRef ds:uri="http://schemas.microsoft.com/sharepoint/events"/>
  </ds:schemaRefs>
</ds:datastoreItem>
</file>

<file path=customXml/itemProps4.xml><?xml version="1.0" encoding="utf-8"?>
<ds:datastoreItem xmlns:ds="http://schemas.openxmlformats.org/officeDocument/2006/customXml" ds:itemID="{E18AE798-B7C2-4AE6-B246-04AC9DF50E3C}">
  <ds:schemaRefs>
    <ds:schemaRef ds:uri="http://schemas.microsoft.com/office/2006/metadata/properties"/>
    <ds:schemaRef ds:uri="http://schemas.microsoft.com/office/infopath/2007/PartnerControls"/>
    <ds:schemaRef ds:uri="c075248e-3e8f-4e35-bf65-e9438fc259ca"/>
  </ds:schemaRefs>
</ds:datastoreItem>
</file>

<file path=customXml/itemProps5.xml><?xml version="1.0" encoding="utf-8"?>
<ds:datastoreItem xmlns:ds="http://schemas.openxmlformats.org/officeDocument/2006/customXml" ds:itemID="{4E719ACF-F03C-481F-AB3B-3B2570EF1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Pages>
  <Words>9960</Words>
  <Characters>59766</Characters>
  <Application>Microsoft Office Word</Application>
  <DocSecurity>0</DocSecurity>
  <Lines>498</Lines>
  <Paragraphs>139</Paragraphs>
  <ScaleCrop>false</ScaleCrop>
  <HeadingPairs>
    <vt:vector size="2" baseType="variant">
      <vt:variant>
        <vt:lpstr>Tytuł</vt:lpstr>
      </vt:variant>
      <vt:variant>
        <vt:i4>1</vt:i4>
      </vt:variant>
    </vt:vector>
  </HeadingPairs>
  <TitlesOfParts>
    <vt:vector size="1" baseType="lpstr">
      <vt:lpstr/>
    </vt:vector>
  </TitlesOfParts>
  <Company>Urząd Marszałkowski Województwa Mazowieckiego</Company>
  <LinksUpToDate>false</LinksUpToDate>
  <CharactersWithSpaces>69587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Figarski Włodzimierz</dc:creator>
  <cp:keywords/>
  <dc:description/>
  <cp:lastModifiedBy>Magdalena Dębowska</cp:lastModifiedBy>
  <cp:revision>12</cp:revision>
  <cp:lastPrinted>2023-09-25T14:32:00Z</cp:lastPrinted>
  <dcterms:created xsi:type="dcterms:W3CDTF">2023-09-19T07:13:00Z</dcterms:created>
  <dcterms:modified xsi:type="dcterms:W3CDTF">2023-09-25T14:33:00Z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52b0d771-59a2-4bc8-8b59-67af19f0ffa2</vt:lpwstr>
  </property>
  <property fmtid="{D5CDD505-2E9C-101B-9397-08002B2CF9AE}" pid="3" name="ContentTypeId">
    <vt:lpwstr>0x010100B717F8EFDB8FA64FB97DE5D69B4DCE81</vt:lpwstr>
  </property>
</Properties>
</file>