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F84CB" w14:textId="7070EEFC" w:rsidR="006E54E6" w:rsidRPr="007443A1" w:rsidRDefault="007443A1" w:rsidP="006E54E6">
      <w:pPr>
        <w:spacing w:after="42" w:line="259" w:lineRule="auto"/>
        <w:ind w:left="6532"/>
        <w:jc w:val="left"/>
        <w:rPr>
          <w:rFonts w:eastAsia="Arial"/>
          <w:b/>
          <w:bCs/>
          <w:szCs w:val="24"/>
        </w:rPr>
      </w:pPr>
      <w:r w:rsidRPr="007443A1">
        <w:rPr>
          <w:rFonts w:eastAsia="Arial"/>
          <w:b/>
          <w:bCs/>
          <w:szCs w:val="24"/>
        </w:rPr>
        <w:t>Z</w:t>
      </w:r>
      <w:r w:rsidR="006E54E6" w:rsidRPr="007443A1">
        <w:rPr>
          <w:rFonts w:eastAsia="Arial"/>
          <w:b/>
          <w:bCs/>
          <w:szCs w:val="24"/>
        </w:rPr>
        <w:t xml:space="preserve">ałącznik nr </w:t>
      </w:r>
      <w:r w:rsidR="00F551FD" w:rsidRPr="007443A1">
        <w:rPr>
          <w:rFonts w:eastAsia="Arial"/>
          <w:b/>
          <w:bCs/>
          <w:szCs w:val="24"/>
        </w:rPr>
        <w:t>7</w:t>
      </w:r>
      <w:r w:rsidR="006E54E6" w:rsidRPr="007443A1">
        <w:rPr>
          <w:rFonts w:eastAsia="Arial"/>
          <w:b/>
          <w:bCs/>
          <w:szCs w:val="24"/>
        </w:rPr>
        <w:t xml:space="preserve"> do S</w:t>
      </w:r>
      <w:r w:rsidRPr="007443A1">
        <w:rPr>
          <w:rFonts w:eastAsia="Arial"/>
          <w:b/>
          <w:bCs/>
          <w:szCs w:val="24"/>
        </w:rPr>
        <w:t>WZ</w:t>
      </w:r>
      <w:r w:rsidR="006E54E6" w:rsidRPr="007443A1">
        <w:rPr>
          <w:rFonts w:eastAsia="Arial"/>
          <w:b/>
          <w:bCs/>
          <w:szCs w:val="24"/>
        </w:rPr>
        <w:t xml:space="preserve"> </w:t>
      </w:r>
    </w:p>
    <w:p w14:paraId="29960EF4" w14:textId="0E226D43" w:rsidR="006E54E6" w:rsidRDefault="006E54E6" w:rsidP="006E54E6">
      <w:pPr>
        <w:keepNext/>
        <w:keepLines/>
        <w:spacing w:after="19" w:line="259" w:lineRule="auto"/>
        <w:ind w:left="366" w:right="371"/>
        <w:jc w:val="center"/>
        <w:outlineLvl w:val="0"/>
        <w:rPr>
          <w:rFonts w:eastAsia="Arial"/>
          <w:b/>
          <w:szCs w:val="24"/>
        </w:rPr>
      </w:pPr>
      <w:r w:rsidRPr="003C4337">
        <w:rPr>
          <w:rFonts w:eastAsia="Arial"/>
          <w:b/>
          <w:szCs w:val="24"/>
        </w:rPr>
        <w:t xml:space="preserve">UMOWA NR </w:t>
      </w:r>
      <w:r w:rsidR="004D5582">
        <w:rPr>
          <w:rFonts w:eastAsia="Arial"/>
          <w:b/>
          <w:szCs w:val="24"/>
        </w:rPr>
        <w:t>…………………..</w:t>
      </w:r>
    </w:p>
    <w:p w14:paraId="59C64BBA" w14:textId="77777777" w:rsidR="007443A1" w:rsidRPr="003C4337" w:rsidRDefault="007443A1" w:rsidP="006E54E6">
      <w:pPr>
        <w:keepNext/>
        <w:keepLines/>
        <w:spacing w:after="19" w:line="259" w:lineRule="auto"/>
        <w:ind w:left="366" w:right="371"/>
        <w:jc w:val="center"/>
        <w:outlineLvl w:val="0"/>
        <w:rPr>
          <w:rFonts w:eastAsia="Arial"/>
          <w:b/>
          <w:szCs w:val="24"/>
        </w:rPr>
      </w:pPr>
    </w:p>
    <w:p w14:paraId="2D1D4828" w14:textId="200B7433" w:rsidR="006E54E6" w:rsidRPr="003C4337" w:rsidRDefault="006E54E6" w:rsidP="00F551FD">
      <w:pPr>
        <w:spacing w:after="4" w:line="304" w:lineRule="auto"/>
        <w:ind w:left="-5" w:right="6"/>
        <w:jc w:val="left"/>
        <w:rPr>
          <w:rFonts w:eastAsia="Arial"/>
          <w:szCs w:val="24"/>
        </w:rPr>
      </w:pPr>
      <w:r w:rsidRPr="003C4337">
        <w:rPr>
          <w:rFonts w:eastAsia="Arial"/>
          <w:szCs w:val="24"/>
        </w:rPr>
        <w:t xml:space="preserve">W dniu ..................   w Wierzbnie </w:t>
      </w:r>
      <w:r w:rsidR="00F551FD">
        <w:rPr>
          <w:rFonts w:eastAsia="Arial"/>
          <w:szCs w:val="24"/>
        </w:rPr>
        <w:t>p</w:t>
      </w:r>
      <w:r w:rsidRPr="003C4337">
        <w:rPr>
          <w:rFonts w:eastAsia="Arial"/>
          <w:szCs w:val="24"/>
        </w:rPr>
        <w:t xml:space="preserve">omiędzy: Gminą Wierzbno reprezentowaną przez Emila Wąsowskiego Wójta Gminy Wierzbno </w:t>
      </w:r>
    </w:p>
    <w:p w14:paraId="5765FB33" w14:textId="77777777" w:rsidR="006E54E6" w:rsidRPr="003C4337" w:rsidRDefault="006E54E6" w:rsidP="006E54E6">
      <w:pPr>
        <w:spacing w:line="304" w:lineRule="auto"/>
        <w:ind w:left="-13" w:right="9" w:firstLine="0"/>
        <w:rPr>
          <w:rFonts w:eastAsia="Arial"/>
          <w:szCs w:val="24"/>
        </w:rPr>
      </w:pPr>
      <w:r w:rsidRPr="003C4337">
        <w:rPr>
          <w:rFonts w:eastAsia="Arial"/>
          <w:szCs w:val="24"/>
        </w:rPr>
        <w:t xml:space="preserve">przy kontrasygnacie </w:t>
      </w:r>
    </w:p>
    <w:p w14:paraId="7E62B71B" w14:textId="77777777" w:rsidR="006E54E6" w:rsidRPr="003C4337" w:rsidRDefault="006E54E6" w:rsidP="006E54E6">
      <w:pPr>
        <w:spacing w:line="304" w:lineRule="auto"/>
        <w:ind w:left="-13" w:right="9" w:firstLine="0"/>
        <w:rPr>
          <w:rFonts w:eastAsia="Arial"/>
          <w:szCs w:val="24"/>
        </w:rPr>
      </w:pPr>
      <w:r w:rsidRPr="003C4337">
        <w:rPr>
          <w:rFonts w:eastAsia="Arial"/>
          <w:szCs w:val="24"/>
        </w:rPr>
        <w:t xml:space="preserve">Marty Haładaj Skarbnika Gminy </w:t>
      </w:r>
    </w:p>
    <w:p w14:paraId="2C177002" w14:textId="77777777" w:rsidR="006E54E6" w:rsidRPr="003C4337" w:rsidRDefault="006E54E6" w:rsidP="006E54E6">
      <w:pPr>
        <w:spacing w:after="4" w:line="304" w:lineRule="auto"/>
        <w:ind w:left="-5" w:right="1409"/>
        <w:jc w:val="left"/>
        <w:rPr>
          <w:rFonts w:eastAsia="Arial"/>
          <w:szCs w:val="24"/>
        </w:rPr>
      </w:pPr>
      <w:r w:rsidRPr="003C4337">
        <w:rPr>
          <w:rFonts w:eastAsia="Arial"/>
          <w:szCs w:val="24"/>
        </w:rPr>
        <w:t xml:space="preserve">NIP ………………. korespondencja na adres: Urząd Gminy Wierzbno, Wierzbno 90, 07-111 Wierzbno zwanym dalej </w:t>
      </w:r>
      <w:r w:rsidRPr="003C4337">
        <w:rPr>
          <w:rFonts w:eastAsia="Arial"/>
          <w:b/>
          <w:szCs w:val="24"/>
        </w:rPr>
        <w:t>Zamawiającym</w:t>
      </w:r>
      <w:r w:rsidRPr="003C4337">
        <w:rPr>
          <w:rFonts w:eastAsia="Arial"/>
          <w:szCs w:val="24"/>
        </w:rPr>
        <w:t xml:space="preserve">,  </w:t>
      </w:r>
    </w:p>
    <w:p w14:paraId="1A30D778" w14:textId="77777777" w:rsidR="006E54E6" w:rsidRPr="003C4337" w:rsidRDefault="006E54E6" w:rsidP="006E54E6">
      <w:pPr>
        <w:spacing w:line="304" w:lineRule="auto"/>
        <w:ind w:left="-13" w:right="9" w:firstLine="0"/>
        <w:rPr>
          <w:rFonts w:eastAsia="Arial"/>
          <w:szCs w:val="24"/>
        </w:rPr>
      </w:pPr>
      <w:r w:rsidRPr="003C4337">
        <w:rPr>
          <w:rFonts w:eastAsia="Arial"/>
          <w:szCs w:val="24"/>
        </w:rPr>
        <w:t xml:space="preserve">a </w:t>
      </w:r>
    </w:p>
    <w:p w14:paraId="5EC6C8CB" w14:textId="162B4A6F" w:rsidR="006E54E6" w:rsidRPr="003C4337" w:rsidRDefault="006E54E6" w:rsidP="006E54E6">
      <w:pPr>
        <w:spacing w:line="304" w:lineRule="auto"/>
        <w:ind w:left="-13" w:right="9" w:firstLine="0"/>
        <w:rPr>
          <w:rFonts w:eastAsia="Arial"/>
          <w:szCs w:val="24"/>
        </w:rPr>
      </w:pPr>
      <w:r w:rsidRPr="003C4337">
        <w:rPr>
          <w:rFonts w:eastAsia="Arial"/>
          <w:szCs w:val="24"/>
        </w:rPr>
        <w:t xml:space="preserve"> ....................................................................................................................................................... reprezentowanym przez </w:t>
      </w:r>
    </w:p>
    <w:p w14:paraId="0B12086A" w14:textId="724F6894" w:rsidR="006E54E6" w:rsidRPr="003C4337" w:rsidRDefault="006E54E6" w:rsidP="006E54E6">
      <w:pPr>
        <w:spacing w:line="304" w:lineRule="auto"/>
        <w:ind w:left="-13" w:right="9" w:firstLine="0"/>
        <w:rPr>
          <w:rFonts w:eastAsia="Arial"/>
          <w:szCs w:val="24"/>
        </w:rPr>
      </w:pPr>
      <w:r w:rsidRPr="003C4337">
        <w:rPr>
          <w:rFonts w:eastAsia="Arial"/>
          <w:szCs w:val="24"/>
        </w:rPr>
        <w:t xml:space="preserve"> .......................................................................................................................................................</w:t>
      </w:r>
    </w:p>
    <w:p w14:paraId="4DD976DD" w14:textId="77777777" w:rsidR="006E54E6" w:rsidRPr="003C4337" w:rsidRDefault="006E54E6" w:rsidP="006E54E6">
      <w:pPr>
        <w:spacing w:line="304" w:lineRule="auto"/>
        <w:ind w:left="-13" w:right="9" w:firstLine="0"/>
        <w:rPr>
          <w:rFonts w:eastAsia="Arial"/>
          <w:szCs w:val="24"/>
        </w:rPr>
      </w:pPr>
      <w:r w:rsidRPr="003C4337">
        <w:rPr>
          <w:rFonts w:eastAsia="Arial"/>
          <w:szCs w:val="24"/>
        </w:rPr>
        <w:t xml:space="preserve">NIP ………………………… </w:t>
      </w:r>
    </w:p>
    <w:p w14:paraId="2AB1EA82" w14:textId="6B6BE51B" w:rsidR="006E54E6" w:rsidRPr="003C4337" w:rsidRDefault="006E54E6" w:rsidP="006E54E6">
      <w:pPr>
        <w:spacing w:line="304" w:lineRule="auto"/>
        <w:ind w:left="-13" w:right="9" w:firstLine="0"/>
        <w:rPr>
          <w:rFonts w:eastAsia="Arial"/>
          <w:szCs w:val="24"/>
        </w:rPr>
      </w:pPr>
      <w:r w:rsidRPr="003C4337">
        <w:rPr>
          <w:rFonts w:eastAsia="Arial"/>
          <w:b/>
          <w:szCs w:val="24"/>
        </w:rPr>
        <w:t>Wykonawcą</w:t>
      </w:r>
      <w:r w:rsidRPr="003C4337">
        <w:rPr>
          <w:rFonts w:eastAsia="Arial"/>
          <w:szCs w:val="24"/>
        </w:rPr>
        <w:t xml:space="preserve">, </w:t>
      </w:r>
    </w:p>
    <w:p w14:paraId="067E3820" w14:textId="77777777" w:rsidR="006E54E6" w:rsidRPr="003C4337" w:rsidRDefault="006E54E6" w:rsidP="006E54E6">
      <w:pPr>
        <w:spacing w:after="17" w:line="259" w:lineRule="auto"/>
        <w:ind w:left="0" w:firstLine="0"/>
        <w:jc w:val="left"/>
        <w:rPr>
          <w:rFonts w:eastAsia="Arial"/>
          <w:szCs w:val="24"/>
        </w:rPr>
      </w:pPr>
      <w:r w:rsidRPr="003C4337">
        <w:rPr>
          <w:rFonts w:eastAsia="Arial"/>
          <w:szCs w:val="24"/>
        </w:rPr>
        <w:t xml:space="preserve"> </w:t>
      </w:r>
    </w:p>
    <w:p w14:paraId="333BCE43" w14:textId="39E4C76E" w:rsidR="006E54E6" w:rsidRPr="003C4337" w:rsidRDefault="006E54E6" w:rsidP="006E54E6">
      <w:pPr>
        <w:spacing w:line="304" w:lineRule="auto"/>
        <w:ind w:left="-13" w:right="9" w:firstLine="0"/>
        <w:rPr>
          <w:rFonts w:eastAsia="Arial"/>
          <w:szCs w:val="24"/>
        </w:rPr>
      </w:pPr>
      <w:r w:rsidRPr="00F551FD">
        <w:rPr>
          <w:rFonts w:eastAsia="Arial"/>
          <w:color w:val="auto"/>
          <w:szCs w:val="24"/>
        </w:rPr>
        <w:t xml:space="preserve">po przeprowadzeniu postępowania o udzielenie zamówienia publicznego, w trybie podstawowym z negocjacjami art. 275 pkt 2 ustawy z 11 września 2019 r. Prawo zamówień </w:t>
      </w:r>
      <w:r w:rsidRPr="003C4337">
        <w:rPr>
          <w:rFonts w:eastAsia="Arial"/>
          <w:szCs w:val="24"/>
        </w:rPr>
        <w:t>publicznych (Dz.U. z 2022 r. poz. 1710 z późn.zm.) dalej P</w:t>
      </w:r>
      <w:r w:rsidR="00F551FD">
        <w:rPr>
          <w:rFonts w:eastAsia="Arial"/>
          <w:szCs w:val="24"/>
        </w:rPr>
        <w:t>ZP</w:t>
      </w:r>
      <w:r w:rsidRPr="003C4337">
        <w:rPr>
          <w:rFonts w:eastAsia="Arial"/>
          <w:szCs w:val="24"/>
        </w:rPr>
        <w:t xml:space="preserve"> o wartości zamówienia nieprzekraczającej progów unijnych określonych w art. 3 w/w ustawy została zawarta umowa następującej treści: </w:t>
      </w:r>
    </w:p>
    <w:p w14:paraId="1864A161" w14:textId="77777777" w:rsidR="006E54E6" w:rsidRPr="003C4337" w:rsidRDefault="006E54E6" w:rsidP="006E54E6">
      <w:pPr>
        <w:spacing w:after="44" w:line="259" w:lineRule="auto"/>
        <w:ind w:left="0" w:firstLine="0"/>
        <w:jc w:val="left"/>
        <w:rPr>
          <w:rFonts w:eastAsia="Arial"/>
          <w:szCs w:val="24"/>
        </w:rPr>
      </w:pPr>
      <w:r w:rsidRPr="003C4337">
        <w:rPr>
          <w:rFonts w:eastAsia="Arial"/>
          <w:szCs w:val="24"/>
        </w:rPr>
        <w:t xml:space="preserve"> </w:t>
      </w:r>
    </w:p>
    <w:p w14:paraId="678FD330" w14:textId="77777777" w:rsidR="006E54E6" w:rsidRPr="003C4337" w:rsidRDefault="006E54E6" w:rsidP="006E54E6">
      <w:pPr>
        <w:keepNext/>
        <w:keepLines/>
        <w:spacing w:after="52" w:line="259" w:lineRule="auto"/>
        <w:ind w:left="366" w:right="372"/>
        <w:jc w:val="center"/>
        <w:outlineLvl w:val="0"/>
        <w:rPr>
          <w:rFonts w:eastAsia="Arial"/>
          <w:b/>
          <w:szCs w:val="24"/>
        </w:rPr>
      </w:pPr>
      <w:r w:rsidRPr="003C4337">
        <w:rPr>
          <w:rFonts w:eastAsia="Arial"/>
          <w:b/>
          <w:szCs w:val="24"/>
        </w:rPr>
        <w:t xml:space="preserve">§ 1 Przedmiot umowy </w:t>
      </w:r>
    </w:p>
    <w:p w14:paraId="410A5DF8" w14:textId="3EBCB61B" w:rsidR="009B6A67" w:rsidRPr="009B6A67" w:rsidRDefault="006E54E6" w:rsidP="009B6A67">
      <w:pPr>
        <w:pStyle w:val="Akapitzlist"/>
        <w:numPr>
          <w:ilvl w:val="0"/>
          <w:numId w:val="1"/>
        </w:numPr>
        <w:suppressAutoHyphens/>
        <w:spacing w:line="360" w:lineRule="auto"/>
        <w:rPr>
          <w:szCs w:val="24"/>
        </w:rPr>
      </w:pPr>
      <w:r w:rsidRPr="009B6A67">
        <w:rPr>
          <w:rFonts w:eastAsia="Arial"/>
          <w:szCs w:val="24"/>
        </w:rPr>
        <w:t xml:space="preserve">Przedmiotem umowy jest realizacja inwestycji pn. </w:t>
      </w:r>
      <w:r w:rsidR="009B6A67" w:rsidRPr="009B6A67">
        <w:rPr>
          <w:b/>
          <w:bCs/>
        </w:rPr>
        <w:t>„Poprawa infrastruktury drogowej na terenie Gminy Wierzbno”</w:t>
      </w:r>
      <w:r w:rsidR="009B6A67">
        <w:rPr>
          <w:b/>
          <w:bCs/>
        </w:rPr>
        <w:t>.</w:t>
      </w:r>
    </w:p>
    <w:p w14:paraId="59D71B62" w14:textId="3F49FBE8" w:rsidR="006E54E6" w:rsidRDefault="006E54E6" w:rsidP="001271B3">
      <w:pPr>
        <w:numPr>
          <w:ilvl w:val="0"/>
          <w:numId w:val="1"/>
        </w:numPr>
        <w:spacing w:line="360" w:lineRule="auto"/>
        <w:ind w:right="9"/>
        <w:rPr>
          <w:rFonts w:eastAsia="Arial"/>
          <w:szCs w:val="24"/>
        </w:rPr>
      </w:pPr>
      <w:r w:rsidRPr="001271B3">
        <w:rPr>
          <w:rFonts w:eastAsia="Arial"/>
          <w:szCs w:val="24"/>
        </w:rPr>
        <w:t xml:space="preserve">W ramach umowy Wykonawca wykona </w:t>
      </w:r>
      <w:r w:rsidR="00A0723B">
        <w:rPr>
          <w:rFonts w:eastAsia="Arial"/>
          <w:szCs w:val="24"/>
        </w:rPr>
        <w:t xml:space="preserve">wg załączonych do SWZ dokumentów projektowych </w:t>
      </w:r>
      <w:r w:rsidRPr="001271B3">
        <w:rPr>
          <w:rFonts w:eastAsia="Arial"/>
          <w:szCs w:val="24"/>
        </w:rPr>
        <w:t>przebudowę dróg gminnych</w:t>
      </w:r>
      <w:r w:rsidR="00A0723B">
        <w:rPr>
          <w:rFonts w:eastAsia="Arial"/>
          <w:szCs w:val="24"/>
        </w:rPr>
        <w:t>.</w:t>
      </w:r>
    </w:p>
    <w:p w14:paraId="5AE0CC27" w14:textId="77777777" w:rsidR="007443A1" w:rsidRDefault="00A0723B" w:rsidP="00A0723B">
      <w:pPr>
        <w:pStyle w:val="Akapitzlist"/>
        <w:numPr>
          <w:ilvl w:val="0"/>
          <w:numId w:val="1"/>
        </w:numPr>
        <w:spacing w:line="360" w:lineRule="auto"/>
        <w:rPr>
          <w:szCs w:val="24"/>
        </w:rPr>
      </w:pPr>
      <w:r w:rsidRPr="001271B3">
        <w:rPr>
          <w:szCs w:val="24"/>
        </w:rPr>
        <w:t xml:space="preserve">W ramach zadania będzie przebudowa łącznie 17 odcinków dróg gminnych. Łączna długość dróg wynosi 9, 196 km., tj. drogi: </w:t>
      </w:r>
    </w:p>
    <w:p w14:paraId="56B63CD2" w14:textId="28482BFE" w:rsidR="007443A1" w:rsidRDefault="00A0723B" w:rsidP="007443A1">
      <w:pPr>
        <w:pStyle w:val="Akapitzlist"/>
        <w:numPr>
          <w:ilvl w:val="0"/>
          <w:numId w:val="41"/>
        </w:numPr>
        <w:spacing w:line="360" w:lineRule="auto"/>
        <w:rPr>
          <w:szCs w:val="24"/>
        </w:rPr>
      </w:pPr>
      <w:r w:rsidRPr="001271B3">
        <w:rPr>
          <w:szCs w:val="24"/>
        </w:rPr>
        <w:t xml:space="preserve">Cierpięta 0,441 km, </w:t>
      </w:r>
    </w:p>
    <w:p w14:paraId="16EE9AEC" w14:textId="77777777" w:rsidR="007443A1" w:rsidRDefault="00A0723B" w:rsidP="007443A1">
      <w:pPr>
        <w:pStyle w:val="Akapitzlist"/>
        <w:numPr>
          <w:ilvl w:val="0"/>
          <w:numId w:val="41"/>
        </w:numPr>
        <w:spacing w:line="360" w:lineRule="auto"/>
        <w:rPr>
          <w:szCs w:val="24"/>
        </w:rPr>
      </w:pPr>
      <w:r w:rsidRPr="001271B3">
        <w:rPr>
          <w:szCs w:val="24"/>
        </w:rPr>
        <w:t xml:space="preserve">Cierpięta 0,495 km, </w:t>
      </w:r>
    </w:p>
    <w:p w14:paraId="2C22CB6A" w14:textId="77777777" w:rsidR="007443A1" w:rsidRDefault="00A0723B" w:rsidP="007443A1">
      <w:pPr>
        <w:pStyle w:val="Akapitzlist"/>
        <w:numPr>
          <w:ilvl w:val="0"/>
          <w:numId w:val="41"/>
        </w:numPr>
        <w:spacing w:line="360" w:lineRule="auto"/>
        <w:rPr>
          <w:szCs w:val="24"/>
        </w:rPr>
      </w:pPr>
      <w:r w:rsidRPr="001271B3">
        <w:rPr>
          <w:szCs w:val="24"/>
        </w:rPr>
        <w:t xml:space="preserve">Majdan 0,540 km, </w:t>
      </w:r>
    </w:p>
    <w:p w14:paraId="00308A39" w14:textId="77777777" w:rsidR="007443A1" w:rsidRDefault="00A0723B" w:rsidP="007443A1">
      <w:pPr>
        <w:pStyle w:val="Akapitzlist"/>
        <w:numPr>
          <w:ilvl w:val="0"/>
          <w:numId w:val="41"/>
        </w:numPr>
        <w:spacing w:line="360" w:lineRule="auto"/>
        <w:rPr>
          <w:szCs w:val="24"/>
        </w:rPr>
      </w:pPr>
      <w:r w:rsidRPr="001271B3">
        <w:rPr>
          <w:szCs w:val="24"/>
        </w:rPr>
        <w:t xml:space="preserve">Helenów 0,445 km, </w:t>
      </w:r>
    </w:p>
    <w:p w14:paraId="08461C0C" w14:textId="77777777" w:rsidR="007443A1" w:rsidRDefault="00A0723B" w:rsidP="007443A1">
      <w:pPr>
        <w:pStyle w:val="Akapitzlist"/>
        <w:numPr>
          <w:ilvl w:val="0"/>
          <w:numId w:val="41"/>
        </w:numPr>
        <w:spacing w:line="360" w:lineRule="auto"/>
        <w:rPr>
          <w:szCs w:val="24"/>
        </w:rPr>
      </w:pPr>
      <w:r w:rsidRPr="001271B3">
        <w:rPr>
          <w:szCs w:val="24"/>
        </w:rPr>
        <w:lastRenderedPageBreak/>
        <w:t xml:space="preserve">Adamów 0,347 km, </w:t>
      </w:r>
    </w:p>
    <w:p w14:paraId="3E13EA9E" w14:textId="77777777" w:rsidR="007443A1" w:rsidRDefault="00A0723B" w:rsidP="007443A1">
      <w:pPr>
        <w:pStyle w:val="Akapitzlist"/>
        <w:numPr>
          <w:ilvl w:val="0"/>
          <w:numId w:val="41"/>
        </w:numPr>
        <w:spacing w:line="360" w:lineRule="auto"/>
        <w:rPr>
          <w:szCs w:val="24"/>
        </w:rPr>
      </w:pPr>
      <w:r w:rsidRPr="001271B3">
        <w:rPr>
          <w:szCs w:val="24"/>
        </w:rPr>
        <w:t xml:space="preserve">Natolin0,891 km, </w:t>
      </w:r>
    </w:p>
    <w:p w14:paraId="6C116C16" w14:textId="77777777" w:rsidR="007443A1" w:rsidRDefault="00A0723B" w:rsidP="007443A1">
      <w:pPr>
        <w:pStyle w:val="Akapitzlist"/>
        <w:numPr>
          <w:ilvl w:val="0"/>
          <w:numId w:val="41"/>
        </w:numPr>
        <w:spacing w:line="360" w:lineRule="auto"/>
        <w:rPr>
          <w:szCs w:val="24"/>
        </w:rPr>
      </w:pPr>
      <w:r w:rsidRPr="001271B3">
        <w:rPr>
          <w:szCs w:val="24"/>
        </w:rPr>
        <w:t xml:space="preserve">Brzeźnik 0,696 km, </w:t>
      </w:r>
    </w:p>
    <w:p w14:paraId="243648FC" w14:textId="77777777" w:rsidR="007443A1" w:rsidRDefault="00A0723B" w:rsidP="007443A1">
      <w:pPr>
        <w:pStyle w:val="Akapitzlist"/>
        <w:numPr>
          <w:ilvl w:val="0"/>
          <w:numId w:val="41"/>
        </w:numPr>
        <w:spacing w:line="360" w:lineRule="auto"/>
        <w:rPr>
          <w:szCs w:val="24"/>
        </w:rPr>
      </w:pPr>
      <w:r w:rsidRPr="001271B3">
        <w:rPr>
          <w:szCs w:val="24"/>
        </w:rPr>
        <w:t xml:space="preserve">Czerwonka – Folwark 0,320 km, </w:t>
      </w:r>
    </w:p>
    <w:p w14:paraId="35D8E393" w14:textId="77777777" w:rsidR="007443A1" w:rsidRDefault="00A0723B" w:rsidP="007443A1">
      <w:pPr>
        <w:pStyle w:val="Akapitzlist"/>
        <w:numPr>
          <w:ilvl w:val="0"/>
          <w:numId w:val="41"/>
        </w:numPr>
        <w:spacing w:line="360" w:lineRule="auto"/>
        <w:rPr>
          <w:szCs w:val="24"/>
        </w:rPr>
      </w:pPr>
      <w:r w:rsidRPr="001271B3">
        <w:rPr>
          <w:szCs w:val="24"/>
        </w:rPr>
        <w:t xml:space="preserve">Czerwonka 0,493 km, </w:t>
      </w:r>
    </w:p>
    <w:p w14:paraId="66096B37" w14:textId="77777777" w:rsidR="007443A1" w:rsidRDefault="00A0723B" w:rsidP="007443A1">
      <w:pPr>
        <w:pStyle w:val="Akapitzlist"/>
        <w:numPr>
          <w:ilvl w:val="0"/>
          <w:numId w:val="41"/>
        </w:numPr>
        <w:spacing w:line="360" w:lineRule="auto"/>
        <w:rPr>
          <w:szCs w:val="24"/>
        </w:rPr>
      </w:pPr>
      <w:r w:rsidRPr="001271B3">
        <w:rPr>
          <w:szCs w:val="24"/>
        </w:rPr>
        <w:t xml:space="preserve">Soboń I etap 0,995 km, </w:t>
      </w:r>
    </w:p>
    <w:p w14:paraId="7A44A0B7" w14:textId="77777777" w:rsidR="007443A1" w:rsidRDefault="00A0723B" w:rsidP="007443A1">
      <w:pPr>
        <w:pStyle w:val="Akapitzlist"/>
        <w:numPr>
          <w:ilvl w:val="0"/>
          <w:numId w:val="41"/>
        </w:numPr>
        <w:spacing w:line="360" w:lineRule="auto"/>
        <w:rPr>
          <w:szCs w:val="24"/>
        </w:rPr>
      </w:pPr>
      <w:r w:rsidRPr="001271B3">
        <w:rPr>
          <w:szCs w:val="24"/>
        </w:rPr>
        <w:t xml:space="preserve">Wierzbno 0,3250 km, </w:t>
      </w:r>
    </w:p>
    <w:p w14:paraId="02B7A923" w14:textId="77777777" w:rsidR="007443A1" w:rsidRDefault="00A0723B" w:rsidP="007443A1">
      <w:pPr>
        <w:pStyle w:val="Akapitzlist"/>
        <w:numPr>
          <w:ilvl w:val="0"/>
          <w:numId w:val="41"/>
        </w:numPr>
        <w:spacing w:line="360" w:lineRule="auto"/>
        <w:rPr>
          <w:szCs w:val="24"/>
        </w:rPr>
      </w:pPr>
      <w:r w:rsidRPr="001271B3">
        <w:rPr>
          <w:szCs w:val="24"/>
        </w:rPr>
        <w:t xml:space="preserve">Wierzbno 0,3125 km, </w:t>
      </w:r>
    </w:p>
    <w:p w14:paraId="699DBA12" w14:textId="77777777" w:rsidR="007443A1" w:rsidRDefault="00A0723B" w:rsidP="007443A1">
      <w:pPr>
        <w:pStyle w:val="Akapitzlist"/>
        <w:numPr>
          <w:ilvl w:val="0"/>
          <w:numId w:val="41"/>
        </w:numPr>
        <w:spacing w:line="360" w:lineRule="auto"/>
        <w:rPr>
          <w:szCs w:val="24"/>
        </w:rPr>
      </w:pPr>
      <w:r w:rsidRPr="001271B3">
        <w:rPr>
          <w:szCs w:val="24"/>
        </w:rPr>
        <w:t xml:space="preserve">Kazimierzów 0,993 km, </w:t>
      </w:r>
    </w:p>
    <w:p w14:paraId="66BA5DFD" w14:textId="77777777" w:rsidR="007443A1" w:rsidRDefault="00A0723B" w:rsidP="007443A1">
      <w:pPr>
        <w:pStyle w:val="Akapitzlist"/>
        <w:numPr>
          <w:ilvl w:val="0"/>
          <w:numId w:val="41"/>
        </w:numPr>
        <w:spacing w:line="360" w:lineRule="auto"/>
        <w:rPr>
          <w:szCs w:val="24"/>
        </w:rPr>
      </w:pPr>
      <w:r w:rsidRPr="001271B3">
        <w:rPr>
          <w:szCs w:val="24"/>
        </w:rPr>
        <w:t xml:space="preserve">Świdno 0,300 km, </w:t>
      </w:r>
    </w:p>
    <w:p w14:paraId="2D31323E" w14:textId="77777777" w:rsidR="007443A1" w:rsidRDefault="00A0723B" w:rsidP="007443A1">
      <w:pPr>
        <w:pStyle w:val="Akapitzlist"/>
        <w:numPr>
          <w:ilvl w:val="0"/>
          <w:numId w:val="41"/>
        </w:numPr>
        <w:spacing w:line="360" w:lineRule="auto"/>
        <w:rPr>
          <w:szCs w:val="24"/>
        </w:rPr>
      </w:pPr>
      <w:r w:rsidRPr="001271B3">
        <w:rPr>
          <w:szCs w:val="24"/>
        </w:rPr>
        <w:t xml:space="preserve">Świdno Emin I etap 0,995 km, </w:t>
      </w:r>
    </w:p>
    <w:p w14:paraId="5627E18B" w14:textId="77777777" w:rsidR="007443A1" w:rsidRDefault="00A0723B" w:rsidP="007443A1">
      <w:pPr>
        <w:pStyle w:val="Akapitzlist"/>
        <w:numPr>
          <w:ilvl w:val="0"/>
          <w:numId w:val="41"/>
        </w:numPr>
        <w:spacing w:line="360" w:lineRule="auto"/>
        <w:rPr>
          <w:szCs w:val="24"/>
        </w:rPr>
      </w:pPr>
      <w:r w:rsidRPr="001271B3">
        <w:rPr>
          <w:szCs w:val="24"/>
        </w:rPr>
        <w:t xml:space="preserve">Soboń II etap 0,570 km, </w:t>
      </w:r>
    </w:p>
    <w:p w14:paraId="18B61C1A" w14:textId="53614884" w:rsidR="00A0723B" w:rsidRPr="001271B3" w:rsidRDefault="00A0723B" w:rsidP="007443A1">
      <w:pPr>
        <w:pStyle w:val="Akapitzlist"/>
        <w:numPr>
          <w:ilvl w:val="0"/>
          <w:numId w:val="41"/>
        </w:numPr>
        <w:spacing w:line="360" w:lineRule="auto"/>
        <w:rPr>
          <w:szCs w:val="24"/>
        </w:rPr>
      </w:pPr>
      <w:r w:rsidRPr="001271B3">
        <w:rPr>
          <w:szCs w:val="24"/>
        </w:rPr>
        <w:t xml:space="preserve">Świdno Emin II etap 0,300 km. </w:t>
      </w:r>
    </w:p>
    <w:p w14:paraId="1451CFAC" w14:textId="68F834B6" w:rsidR="00A0723B" w:rsidRPr="00A0723B" w:rsidRDefault="00A0723B" w:rsidP="00A0723B">
      <w:pPr>
        <w:numPr>
          <w:ilvl w:val="0"/>
          <w:numId w:val="1"/>
        </w:numPr>
        <w:spacing w:after="4" w:line="360" w:lineRule="auto"/>
        <w:ind w:right="9"/>
        <w:contextualSpacing/>
        <w:rPr>
          <w:rFonts w:eastAsia="Arial"/>
          <w:szCs w:val="24"/>
        </w:rPr>
      </w:pPr>
      <w:r w:rsidRPr="001271B3">
        <w:rPr>
          <w:rFonts w:eastAsia="Arial"/>
          <w:szCs w:val="24"/>
        </w:rPr>
        <w:t xml:space="preserve">Zakres robót w ramach przebudowy ww. dróg obejmuje m.in.: </w:t>
      </w:r>
    </w:p>
    <w:p w14:paraId="24026F62" w14:textId="21E6FC8A" w:rsidR="001271B3" w:rsidRPr="001271B3" w:rsidRDefault="00F551FD" w:rsidP="001271B3">
      <w:pPr>
        <w:pStyle w:val="Tekstpodstawowy2"/>
        <w:numPr>
          <w:ilvl w:val="0"/>
          <w:numId w:val="36"/>
        </w:numPr>
        <w:spacing w:line="360" w:lineRule="auto"/>
        <w:ind w:left="0"/>
        <w:jc w:val="both"/>
        <w:rPr>
          <w:b w:val="0"/>
          <w:bCs w:val="0"/>
        </w:rPr>
      </w:pPr>
      <w:r w:rsidRPr="001271B3">
        <w:t>Cierpięta nr działki 299</w:t>
      </w:r>
      <w:r w:rsidR="001271B3" w:rsidRPr="001271B3">
        <w:rPr>
          <w:b w:val="0"/>
          <w:bCs w:val="0"/>
        </w:rPr>
        <w:t xml:space="preserve"> Przebudowana droga będzie miała nawierzchnię jezdni bitumiczną szerokości 5,50 m. Ponadto przewiduje  uzupełnienie poboczy kruszywem łamanym  i oznakowanie pionowe. Roboty drogowe polegające m.in. na: wykonaniu profilowania istniejącej nawierzchni żwirowej, wykonaniu ścieku korytkowego szer. 40cm  z betonowej kostki brukowej, ustawieniu krawężnika betonowego najazdowego 15/22, wykonaniu podbudowy z gruntu stabilizowanego cementem –grubość warstwy 15 cm z doziarnieniem  100%, wykonaniu podbudowy z kruszywa łamanego 0/31,5mm –grubość warstwy 10 cm, wykonaniu nawierzchni warstwy wiążącej bitumicznej z betonu asfaltowego grubości 4cm,  wykonaniu nawierzchni warstwy ścieralnej bitumicznej z betonu asfaltowego grubości 4 cm, wykonaniu poboczy z kruszywa łamanego 0/31,5mm. </w:t>
      </w:r>
    </w:p>
    <w:p w14:paraId="45BA456B" w14:textId="4D641285" w:rsidR="001271B3" w:rsidRPr="001271B3" w:rsidRDefault="00F551FD" w:rsidP="001271B3">
      <w:pPr>
        <w:pStyle w:val="Akapitzlist"/>
        <w:numPr>
          <w:ilvl w:val="0"/>
          <w:numId w:val="36"/>
        </w:numPr>
        <w:spacing w:after="0" w:line="360" w:lineRule="auto"/>
        <w:ind w:left="0" w:firstLine="0"/>
        <w:rPr>
          <w:color w:val="auto"/>
          <w:szCs w:val="24"/>
        </w:rPr>
      </w:pPr>
      <w:r w:rsidRPr="001271B3">
        <w:rPr>
          <w:b/>
          <w:bCs/>
          <w:szCs w:val="24"/>
        </w:rPr>
        <w:t>Cierpięta nr działki 101</w:t>
      </w:r>
      <w:r w:rsidR="001271B3" w:rsidRPr="001271B3">
        <w:rPr>
          <w:color w:val="auto"/>
          <w:szCs w:val="24"/>
        </w:rPr>
        <w:t xml:space="preserve">. Droga  posiada zdeformowaną nawierzchnię żwirową o  szerokości 3,00 m. W zakres opracowania wchodzą  następujące roboty drogowe polegające na: wykonaniu profilowania istniejącej nawierzchni żwirowej, wykonaniu podbudowy z gruntu stabilizowanego cementem –grubość warstwy,  15 cm z doziarnieniem  100%, wykonaniu podbudowy z kruszywa łamanego 0/31,5mm –grubość warstwy  10 cm, wykonaniu nawierzchni warstwy wiążącej bitumicznej z betonu asfaltowego grubości 4cm, wykonaniu nawierzchni warstwy ścieralnej bitumicznej z betonu asfaltowego grubości 4 cm, wykonaniu </w:t>
      </w:r>
      <w:r w:rsidR="001271B3" w:rsidRPr="001271B3">
        <w:rPr>
          <w:color w:val="auto"/>
          <w:szCs w:val="24"/>
        </w:rPr>
        <w:lastRenderedPageBreak/>
        <w:t>poboczy z kruszywa łamanego 0/31,5mm. Odwodnienie drogi powierzchniowe poprzez obustronny daszkowy spadek nawierzchni i poboczy.</w:t>
      </w:r>
      <w:r w:rsidR="001271B3" w:rsidRPr="001271B3">
        <w:rPr>
          <w:b/>
          <w:color w:val="auto"/>
          <w:szCs w:val="24"/>
        </w:rPr>
        <w:t xml:space="preserve"> </w:t>
      </w:r>
      <w:r w:rsidR="001271B3" w:rsidRPr="001271B3">
        <w:rPr>
          <w:color w:val="auto"/>
          <w:szCs w:val="24"/>
        </w:rPr>
        <w:t xml:space="preserve">Na całej długości projektowanej drogi  przewidziano jeden przekrój normalny.  Przekrój normalny PN NR 1 i dotyczy  km 0+005 do km 0+500. </w:t>
      </w:r>
    </w:p>
    <w:p w14:paraId="1C51C716" w14:textId="06D7EE0D" w:rsidR="00F551FD" w:rsidRPr="001271B3" w:rsidRDefault="00F551FD" w:rsidP="001271B3">
      <w:pPr>
        <w:pStyle w:val="Tekstpodstawowy"/>
        <w:numPr>
          <w:ilvl w:val="0"/>
          <w:numId w:val="36"/>
        </w:numPr>
        <w:spacing w:line="360" w:lineRule="auto"/>
        <w:ind w:left="0"/>
        <w:rPr>
          <w:color w:val="auto"/>
          <w:szCs w:val="24"/>
        </w:rPr>
      </w:pPr>
      <w:r w:rsidRPr="001271B3">
        <w:rPr>
          <w:b/>
          <w:bCs/>
          <w:szCs w:val="24"/>
        </w:rPr>
        <w:t>Majdan nr działki 47 i 65</w:t>
      </w:r>
      <w:r w:rsidR="001271B3" w:rsidRPr="001271B3">
        <w:rPr>
          <w:b/>
          <w:bCs/>
          <w:color w:val="auto"/>
          <w:szCs w:val="24"/>
        </w:rPr>
        <w:t>.</w:t>
      </w:r>
      <w:r w:rsidR="001271B3" w:rsidRPr="0071511C">
        <w:rPr>
          <w:color w:val="auto"/>
          <w:szCs w:val="24"/>
        </w:rPr>
        <w:t xml:space="preserve">  Droga  posiada zdeformowaną nawierzchnię żwirową  szerokości 4,00 m.  W zakres opracowania wchodzą  następujące roboty drogowe polegające na: wykonaniu profilowania istniejącej nawierzchni żwirowej</w:t>
      </w:r>
      <w:r w:rsidR="001271B3">
        <w:rPr>
          <w:color w:val="auto"/>
          <w:szCs w:val="24"/>
        </w:rPr>
        <w:t>,</w:t>
      </w:r>
      <w:r w:rsidR="001271B3" w:rsidRPr="0071511C">
        <w:rPr>
          <w:color w:val="auto"/>
          <w:szCs w:val="24"/>
        </w:rPr>
        <w:t xml:space="preserve"> roboty ziemne (wykopy i nasypy)</w:t>
      </w:r>
      <w:r w:rsidR="001271B3">
        <w:rPr>
          <w:color w:val="auto"/>
          <w:szCs w:val="24"/>
        </w:rPr>
        <w:t xml:space="preserve">, </w:t>
      </w:r>
      <w:r w:rsidR="001271B3" w:rsidRPr="0071511C">
        <w:rPr>
          <w:color w:val="auto"/>
          <w:szCs w:val="24"/>
        </w:rPr>
        <w:t>wykonaniu podbudowy z gruntu stabilizowanego cementem –grubość warstwy</w:t>
      </w:r>
      <w:r w:rsidR="001271B3">
        <w:rPr>
          <w:color w:val="auto"/>
          <w:szCs w:val="24"/>
        </w:rPr>
        <w:t xml:space="preserve">, </w:t>
      </w:r>
      <w:r w:rsidR="001271B3" w:rsidRPr="0071511C">
        <w:rPr>
          <w:color w:val="auto"/>
          <w:szCs w:val="24"/>
        </w:rPr>
        <w:t xml:space="preserve"> 15 cm z doziarnieniem  100%</w:t>
      </w:r>
      <w:r w:rsidR="001271B3">
        <w:rPr>
          <w:color w:val="auto"/>
          <w:szCs w:val="24"/>
        </w:rPr>
        <w:t xml:space="preserve">, </w:t>
      </w:r>
      <w:r w:rsidR="001271B3" w:rsidRPr="0071511C">
        <w:rPr>
          <w:color w:val="auto"/>
          <w:szCs w:val="24"/>
        </w:rPr>
        <w:t xml:space="preserve">  wykonaniu podbudowy z kruszywa łamanego 0/31,5mm –grubość warstwy  10 cm</w:t>
      </w:r>
      <w:r w:rsidR="001271B3">
        <w:rPr>
          <w:color w:val="auto"/>
          <w:szCs w:val="24"/>
        </w:rPr>
        <w:t xml:space="preserve">, </w:t>
      </w:r>
      <w:r w:rsidR="001271B3" w:rsidRPr="0071511C">
        <w:rPr>
          <w:color w:val="auto"/>
          <w:szCs w:val="24"/>
        </w:rPr>
        <w:t>wykonaniu nawierzchni warstwy wiążącej bitumicznej z betonu asfaltowego grubości 4cm</w:t>
      </w:r>
      <w:r w:rsidR="001271B3">
        <w:rPr>
          <w:color w:val="auto"/>
          <w:szCs w:val="24"/>
        </w:rPr>
        <w:t>,</w:t>
      </w:r>
      <w:r w:rsidR="001271B3" w:rsidRPr="0071511C">
        <w:rPr>
          <w:color w:val="auto"/>
          <w:szCs w:val="24"/>
        </w:rPr>
        <w:t xml:space="preserve"> wykonaniu nawierzchni warstwy ścieralnej bitumicznej z betonu asfaltowego grubości 4 cm</w:t>
      </w:r>
      <w:r w:rsidR="001271B3">
        <w:rPr>
          <w:color w:val="auto"/>
          <w:szCs w:val="24"/>
        </w:rPr>
        <w:t>,</w:t>
      </w:r>
      <w:r w:rsidR="001271B3" w:rsidRPr="0071511C">
        <w:rPr>
          <w:color w:val="auto"/>
          <w:szCs w:val="24"/>
        </w:rPr>
        <w:t>wykonaniu poboczy z kruszywa łamanego 0/31,5mm</w:t>
      </w:r>
      <w:r w:rsidR="001271B3">
        <w:rPr>
          <w:color w:val="auto"/>
          <w:szCs w:val="24"/>
        </w:rPr>
        <w:t xml:space="preserve">. </w:t>
      </w:r>
      <w:r w:rsidR="001271B3" w:rsidRPr="0071511C">
        <w:rPr>
          <w:color w:val="auto"/>
          <w:szCs w:val="24"/>
        </w:rPr>
        <w:t>Odwodnienie drogi powierzchniowe poprzez obustronny daszkowy spadek nawierzchni i poboczy</w:t>
      </w:r>
      <w:r w:rsidR="001271B3">
        <w:rPr>
          <w:color w:val="auto"/>
          <w:szCs w:val="24"/>
        </w:rPr>
        <w:t xml:space="preserve">. </w:t>
      </w:r>
    </w:p>
    <w:p w14:paraId="084F64C5" w14:textId="12692568" w:rsidR="00F551FD" w:rsidRPr="001271B3" w:rsidRDefault="00F551FD" w:rsidP="001271B3">
      <w:pPr>
        <w:pStyle w:val="Tekstpodstawowy"/>
        <w:numPr>
          <w:ilvl w:val="0"/>
          <w:numId w:val="36"/>
        </w:numPr>
        <w:tabs>
          <w:tab w:val="left" w:pos="567"/>
        </w:tabs>
        <w:spacing w:line="360" w:lineRule="auto"/>
        <w:ind w:left="0"/>
      </w:pPr>
      <w:r w:rsidRPr="001271B3">
        <w:rPr>
          <w:b/>
          <w:bCs/>
          <w:szCs w:val="24"/>
        </w:rPr>
        <w:t>Helenów nr działki 44</w:t>
      </w:r>
      <w:r w:rsidR="001271B3" w:rsidRPr="001271B3">
        <w:rPr>
          <w:b/>
          <w:bCs/>
          <w:szCs w:val="24"/>
        </w:rPr>
        <w:t>.</w:t>
      </w:r>
      <w:r w:rsidR="001271B3">
        <w:rPr>
          <w:szCs w:val="24"/>
        </w:rPr>
        <w:t xml:space="preserve"> </w:t>
      </w:r>
      <w:r w:rsidR="001271B3" w:rsidRPr="0071511C">
        <w:t>W zakres opracowania wchodzą  następujące roboty drogowe polegające na:</w:t>
      </w:r>
      <w:r w:rsidR="001271B3">
        <w:t xml:space="preserve"> </w:t>
      </w:r>
      <w:r w:rsidR="001271B3" w:rsidRPr="0071511C">
        <w:t>wykonaniu profilowania istniejącej nawierzchni żwirowej</w:t>
      </w:r>
      <w:r w:rsidR="001271B3">
        <w:t>, wy</w:t>
      </w:r>
      <w:r w:rsidR="001271B3" w:rsidRPr="0071511C">
        <w:t>konaniu podbudowy z gruntu stabilizowanego cementem –grubość warstwy</w:t>
      </w:r>
      <w:r w:rsidR="001271B3">
        <w:t xml:space="preserve"> </w:t>
      </w:r>
      <w:r w:rsidR="001271B3" w:rsidRPr="0071511C">
        <w:t>15 cm z doziarnieniem  50%</w:t>
      </w:r>
      <w:r w:rsidR="001271B3">
        <w:t xml:space="preserve">, </w:t>
      </w:r>
      <w:r w:rsidR="001271B3" w:rsidRPr="0071511C">
        <w:t>wykonaniu podbudowy z kruszywa łamanego 0/31,5mm</w:t>
      </w:r>
      <w:r w:rsidR="001271B3">
        <w:t xml:space="preserve"> –grubość warstwy 10 cm, w</w:t>
      </w:r>
      <w:r w:rsidR="001271B3" w:rsidRPr="00EE1742">
        <w:t>ykonani</w:t>
      </w:r>
      <w:r w:rsidR="001271B3">
        <w:t>u nawierzchni warstwy wiążącej</w:t>
      </w:r>
      <w:r w:rsidR="001271B3" w:rsidRPr="00EE1742">
        <w:t xml:space="preserve"> bitumicznej</w:t>
      </w:r>
      <w:r w:rsidR="001271B3">
        <w:t xml:space="preserve"> z betonu asfaltowego grubości 4</w:t>
      </w:r>
      <w:r w:rsidR="001271B3" w:rsidRPr="00EE1742">
        <w:t>cm</w:t>
      </w:r>
      <w:r w:rsidR="001271B3">
        <w:t>, w</w:t>
      </w:r>
      <w:r w:rsidR="001271B3" w:rsidRPr="00EE1742">
        <w:t>ykonaniu nawierzchni warstwy ścieralnej bitumicznej z betonu asfaltowego gruboś</w:t>
      </w:r>
      <w:r w:rsidR="001271B3">
        <w:t>ci 4</w:t>
      </w:r>
      <w:r w:rsidR="001271B3" w:rsidRPr="00EE1742">
        <w:t xml:space="preserve"> cm</w:t>
      </w:r>
      <w:r w:rsidR="001271B3">
        <w:t>, wykonaniu poboczy z kruszywa łamanego 0/31,5mm</w:t>
      </w:r>
    </w:p>
    <w:p w14:paraId="6B2CFBE0" w14:textId="22C74A17" w:rsidR="001271B3" w:rsidRPr="001271B3" w:rsidRDefault="00F551FD" w:rsidP="001271B3">
      <w:pPr>
        <w:pStyle w:val="Akapitzlist"/>
        <w:numPr>
          <w:ilvl w:val="0"/>
          <w:numId w:val="36"/>
        </w:numPr>
        <w:spacing w:after="0" w:line="360" w:lineRule="auto"/>
        <w:ind w:left="0" w:firstLine="0"/>
        <w:rPr>
          <w:color w:val="auto"/>
          <w:szCs w:val="24"/>
        </w:rPr>
      </w:pPr>
      <w:r w:rsidRPr="001271B3">
        <w:rPr>
          <w:b/>
          <w:bCs/>
          <w:szCs w:val="24"/>
        </w:rPr>
        <w:t>Adamów nr działki 15</w:t>
      </w:r>
      <w:r w:rsidR="001271B3" w:rsidRPr="001271B3">
        <w:rPr>
          <w:b/>
          <w:bCs/>
          <w:szCs w:val="24"/>
        </w:rPr>
        <w:t xml:space="preserve">. </w:t>
      </w:r>
      <w:r w:rsidR="001271B3" w:rsidRPr="001271B3">
        <w:rPr>
          <w:color w:val="auto"/>
          <w:szCs w:val="24"/>
        </w:rPr>
        <w:t>Droga  posiada zdeformowaną nawierzchnię żwirową  szerokości 5,00 m wymagającą przebudowy . W zakres opracowania wchodzą  następujące roboty drogowe polegające na:  wykonaniu profilowania istniejącej nawierzchni żwirowej,  wykonaniu podbudowy stabilizowanej cementem(warstwa dolna) i z kruszywa, łamanego (warstwa górna), wykonaniu nawierzchni warstwy wiążącej bitumicznej z betonu asfaltowego grubości 4cm, wykonaniu nawierzchni warstwy ścieralnej bitumicznej z betonu asfaltowego grubości 4 cm, wykonaniu poboczy z kruszywa łamanego 0/31,5mm, odwodnienie drogi powierzchniowe poprzez obustronny daszkowy spadek nawierzchni i poboczy i istniejącego rowu .</w:t>
      </w:r>
    </w:p>
    <w:p w14:paraId="0023CCB8" w14:textId="2C86C2A3" w:rsidR="00F551FD" w:rsidRPr="001271B3" w:rsidRDefault="00F551FD" w:rsidP="001271B3">
      <w:pPr>
        <w:pStyle w:val="Akapitzlist"/>
        <w:numPr>
          <w:ilvl w:val="0"/>
          <w:numId w:val="36"/>
        </w:numPr>
        <w:spacing w:after="238" w:line="360" w:lineRule="auto"/>
        <w:ind w:left="0"/>
        <w:rPr>
          <w:szCs w:val="24"/>
        </w:rPr>
      </w:pPr>
      <w:r w:rsidRPr="001271B3">
        <w:rPr>
          <w:b/>
          <w:bCs/>
          <w:szCs w:val="24"/>
        </w:rPr>
        <w:lastRenderedPageBreak/>
        <w:t>Natolin nr działki 54</w:t>
      </w:r>
      <w:r w:rsidR="001271B3" w:rsidRPr="001271B3">
        <w:rPr>
          <w:b/>
          <w:bCs/>
          <w:szCs w:val="24"/>
        </w:rPr>
        <w:t xml:space="preserve">. </w:t>
      </w:r>
      <w:r w:rsidR="001271B3" w:rsidRPr="001271B3">
        <w:rPr>
          <w:color w:val="auto"/>
          <w:szCs w:val="24"/>
        </w:rPr>
        <w:t>Droga  posiada zdeformowaną nawierzchnię żwirową  szerokości 5,00 m wymagającą przebudowy. Projektowane zagospodarowanie terenu.   W zakres opracowania wchodzą  następujące roboty drogowe polegające na: wykonaniu profilowania istniejącej nawierzchni żwirowej, wykonaniu podbudowy stabilizowanej cementem(warstwa dolna) i z kruszywa łamanego (warstwa górna), wykonaniu nawierzchni warstwy wiążącej bitumicznej z betonu asfaltowego grubości 4cm, wykonaniu nawierzchni warstwy ścieralnej bitumicznej z betonu asfaltowego grubości 4 cm, wykonaniu poboczy z kruszywa łamanego 0/31,5mm, remoncie przepustu. Odwodnienie drogi powierzchniowe poprzez obustronny daszkowy spadek nawierzchni i poboczy i istniejącego rowu</w:t>
      </w:r>
    </w:p>
    <w:p w14:paraId="420FD48D" w14:textId="4F244432" w:rsidR="001271B3" w:rsidRPr="001271B3" w:rsidRDefault="00F551FD" w:rsidP="001271B3">
      <w:pPr>
        <w:pStyle w:val="Akapitzlist"/>
        <w:numPr>
          <w:ilvl w:val="0"/>
          <w:numId w:val="36"/>
        </w:numPr>
        <w:tabs>
          <w:tab w:val="num" w:pos="1440"/>
        </w:tabs>
        <w:spacing w:after="0" w:line="360" w:lineRule="auto"/>
        <w:ind w:left="0"/>
        <w:rPr>
          <w:color w:val="auto"/>
          <w:szCs w:val="24"/>
        </w:rPr>
      </w:pPr>
      <w:r w:rsidRPr="001271B3">
        <w:rPr>
          <w:b/>
          <w:bCs/>
          <w:szCs w:val="24"/>
        </w:rPr>
        <w:t>Brzeźnik nr działki 395/1</w:t>
      </w:r>
      <w:r w:rsidR="001271B3" w:rsidRPr="001271B3">
        <w:rPr>
          <w:b/>
          <w:bCs/>
          <w:szCs w:val="24"/>
        </w:rPr>
        <w:t>.</w:t>
      </w:r>
      <w:r w:rsidR="001271B3" w:rsidRPr="001271B3">
        <w:rPr>
          <w:szCs w:val="24"/>
        </w:rPr>
        <w:t xml:space="preserve"> </w:t>
      </w:r>
      <w:r w:rsidR="001271B3" w:rsidRPr="001271B3">
        <w:rPr>
          <w:color w:val="auto"/>
          <w:szCs w:val="24"/>
        </w:rPr>
        <w:t>Droga  posiada zdeformowaną nawierzchnię żwirową szerokości zmiennej od 5,00 do 3,00 m. W zakres opracowania wchodzą  następujące roboty drogowe polegające na: wykonaniu profilowania istniejącej nawierzchni żwirowej, wykonaniu podbudowy z gruntu stabilizowanego cementem –grubość warstwy, 15 cm z doziarnieniem  100%, wykonaniu podbudowy z kruszywa łamanego 0/31,5mm –grubość warstwy                        10 cm, wykonaniu nawierzchni warstwy wiążącej bitumicznej z betonu asfaltowego grubości 4cm,  wykonaniu nawierzchni warstwy ścieralnej bitumicznej z betonu asfaltowego grubości 4 cm, wykonaniu poboczy z kruszywa łamanego 0/31,5mm, wykonaniu zjazdów indywidualnych do posesji. Odwodnienie drogi powierzchniowe poprzez obustronny daszkowy spadek nawierzchni i poboczy.</w:t>
      </w:r>
    </w:p>
    <w:p w14:paraId="318DAD30" w14:textId="47BC0D0D" w:rsidR="00F551FD" w:rsidRPr="001271B3" w:rsidRDefault="00F551FD" w:rsidP="001271B3">
      <w:pPr>
        <w:pStyle w:val="Akapitzlist"/>
        <w:numPr>
          <w:ilvl w:val="0"/>
          <w:numId w:val="36"/>
        </w:numPr>
        <w:spacing w:after="238" w:line="360" w:lineRule="auto"/>
        <w:ind w:left="0"/>
        <w:rPr>
          <w:szCs w:val="24"/>
        </w:rPr>
      </w:pPr>
      <w:r w:rsidRPr="001271B3">
        <w:rPr>
          <w:b/>
          <w:bCs/>
          <w:szCs w:val="24"/>
        </w:rPr>
        <w:t>Czerwonka – Folwark nr działki 510 i 400</w:t>
      </w:r>
      <w:r w:rsidR="001271B3" w:rsidRPr="001271B3">
        <w:rPr>
          <w:b/>
          <w:bCs/>
          <w:szCs w:val="24"/>
        </w:rPr>
        <w:t>.</w:t>
      </w:r>
      <w:r w:rsidR="001271B3">
        <w:rPr>
          <w:szCs w:val="24"/>
        </w:rPr>
        <w:t xml:space="preserve"> </w:t>
      </w:r>
      <w:r w:rsidR="001271B3" w:rsidRPr="007A656D">
        <w:rPr>
          <w:color w:val="auto"/>
          <w:szCs w:val="24"/>
        </w:rPr>
        <w:t>Droga  posiada zdeformowaną nawierzchnię brukową i bitumiczną szerokości zmiennej od  3,00 do 4,00m.</w:t>
      </w:r>
      <w:r w:rsidR="001271B3">
        <w:rPr>
          <w:color w:val="auto"/>
          <w:szCs w:val="24"/>
        </w:rPr>
        <w:t xml:space="preserve"> </w:t>
      </w:r>
      <w:r w:rsidR="001271B3" w:rsidRPr="007A656D">
        <w:rPr>
          <w:color w:val="auto"/>
          <w:szCs w:val="24"/>
        </w:rPr>
        <w:t>W zakres opracowania wchodzą  następujące roboty drogowe polegające na:</w:t>
      </w:r>
      <w:r w:rsidR="001271B3">
        <w:rPr>
          <w:color w:val="auto"/>
          <w:szCs w:val="24"/>
        </w:rPr>
        <w:t xml:space="preserve"> </w:t>
      </w:r>
      <w:r w:rsidR="001271B3" w:rsidRPr="007A656D">
        <w:rPr>
          <w:color w:val="auto"/>
          <w:szCs w:val="24"/>
        </w:rPr>
        <w:t>roboty ziemne</w:t>
      </w:r>
      <w:r w:rsidR="001271B3">
        <w:rPr>
          <w:color w:val="auto"/>
          <w:szCs w:val="24"/>
        </w:rPr>
        <w:t>, w</w:t>
      </w:r>
      <w:r w:rsidR="001271B3" w:rsidRPr="007A656D">
        <w:rPr>
          <w:color w:val="auto"/>
          <w:szCs w:val="24"/>
        </w:rPr>
        <w:t>ykonanie podbudowy z mieszanki związanej cementem C 3/4, 0/31,5mm na poszerzeniach i  miejscach rozbiórek istniejącej nawierzchni – w. gr. 15 cm</w:t>
      </w:r>
      <w:r w:rsidR="001271B3">
        <w:rPr>
          <w:color w:val="auto"/>
          <w:szCs w:val="24"/>
        </w:rPr>
        <w:t xml:space="preserve">, </w:t>
      </w:r>
      <w:r w:rsidR="001271B3" w:rsidRPr="007A656D">
        <w:rPr>
          <w:color w:val="auto"/>
          <w:szCs w:val="24"/>
        </w:rPr>
        <w:t>wykonaniu podbudowy z kruszywa łamanego 0/31,5mm –grubość warstwy 15 cm na całości projektowanej jezdni</w:t>
      </w:r>
      <w:r w:rsidR="001271B3">
        <w:rPr>
          <w:color w:val="auto"/>
          <w:szCs w:val="24"/>
        </w:rPr>
        <w:t xml:space="preserve">, </w:t>
      </w:r>
      <w:r w:rsidR="001271B3" w:rsidRPr="007A656D">
        <w:rPr>
          <w:color w:val="auto"/>
          <w:szCs w:val="24"/>
        </w:rPr>
        <w:t>wykonaniu nawierzchni warstwy wiążącej bitumicznej z betonu asfaltowego grubości 4cm</w:t>
      </w:r>
      <w:r w:rsidR="001271B3">
        <w:rPr>
          <w:color w:val="auto"/>
          <w:szCs w:val="24"/>
        </w:rPr>
        <w:t xml:space="preserve">, </w:t>
      </w:r>
      <w:r w:rsidR="001271B3" w:rsidRPr="007A656D">
        <w:rPr>
          <w:color w:val="auto"/>
          <w:szCs w:val="24"/>
        </w:rPr>
        <w:t>wykonaniu nawierzchni warstwy ścieralnej bitumicznej z betonu asfaltowego grubości 4 cm</w:t>
      </w:r>
      <w:r w:rsidR="001271B3">
        <w:rPr>
          <w:color w:val="auto"/>
          <w:szCs w:val="24"/>
        </w:rPr>
        <w:t xml:space="preserve">, </w:t>
      </w:r>
      <w:r w:rsidR="001271B3" w:rsidRPr="007A656D">
        <w:rPr>
          <w:color w:val="auto"/>
          <w:szCs w:val="24"/>
        </w:rPr>
        <w:t>wykonaniu poboczy z kruszywa łamanego 0/31,5mm</w:t>
      </w:r>
      <w:r w:rsidR="001271B3">
        <w:rPr>
          <w:color w:val="auto"/>
          <w:szCs w:val="24"/>
        </w:rPr>
        <w:t xml:space="preserve">, </w:t>
      </w:r>
      <w:r w:rsidR="001271B3" w:rsidRPr="007A656D">
        <w:rPr>
          <w:color w:val="auto"/>
          <w:szCs w:val="24"/>
        </w:rPr>
        <w:t>wykonaniu zjazdów indywidualnych do posesji</w:t>
      </w:r>
      <w:r w:rsidR="001271B3">
        <w:rPr>
          <w:color w:val="auto"/>
          <w:szCs w:val="24"/>
        </w:rPr>
        <w:t xml:space="preserve">, </w:t>
      </w:r>
      <w:r w:rsidR="001271B3" w:rsidRPr="007A656D">
        <w:rPr>
          <w:color w:val="auto"/>
          <w:szCs w:val="24"/>
        </w:rPr>
        <w:t>oznakowanie pionowe</w:t>
      </w:r>
      <w:r w:rsidR="001271B3">
        <w:rPr>
          <w:color w:val="auto"/>
          <w:szCs w:val="24"/>
        </w:rPr>
        <w:t xml:space="preserve">. </w:t>
      </w:r>
      <w:r w:rsidR="001271B3" w:rsidRPr="007A656D">
        <w:rPr>
          <w:color w:val="auto"/>
          <w:szCs w:val="24"/>
        </w:rPr>
        <w:t xml:space="preserve">          Odwodnienie drogi powierzchniowe za pomocą projektowanego ścieku z kostki brukowej oraz poprzez obustronny daszkowy spadek nawierzchni i poboczy.</w:t>
      </w:r>
    </w:p>
    <w:p w14:paraId="1AC35D3D" w14:textId="2755CE55" w:rsidR="001271B3" w:rsidRPr="001271B3" w:rsidRDefault="00F551FD" w:rsidP="001271B3">
      <w:pPr>
        <w:pStyle w:val="Akapitzlist"/>
        <w:numPr>
          <w:ilvl w:val="0"/>
          <w:numId w:val="36"/>
        </w:numPr>
        <w:tabs>
          <w:tab w:val="num" w:pos="1440"/>
        </w:tabs>
        <w:spacing w:after="0" w:line="360" w:lineRule="auto"/>
        <w:ind w:left="0"/>
        <w:rPr>
          <w:szCs w:val="24"/>
        </w:rPr>
      </w:pPr>
      <w:r w:rsidRPr="001271B3">
        <w:rPr>
          <w:b/>
          <w:bCs/>
          <w:szCs w:val="24"/>
        </w:rPr>
        <w:lastRenderedPageBreak/>
        <w:t>Czerwonka nr działki 214</w:t>
      </w:r>
      <w:r w:rsidR="001271B3" w:rsidRPr="001271B3">
        <w:rPr>
          <w:szCs w:val="24"/>
        </w:rPr>
        <w:t xml:space="preserve">. </w:t>
      </w:r>
      <w:r w:rsidR="001271B3" w:rsidRPr="001271B3">
        <w:rPr>
          <w:color w:val="auto"/>
          <w:szCs w:val="24"/>
        </w:rPr>
        <w:t>Droga  posiada zdeformowaną nawierzchnię brukową i bitumiczną szerokości zmiennej od 4,00 do 3,00 m.  W zakres opracowania wchodzą  następujące roboty drogowe polegające na: wykonaniu podbudowy z kruszywa łamanego 0/31,5mm –grubość warstwy</w:t>
      </w:r>
      <w:r w:rsidR="001271B3">
        <w:rPr>
          <w:color w:val="auto"/>
          <w:szCs w:val="24"/>
        </w:rPr>
        <w:t xml:space="preserve"> </w:t>
      </w:r>
      <w:r w:rsidR="001271B3" w:rsidRPr="001271B3">
        <w:rPr>
          <w:color w:val="auto"/>
          <w:szCs w:val="24"/>
        </w:rPr>
        <w:t xml:space="preserve">10 cm, wykonaniu nawierzchni warstwy wiążącej bitumicznej z betonu asfaltowego grubości 4cm, wykonaniu nawierzchni warstwy ścieralnej bitumicznej z betonu asfaltowego grubości 4 cm., wykonaniu poboczy z kruszywa łamanego 0/31,5mm, wykonaniu zjazdów indywidualnych do posesji. Odwodnienie drogi powierzchniowe poprzez obustronny daszkowy spadek nawierzchni i poboczy. Projekt nie zmienia charakteru zagospodarowania przyległego terenu. </w:t>
      </w:r>
      <w:r w:rsidR="001271B3" w:rsidRPr="001271B3">
        <w:rPr>
          <w:szCs w:val="24"/>
        </w:rPr>
        <w:t>Na całej długości projektowanej drogi  przewidziano dwa przekroje normalne. Przekrój normalny PN NR 1 i dotyczy  km 0+000 do km 0+092 i PN 2 km 0+107 do km 0+493. Odcinek w km 0+092 d0 0+107 – jako zmienny z szerokości jezdni 4,00m na 3,00m.</w:t>
      </w:r>
    </w:p>
    <w:p w14:paraId="2AB8C542" w14:textId="12B6408C" w:rsidR="001271B3" w:rsidRPr="001271B3" w:rsidRDefault="00F551FD" w:rsidP="001271B3">
      <w:pPr>
        <w:pStyle w:val="Akapitzlist"/>
        <w:numPr>
          <w:ilvl w:val="0"/>
          <w:numId w:val="36"/>
        </w:numPr>
        <w:tabs>
          <w:tab w:val="num" w:pos="1440"/>
        </w:tabs>
        <w:spacing w:after="0" w:line="360" w:lineRule="auto"/>
        <w:ind w:left="0"/>
        <w:rPr>
          <w:color w:val="auto"/>
          <w:szCs w:val="24"/>
        </w:rPr>
      </w:pPr>
      <w:r w:rsidRPr="001271B3">
        <w:rPr>
          <w:b/>
          <w:bCs/>
          <w:szCs w:val="24"/>
        </w:rPr>
        <w:t>Soboń I etap nr działki  400</w:t>
      </w:r>
      <w:r w:rsidR="001271B3" w:rsidRPr="001271B3">
        <w:rPr>
          <w:szCs w:val="24"/>
        </w:rPr>
        <w:t xml:space="preserve">. </w:t>
      </w:r>
      <w:r w:rsidR="001271B3" w:rsidRPr="001271B3">
        <w:rPr>
          <w:color w:val="auto"/>
          <w:szCs w:val="24"/>
        </w:rPr>
        <w:t xml:space="preserve">Droga posiada zdeformowaną nawierzchnię bitumiczną i żwirową  szerokości 4,00 m. W zakres opracowania wchodzą  następujące roboty drogowe polegające na: wykonaniu poszerzenia istniejącej nawierzchni bitumicznej, wykonaniu profilowania istniejącej nawierzchni żwirowej, wykonaniu podbudowy z gruntu stabilizowanego cementem –grubość warstwy 15 cm z doziarnieniem  50%, wykonaniu podbudowy z kruszywa łamanego 0/31,5mm –grubość warstwy10 cm, wykonaniu nawierzchni warstwy wiążącej bitumicznej z betonu asfaltowego grubości 4cm, wykonaniu nawierzchni warstwy ścieralnej bitumicznej z betonu asfaltowego grubości 4 cm, wykonaniu poboczy z kruszywa łamanego 0/31,5mm. Odwodnienie drogi powierzchniowe poprzez obustronny daszkowy spadek nawierzchni i poboczy.  Na całej długości projektowanej drogi  przewidziano dwa przekroje normalne. Przekrój normalny PN NR 1 i dotyczy  km 0+000 do km 0+955. </w:t>
      </w:r>
    </w:p>
    <w:p w14:paraId="46BA877C" w14:textId="02E689B7" w:rsidR="00A0723B" w:rsidRPr="005F55AB" w:rsidRDefault="00F551FD" w:rsidP="00A0723B">
      <w:pPr>
        <w:pStyle w:val="Tekstpodstawowy"/>
        <w:numPr>
          <w:ilvl w:val="0"/>
          <w:numId w:val="36"/>
        </w:numPr>
        <w:spacing w:line="360" w:lineRule="auto"/>
        <w:ind w:left="0"/>
        <w:rPr>
          <w:color w:val="auto"/>
          <w:szCs w:val="24"/>
        </w:rPr>
      </w:pPr>
      <w:r w:rsidRPr="00A0723B">
        <w:rPr>
          <w:b/>
          <w:bCs/>
          <w:szCs w:val="24"/>
        </w:rPr>
        <w:t>Wierzbno nr działki 430</w:t>
      </w:r>
      <w:r w:rsidR="00A0723B">
        <w:rPr>
          <w:szCs w:val="24"/>
        </w:rPr>
        <w:t xml:space="preserve">. </w:t>
      </w:r>
      <w:r w:rsidR="00A0723B" w:rsidRPr="005F55AB">
        <w:rPr>
          <w:color w:val="auto"/>
          <w:szCs w:val="24"/>
        </w:rPr>
        <w:t>Droga  posiada zdeformowaną nawierzchnię żwirową  szerokości 5,00 m wymagającą przebudowy</w:t>
      </w:r>
      <w:r w:rsidR="00A0723B">
        <w:rPr>
          <w:color w:val="auto"/>
          <w:szCs w:val="24"/>
        </w:rPr>
        <w:t xml:space="preserve">. </w:t>
      </w:r>
      <w:r w:rsidR="00A0723B" w:rsidRPr="005F55AB">
        <w:rPr>
          <w:color w:val="auto"/>
          <w:szCs w:val="24"/>
        </w:rPr>
        <w:t>W zakres opracowania wchodzą  następujące roboty drogowe polegające na: wykonaniu profilowania istniejącej nawierzchni żwirowej</w:t>
      </w:r>
      <w:r w:rsidR="00A0723B">
        <w:rPr>
          <w:color w:val="auto"/>
          <w:szCs w:val="24"/>
        </w:rPr>
        <w:t>, w</w:t>
      </w:r>
      <w:r w:rsidR="00A0723B" w:rsidRPr="005F55AB">
        <w:rPr>
          <w:color w:val="auto"/>
          <w:szCs w:val="24"/>
        </w:rPr>
        <w:t>ykonaniu podbudowy stabilizowanej cementem(warstwa dolna) i z kruszywa</w:t>
      </w:r>
      <w:r w:rsidR="00A0723B">
        <w:rPr>
          <w:color w:val="auto"/>
          <w:szCs w:val="24"/>
        </w:rPr>
        <w:t xml:space="preserve">, </w:t>
      </w:r>
      <w:r w:rsidR="00A0723B" w:rsidRPr="005F55AB">
        <w:rPr>
          <w:color w:val="auto"/>
          <w:szCs w:val="24"/>
        </w:rPr>
        <w:t xml:space="preserve"> łamanego (warstwa górna</w:t>
      </w:r>
      <w:r w:rsidR="00A0723B">
        <w:rPr>
          <w:color w:val="auto"/>
          <w:szCs w:val="24"/>
        </w:rPr>
        <w:t>), w</w:t>
      </w:r>
      <w:r w:rsidR="00A0723B" w:rsidRPr="005F55AB">
        <w:rPr>
          <w:color w:val="auto"/>
          <w:szCs w:val="24"/>
        </w:rPr>
        <w:t>ykonaniu nawierzchni warstwy wiążącej bitumicznej z betonu asfaltowego grubości 4cm</w:t>
      </w:r>
      <w:r w:rsidR="00A0723B">
        <w:rPr>
          <w:color w:val="auto"/>
          <w:szCs w:val="24"/>
        </w:rPr>
        <w:t xml:space="preserve">, </w:t>
      </w:r>
      <w:r w:rsidR="00A0723B" w:rsidRPr="005F55AB">
        <w:rPr>
          <w:color w:val="auto"/>
          <w:szCs w:val="24"/>
        </w:rPr>
        <w:t xml:space="preserve"> wykonaniu nawierzchni warstwy ścieralnej bitumicznej z betonu asfaltowego grubości 4 cm</w:t>
      </w:r>
      <w:r w:rsidR="00A0723B">
        <w:rPr>
          <w:color w:val="auto"/>
          <w:szCs w:val="24"/>
        </w:rPr>
        <w:t xml:space="preserve">, </w:t>
      </w:r>
      <w:r w:rsidR="00A0723B" w:rsidRPr="005F55AB">
        <w:rPr>
          <w:color w:val="auto"/>
          <w:szCs w:val="24"/>
        </w:rPr>
        <w:t>wykonaniu poboczy z kruszywa łamanego 0/31,5mm</w:t>
      </w:r>
      <w:r w:rsidR="00A0723B">
        <w:rPr>
          <w:color w:val="auto"/>
          <w:szCs w:val="24"/>
        </w:rPr>
        <w:t xml:space="preserve">. </w:t>
      </w:r>
      <w:r w:rsidR="00A0723B" w:rsidRPr="005F55AB">
        <w:rPr>
          <w:color w:val="auto"/>
          <w:szCs w:val="24"/>
        </w:rPr>
        <w:t>Odwodnienie drogi powierzchniowe poprzez obustronny daszkowy spadek nawierzchni i poboczy i istniejącego rowu.</w:t>
      </w:r>
    </w:p>
    <w:p w14:paraId="35D3294C" w14:textId="6ACE36A0" w:rsidR="00A0723B" w:rsidRDefault="00F551FD" w:rsidP="00A0723B">
      <w:pPr>
        <w:pStyle w:val="Akapitzlist"/>
        <w:numPr>
          <w:ilvl w:val="0"/>
          <w:numId w:val="36"/>
        </w:numPr>
        <w:tabs>
          <w:tab w:val="num" w:pos="1440"/>
        </w:tabs>
        <w:spacing w:after="0" w:line="360" w:lineRule="auto"/>
        <w:ind w:left="0"/>
        <w:rPr>
          <w:color w:val="auto"/>
          <w:szCs w:val="24"/>
        </w:rPr>
      </w:pPr>
      <w:r w:rsidRPr="00A0723B">
        <w:rPr>
          <w:b/>
          <w:bCs/>
          <w:szCs w:val="24"/>
        </w:rPr>
        <w:lastRenderedPageBreak/>
        <w:t>Wierzbno nr działki 413</w:t>
      </w:r>
      <w:r w:rsidR="00A0723B" w:rsidRPr="00A0723B">
        <w:rPr>
          <w:szCs w:val="24"/>
        </w:rPr>
        <w:t xml:space="preserve">. </w:t>
      </w:r>
      <w:r w:rsidR="00A0723B" w:rsidRPr="00A0723B">
        <w:rPr>
          <w:color w:val="auto"/>
          <w:szCs w:val="24"/>
        </w:rPr>
        <w:t>W zakres opracowania wchodzą  następujące roboty drogowe polegające na: wykonaniu koryta w istniejącej drodze żwirowej, wykonaniu podbudowy z kruszywa łamanego 0/31,5mm –grubość warstwy 20 cm., wykonaniu nawierzchni z betonowej kostki brukowej grubości 8 cm na podsypce cementowo – piaskowe,  ustawieniu krawężnika betonowego najazdowego 22x15 wraz z ławą betonową z oporem, wykonaniu poboczy z kruszywa łamanego 0/31,5mm.</w:t>
      </w:r>
      <w:r w:rsidR="00A0723B">
        <w:rPr>
          <w:color w:val="auto"/>
          <w:szCs w:val="24"/>
        </w:rPr>
        <w:t xml:space="preserve"> </w:t>
      </w:r>
      <w:r w:rsidR="00A0723B" w:rsidRPr="00A0723B">
        <w:rPr>
          <w:color w:val="auto"/>
          <w:szCs w:val="24"/>
        </w:rPr>
        <w:t>Odwodnienie drogi powierzchniowe poprzez obustronny daszkowy spadek nawierzchni i poboczy.</w:t>
      </w:r>
    </w:p>
    <w:p w14:paraId="1246303A" w14:textId="443B665F" w:rsidR="00A0723B" w:rsidRPr="00A0723B" w:rsidRDefault="00F551FD" w:rsidP="00A0723B">
      <w:pPr>
        <w:pStyle w:val="Akapitzlist"/>
        <w:numPr>
          <w:ilvl w:val="0"/>
          <w:numId w:val="36"/>
        </w:numPr>
        <w:tabs>
          <w:tab w:val="num" w:pos="1440"/>
        </w:tabs>
        <w:spacing w:after="0" w:line="360" w:lineRule="auto"/>
        <w:ind w:left="0"/>
        <w:rPr>
          <w:color w:val="auto"/>
          <w:szCs w:val="24"/>
        </w:rPr>
      </w:pPr>
      <w:r w:rsidRPr="00A0723B">
        <w:rPr>
          <w:b/>
          <w:bCs/>
          <w:szCs w:val="24"/>
        </w:rPr>
        <w:t>Kazimierzów nr działki 83, 231 K, 166 i 453 C</w:t>
      </w:r>
      <w:r w:rsidR="00A0723B" w:rsidRPr="00A0723B">
        <w:rPr>
          <w:b/>
          <w:bCs/>
          <w:szCs w:val="24"/>
        </w:rPr>
        <w:t>.</w:t>
      </w:r>
      <w:r w:rsidR="00A0723B" w:rsidRPr="00A0723B">
        <w:rPr>
          <w:szCs w:val="24"/>
        </w:rPr>
        <w:t xml:space="preserve"> </w:t>
      </w:r>
      <w:r w:rsidR="00A0723B" w:rsidRPr="00A0723B">
        <w:rPr>
          <w:rFonts w:eastAsiaTheme="minorEastAsia"/>
          <w:color w:val="auto"/>
          <w:szCs w:val="24"/>
        </w:rPr>
        <w:t xml:space="preserve">W zakres inwestycji objętej niniejszym zgłoszeniem wchodzą następujące roboty: pielęgnacja drzew i wycinka krzaków, będących w kolizji, usunięcie zawyżonych poboczy i zalegającego humusu, korekta profilu poprzecznego i podłużnego jezdni drogi, ulepszenie podłoża oraz wykonanie podbudowy z kruszywa łamanego, wykonanie nawierzchni jezdni z dwóch warstw masy mineralno asfaltowej, wykonanie poboczy z kruszywa łamanego, wykonanie zjazdów do nieruchomości, odtworzenie rowów, wykonanie drenu rozsączającego, montaż znaków pionowych, zmianę oznakowania poziomego w obrębie włączenia z drogą powiatową. remont przepustu pod koroną drogi. </w:t>
      </w:r>
    </w:p>
    <w:p w14:paraId="3FC595CD" w14:textId="77777777" w:rsidR="00A0723B" w:rsidRPr="00A0723B" w:rsidRDefault="00F551FD" w:rsidP="00A0723B">
      <w:pPr>
        <w:pStyle w:val="Akapitzlist"/>
        <w:numPr>
          <w:ilvl w:val="0"/>
          <w:numId w:val="36"/>
        </w:numPr>
        <w:spacing w:after="238" w:line="360" w:lineRule="auto"/>
        <w:ind w:left="0"/>
        <w:rPr>
          <w:szCs w:val="24"/>
        </w:rPr>
      </w:pPr>
      <w:r w:rsidRPr="00A0723B">
        <w:rPr>
          <w:b/>
          <w:bCs/>
          <w:szCs w:val="24"/>
        </w:rPr>
        <w:t>Świdno nr działki 73</w:t>
      </w:r>
      <w:r w:rsidR="00A0723B" w:rsidRPr="00A0723B">
        <w:rPr>
          <w:szCs w:val="24"/>
        </w:rPr>
        <w:t xml:space="preserve">. </w:t>
      </w:r>
      <w:r w:rsidR="00A0723B" w:rsidRPr="00A0723B">
        <w:rPr>
          <w:color w:val="auto"/>
          <w:szCs w:val="24"/>
        </w:rPr>
        <w:t>Droga  posiada zdeformowaną nawierzchnię żwirową  szerokości 3,00 m.  W zakres opracowania wchodzą  następujące roboty drogowe polegające na:  wykonaniu profilowania istniejącej nawierzchni żwirowej, wykonaniu podbudowy z gruntu stabilizowanego cementem –grubość warstwy, 15 cm z doziarnieniem  100%, wykonaniu podbudowy z kruszywa łamanego 0/31,5mm –grubość warstwy 10 cm, wykonaniu nawierzchni warstwy wiążącej bitumicznej z betonu asfaltowego grubości 4cm, wykonaniu nawierzchni warstwy ścieralnej bitumicznej z betonu asfaltowego grubości 4 cm, wykonaniu poboczy z kruszywa łamanego 0/31,5mm. Odwodnienie drogi powierzchniowe poprzez obustronny daszkowy spadek nawierzchni i poboczy.</w:t>
      </w:r>
    </w:p>
    <w:p w14:paraId="2D29E93D" w14:textId="77777777" w:rsidR="00A0723B" w:rsidRDefault="00F551FD" w:rsidP="00A0723B">
      <w:pPr>
        <w:pStyle w:val="Akapitzlist"/>
        <w:numPr>
          <w:ilvl w:val="0"/>
          <w:numId w:val="36"/>
        </w:numPr>
        <w:spacing w:after="238" w:line="360" w:lineRule="auto"/>
        <w:ind w:left="0"/>
        <w:rPr>
          <w:szCs w:val="24"/>
        </w:rPr>
      </w:pPr>
      <w:r w:rsidRPr="00A0723B">
        <w:rPr>
          <w:b/>
          <w:bCs/>
          <w:szCs w:val="24"/>
        </w:rPr>
        <w:t>Świdno Emin I etap nr działki 33</w:t>
      </w:r>
      <w:r w:rsidR="00A0723B" w:rsidRPr="00A0723B">
        <w:rPr>
          <w:szCs w:val="24"/>
        </w:rPr>
        <w:t xml:space="preserve">. </w:t>
      </w:r>
      <w:r w:rsidR="00A0723B" w:rsidRPr="00A0723B">
        <w:rPr>
          <w:color w:val="auto"/>
          <w:szCs w:val="24"/>
        </w:rPr>
        <w:t xml:space="preserve">Droga  posiada zdeformowaną nawierzchnię żwirową  szerokości 4,00 m. W zakres opracowania wchodzą  następujące roboty drogowe polegające na: wykonaniu profilowania istniejącej nawierzchni żwirowej, wykonaniu podbudowy z gruntu stabilizowanego cementem –grubość warstwy 15 cm z doziarnieniem  100%, wykonaniu podbudowy z kruszywa łamanego 0/31,5mm –grubość warstwy 10 cm, wykonaniu nawierzchni warstwy wiążącej bitumicznej z betonu asfaltowego grubości 4cm, wykonaniu nawierzchni warstwy ścieralnej bitumicznej z betonu asfaltowego grubości 4 cm, wykonaniu poboczy z </w:t>
      </w:r>
      <w:r w:rsidR="00A0723B" w:rsidRPr="00A0723B">
        <w:rPr>
          <w:color w:val="auto"/>
          <w:szCs w:val="24"/>
        </w:rPr>
        <w:lastRenderedPageBreak/>
        <w:t>kruszywa łamanego 0/31,5mm. Odwodnienie drogi powierzchniowe poprzez obustronny daszkowy spadek nawierzchni i poboczy.</w:t>
      </w:r>
    </w:p>
    <w:p w14:paraId="5FCCFCAC" w14:textId="129ACB9E" w:rsidR="00A0723B" w:rsidRPr="00A0723B" w:rsidRDefault="00F551FD" w:rsidP="00A0723B">
      <w:pPr>
        <w:pStyle w:val="Akapitzlist"/>
        <w:numPr>
          <w:ilvl w:val="0"/>
          <w:numId w:val="36"/>
        </w:numPr>
        <w:spacing w:after="238" w:line="360" w:lineRule="auto"/>
        <w:ind w:left="0"/>
        <w:rPr>
          <w:szCs w:val="24"/>
        </w:rPr>
      </w:pPr>
      <w:r w:rsidRPr="004D5582">
        <w:rPr>
          <w:b/>
          <w:bCs/>
          <w:szCs w:val="24"/>
        </w:rPr>
        <w:t>Świdno Emin II etap nr działki 33</w:t>
      </w:r>
      <w:r w:rsidR="00A0723B" w:rsidRPr="004D5582">
        <w:rPr>
          <w:b/>
          <w:bCs/>
          <w:szCs w:val="24"/>
        </w:rPr>
        <w:t>.</w:t>
      </w:r>
      <w:r w:rsidR="00A0723B" w:rsidRPr="00A0723B">
        <w:rPr>
          <w:szCs w:val="24"/>
        </w:rPr>
        <w:t xml:space="preserve"> </w:t>
      </w:r>
      <w:bookmarkStart w:id="0" w:name="_Hlk127553803"/>
      <w:r w:rsidR="00A0723B" w:rsidRPr="00A0723B">
        <w:rPr>
          <w:color w:val="auto"/>
          <w:szCs w:val="24"/>
        </w:rPr>
        <w:t xml:space="preserve">Przebudowana droga będzie miała nawierzchnię jezdni bitumiczną szerokości 5,00  m. Ponadto przewiduje  uzupełnienie poboczy kruszywem łamanym  i oznakowanie pionowe. Wzdłuż przebudowywanej drogi występuje  zabudowa indywidualna  wsi kol. Świdno.  Droga  posiada zdeformowaną nawierzchnię żwirową  szerokości 4,00 m. W zakres opracowania wchodzą  następujące roboty drogowe polegające na: wykonaniu profilowania istniejącej nawierzchni żwirowej, wykonaniu podbudowy z gruntu stabilizowanego cementem –grubość warstwy </w:t>
      </w:r>
      <w:r w:rsidR="00A0723B">
        <w:rPr>
          <w:color w:val="auto"/>
          <w:szCs w:val="24"/>
        </w:rPr>
        <w:t>1</w:t>
      </w:r>
      <w:r w:rsidR="00A0723B" w:rsidRPr="00A0723B">
        <w:rPr>
          <w:color w:val="auto"/>
          <w:szCs w:val="24"/>
        </w:rPr>
        <w:t>5 cm z doziarnieniem  100%, wykonaniu podbudowy z kruszywa łamanego 0/31,5mm –grubość warstwy 10 cm, wykonaniu nawierzchni warstwy wiążącej bitumicznej z betonu asfaltowego grubości 4cm,  wykonaniu nawierzchni warstwy ścieralnej bitumicznej z betonu asfaltowego grubości 4 cm, wykonaniu poboczy z kruszywa łamanego 0/31,5mm.  Odwodnienie drogi powierzchniowe poprzez obustronny daszkowy spadek nawierzchni i poboczy.</w:t>
      </w:r>
      <w:bookmarkEnd w:id="0"/>
    </w:p>
    <w:p w14:paraId="3BE582A1" w14:textId="2A0A14CE" w:rsidR="00A0723B" w:rsidRPr="00A0723B" w:rsidRDefault="00A0723B" w:rsidP="00A0723B">
      <w:pPr>
        <w:pStyle w:val="Akapitzlist"/>
        <w:numPr>
          <w:ilvl w:val="0"/>
          <w:numId w:val="36"/>
        </w:numPr>
        <w:spacing w:after="238" w:line="360" w:lineRule="auto"/>
        <w:ind w:left="0"/>
        <w:rPr>
          <w:szCs w:val="24"/>
        </w:rPr>
      </w:pPr>
      <w:r w:rsidRPr="00A0723B">
        <w:rPr>
          <w:b/>
          <w:bCs/>
          <w:szCs w:val="24"/>
        </w:rPr>
        <w:t>Soboń II etap nr działki 33.</w:t>
      </w:r>
      <w:r w:rsidRPr="00A0723B">
        <w:rPr>
          <w:szCs w:val="24"/>
        </w:rPr>
        <w:t xml:space="preserve"> </w:t>
      </w:r>
      <w:r w:rsidRPr="00A0723B">
        <w:rPr>
          <w:color w:val="auto"/>
          <w:szCs w:val="24"/>
        </w:rPr>
        <w:t>Droga  posiada zdeformowaną nawierzchnię  żwirową  szerokości 4,00 m. W zakres opracowania wchodzą  następujące roboty drogowe polegające na:   wykonaniu profilowania istniejącej nawierzchni żwirowej,  wykonaniu podbudowy z gruntu stabilizowanego cementem –grubość warstwy  15 cm z doziarnieniem  50%, wykonaniu podbudowy z kruszywa łamanego 0/31,5mm –grubość warstwy10 cm, wykonaniu nawierzchni warstwy wiążącej bitumicznej z betonu asfaltowego grubości 4cm, wykonaniu nawierzchni warstwy ścieralnej bitumicznej z betonu asfaltowego grubości 4 cm, wykonaniu poboczy z kruszywa łamanego 0/31,5mm. Odwodnienie drogi powierzchniowe poprzez obustronny daszkowy spadek nawierzchni i poboczy.</w:t>
      </w:r>
    </w:p>
    <w:p w14:paraId="74770A89" w14:textId="4ED2E45E" w:rsidR="006E54E6" w:rsidRPr="001271B3" w:rsidRDefault="006E54E6" w:rsidP="001271B3">
      <w:pPr>
        <w:numPr>
          <w:ilvl w:val="0"/>
          <w:numId w:val="1"/>
        </w:numPr>
        <w:spacing w:line="360" w:lineRule="auto"/>
        <w:ind w:right="9"/>
        <w:rPr>
          <w:rFonts w:eastAsia="Arial"/>
          <w:szCs w:val="24"/>
        </w:rPr>
      </w:pPr>
      <w:r w:rsidRPr="001271B3">
        <w:rPr>
          <w:rFonts w:eastAsia="Arial"/>
          <w:szCs w:val="24"/>
        </w:rPr>
        <w:t xml:space="preserve">Ponadto Wykonawca w ramach wykonania przebudowy każdej drogi  zobowiązany jest do:  </w:t>
      </w:r>
    </w:p>
    <w:p w14:paraId="15DC20C2" w14:textId="77777777" w:rsidR="006E54E6" w:rsidRPr="003C4337" w:rsidRDefault="006E54E6" w:rsidP="002A0033">
      <w:pPr>
        <w:numPr>
          <w:ilvl w:val="1"/>
          <w:numId w:val="1"/>
        </w:numPr>
        <w:spacing w:line="304" w:lineRule="auto"/>
        <w:ind w:left="426" w:right="9"/>
        <w:rPr>
          <w:rFonts w:eastAsia="Arial"/>
          <w:szCs w:val="24"/>
        </w:rPr>
      </w:pPr>
      <w:r w:rsidRPr="003C4337">
        <w:rPr>
          <w:rFonts w:eastAsia="Arial"/>
          <w:szCs w:val="24"/>
        </w:rPr>
        <w:t xml:space="preserve">obsługi geodezyjnej przez uprawnione służby geodezyjne, w tym: </w:t>
      </w:r>
    </w:p>
    <w:p w14:paraId="38E17709" w14:textId="77777777" w:rsidR="006E54E6" w:rsidRPr="003C4337" w:rsidRDefault="006E54E6" w:rsidP="002A0033">
      <w:pPr>
        <w:numPr>
          <w:ilvl w:val="2"/>
          <w:numId w:val="37"/>
        </w:numPr>
        <w:spacing w:line="304" w:lineRule="auto"/>
        <w:ind w:left="426" w:right="9"/>
        <w:rPr>
          <w:rFonts w:eastAsia="Arial"/>
          <w:szCs w:val="24"/>
        </w:rPr>
      </w:pPr>
      <w:r w:rsidRPr="003C4337">
        <w:rPr>
          <w:rFonts w:eastAsia="Arial"/>
          <w:szCs w:val="24"/>
        </w:rPr>
        <w:t xml:space="preserve">wytyczenia realizowanych odcinków przed przystąpieniem do robót,  </w:t>
      </w:r>
    </w:p>
    <w:p w14:paraId="3CA075D4" w14:textId="77777777" w:rsidR="006E54E6" w:rsidRPr="003C4337" w:rsidRDefault="006E54E6" w:rsidP="002A0033">
      <w:pPr>
        <w:numPr>
          <w:ilvl w:val="2"/>
          <w:numId w:val="37"/>
        </w:numPr>
        <w:spacing w:line="304" w:lineRule="auto"/>
        <w:ind w:left="426" w:right="9"/>
        <w:rPr>
          <w:rFonts w:eastAsia="Arial"/>
          <w:szCs w:val="24"/>
        </w:rPr>
      </w:pPr>
      <w:r w:rsidRPr="003C4337">
        <w:rPr>
          <w:rFonts w:eastAsia="Arial"/>
          <w:szCs w:val="24"/>
        </w:rPr>
        <w:t xml:space="preserve">wykonania inwentaryzacji geodezyjnej powykonawczej wykonanych robót wraz ze sporządzoną w jej wyniku potwierdzoną kopią geodezyjnej inwentaryzacji powykonawczej z pomiarów (mapa zasadnicza w skali 1:500 lub 1:1000 obejmującą cały zakres robót),  </w:t>
      </w:r>
    </w:p>
    <w:p w14:paraId="72D50C85" w14:textId="77777777" w:rsidR="006E54E6" w:rsidRPr="003C4337" w:rsidRDefault="006E54E6" w:rsidP="002A0033">
      <w:pPr>
        <w:numPr>
          <w:ilvl w:val="1"/>
          <w:numId w:val="1"/>
        </w:numPr>
        <w:spacing w:line="304" w:lineRule="auto"/>
        <w:ind w:left="426" w:right="9"/>
        <w:rPr>
          <w:rFonts w:eastAsia="Arial"/>
          <w:szCs w:val="24"/>
        </w:rPr>
      </w:pPr>
      <w:r w:rsidRPr="003C4337">
        <w:rPr>
          <w:rFonts w:eastAsia="Arial"/>
          <w:szCs w:val="24"/>
        </w:rPr>
        <w:lastRenderedPageBreak/>
        <w:t xml:space="preserve">wykonania, uzgodnienia i uzyskania zatwierdzenia czasowej organizacji ruchu przebudowywanych drogi wraz z jej oznakowaniem w czasie prowadzenia robót; </w:t>
      </w:r>
    </w:p>
    <w:p w14:paraId="724E4798" w14:textId="77777777" w:rsidR="006E54E6" w:rsidRPr="003C4337" w:rsidRDefault="006E54E6" w:rsidP="002A0033">
      <w:pPr>
        <w:numPr>
          <w:ilvl w:val="1"/>
          <w:numId w:val="1"/>
        </w:numPr>
        <w:spacing w:line="304" w:lineRule="auto"/>
        <w:ind w:left="426" w:right="9"/>
        <w:rPr>
          <w:rFonts w:eastAsia="Arial"/>
          <w:szCs w:val="24"/>
        </w:rPr>
      </w:pPr>
      <w:r w:rsidRPr="003C4337">
        <w:rPr>
          <w:rFonts w:eastAsia="Arial"/>
          <w:szCs w:val="24"/>
        </w:rPr>
        <w:t xml:space="preserve">przeprowadzenia prób, pomiarów i badań związanych z wykonywanymi robotami  i przekazania protokołów Zamawiającemu – jeśli są konieczne; </w:t>
      </w:r>
    </w:p>
    <w:p w14:paraId="401D8708" w14:textId="77777777" w:rsidR="006E54E6" w:rsidRPr="003C4337" w:rsidRDefault="006E54E6" w:rsidP="002A0033">
      <w:pPr>
        <w:numPr>
          <w:ilvl w:val="1"/>
          <w:numId w:val="1"/>
        </w:numPr>
        <w:spacing w:line="304" w:lineRule="auto"/>
        <w:ind w:left="426" w:right="9"/>
        <w:rPr>
          <w:rFonts w:eastAsia="Arial"/>
          <w:szCs w:val="24"/>
        </w:rPr>
      </w:pPr>
      <w:r w:rsidRPr="003C4337">
        <w:rPr>
          <w:rFonts w:eastAsia="Arial"/>
          <w:szCs w:val="24"/>
        </w:rPr>
        <w:t xml:space="preserve">naprawienia lub odtworzenia uszkodzonych urządzeń uzbrojenia podziemnego (instalacji  i urządzeń) spowodowanych prowadzonymi robotami; </w:t>
      </w:r>
    </w:p>
    <w:p w14:paraId="47D21EA3" w14:textId="77777777" w:rsidR="006E54E6" w:rsidRPr="003C4337" w:rsidRDefault="006E54E6" w:rsidP="002A0033">
      <w:pPr>
        <w:numPr>
          <w:ilvl w:val="1"/>
          <w:numId w:val="1"/>
        </w:numPr>
        <w:spacing w:line="304" w:lineRule="auto"/>
        <w:ind w:left="426" w:right="9"/>
        <w:rPr>
          <w:rFonts w:eastAsia="Arial"/>
          <w:szCs w:val="24"/>
        </w:rPr>
      </w:pPr>
      <w:r w:rsidRPr="003C4337">
        <w:rPr>
          <w:rFonts w:eastAsia="Arial"/>
          <w:szCs w:val="24"/>
        </w:rPr>
        <w:t xml:space="preserve">naprawienia uszkodzeń lub odtworzenia istniejących obiektów i elementów zagospodarowania terenu spowodowanych prowadzonymi robotami;  </w:t>
      </w:r>
    </w:p>
    <w:p w14:paraId="62EE4029" w14:textId="77777777" w:rsidR="006E54E6" w:rsidRPr="003C4337" w:rsidRDefault="006E54E6" w:rsidP="002A0033">
      <w:pPr>
        <w:numPr>
          <w:ilvl w:val="1"/>
          <w:numId w:val="1"/>
        </w:numPr>
        <w:spacing w:line="304" w:lineRule="auto"/>
        <w:ind w:left="426" w:right="9"/>
        <w:rPr>
          <w:rFonts w:eastAsia="Arial"/>
          <w:szCs w:val="24"/>
        </w:rPr>
      </w:pPr>
      <w:r w:rsidRPr="003C4337">
        <w:rPr>
          <w:rFonts w:eastAsia="Arial"/>
          <w:szCs w:val="24"/>
        </w:rPr>
        <w:t xml:space="preserve">odtworzenia znaków geodezyjnych (kamieni granicznych) w przypadku ich naruszenia; </w:t>
      </w:r>
    </w:p>
    <w:p w14:paraId="692042C7" w14:textId="77777777" w:rsidR="006E54E6" w:rsidRPr="003C4337" w:rsidRDefault="006E54E6" w:rsidP="002A0033">
      <w:pPr>
        <w:numPr>
          <w:ilvl w:val="1"/>
          <w:numId w:val="1"/>
        </w:numPr>
        <w:spacing w:line="304" w:lineRule="auto"/>
        <w:ind w:left="426" w:right="9"/>
        <w:rPr>
          <w:rFonts w:eastAsia="Arial"/>
          <w:szCs w:val="24"/>
        </w:rPr>
      </w:pPr>
      <w:r w:rsidRPr="003C4337">
        <w:rPr>
          <w:rFonts w:eastAsia="Arial"/>
          <w:szCs w:val="24"/>
        </w:rPr>
        <w:t xml:space="preserve">utrzymywania nawierzchni dróg zgodnie z wymaganiami zarządcy drogi; </w:t>
      </w:r>
    </w:p>
    <w:p w14:paraId="15AEBCFD" w14:textId="77777777" w:rsidR="006E54E6" w:rsidRPr="003C4337" w:rsidRDefault="006E54E6" w:rsidP="002A0033">
      <w:pPr>
        <w:numPr>
          <w:ilvl w:val="1"/>
          <w:numId w:val="1"/>
        </w:numPr>
        <w:spacing w:line="304" w:lineRule="auto"/>
        <w:ind w:left="426" w:right="9"/>
        <w:rPr>
          <w:rFonts w:eastAsia="Arial"/>
          <w:szCs w:val="24"/>
        </w:rPr>
      </w:pPr>
      <w:r w:rsidRPr="003C4337">
        <w:rPr>
          <w:rFonts w:eastAsia="Arial"/>
          <w:szCs w:val="24"/>
        </w:rPr>
        <w:t xml:space="preserve">utrzymywania terenu budowy w stanie wolnym od przeszkód komunikacyjnych (poza wynikającymi z technologii budowy) oraz usuwania na bieżąco zbędnych materiałów  </w:t>
      </w:r>
    </w:p>
    <w:p w14:paraId="6B94F094" w14:textId="77777777" w:rsidR="006E54E6" w:rsidRPr="003C4337" w:rsidRDefault="006E54E6" w:rsidP="002A0033">
      <w:pPr>
        <w:spacing w:line="304" w:lineRule="auto"/>
        <w:ind w:left="426" w:right="9" w:firstLine="0"/>
        <w:rPr>
          <w:rFonts w:eastAsia="Arial"/>
          <w:szCs w:val="24"/>
        </w:rPr>
      </w:pPr>
      <w:r w:rsidRPr="003C4337">
        <w:rPr>
          <w:rFonts w:eastAsia="Arial"/>
          <w:szCs w:val="24"/>
        </w:rPr>
        <w:t xml:space="preserve">i odpadów oraz ich ewentualnej utylizacji; </w:t>
      </w:r>
    </w:p>
    <w:p w14:paraId="4BDE4039" w14:textId="77777777" w:rsidR="006E54E6" w:rsidRPr="003C4337" w:rsidRDefault="006E54E6" w:rsidP="002A0033">
      <w:pPr>
        <w:numPr>
          <w:ilvl w:val="1"/>
          <w:numId w:val="1"/>
        </w:numPr>
        <w:spacing w:line="304" w:lineRule="auto"/>
        <w:ind w:left="426" w:right="9"/>
        <w:rPr>
          <w:rFonts w:eastAsia="Arial"/>
          <w:szCs w:val="24"/>
        </w:rPr>
      </w:pPr>
      <w:r w:rsidRPr="003C4337">
        <w:rPr>
          <w:rFonts w:eastAsia="Arial"/>
          <w:szCs w:val="24"/>
        </w:rPr>
        <w:t xml:space="preserve">innych prac, których wykonanie będzie niezbędne dla prawidłowej realizacji  i funkcjonowania przedmiotu zamówienia; </w:t>
      </w:r>
    </w:p>
    <w:p w14:paraId="28529842" w14:textId="77777777" w:rsidR="006E54E6" w:rsidRPr="003C4337" w:rsidRDefault="006E54E6" w:rsidP="002A0033">
      <w:pPr>
        <w:numPr>
          <w:ilvl w:val="1"/>
          <w:numId w:val="1"/>
        </w:numPr>
        <w:spacing w:line="304" w:lineRule="auto"/>
        <w:ind w:left="426" w:right="9"/>
        <w:rPr>
          <w:rFonts w:eastAsia="Arial"/>
          <w:szCs w:val="24"/>
        </w:rPr>
      </w:pPr>
      <w:r w:rsidRPr="003C4337">
        <w:rPr>
          <w:rFonts w:eastAsia="Arial"/>
          <w:szCs w:val="24"/>
        </w:rPr>
        <w:t xml:space="preserve">uporządkowania terenu po zakończeniu robót. </w:t>
      </w:r>
    </w:p>
    <w:p w14:paraId="03A7F5BF" w14:textId="77777777" w:rsidR="006E54E6" w:rsidRPr="003C4337" w:rsidRDefault="006E54E6" w:rsidP="006E54E6">
      <w:pPr>
        <w:numPr>
          <w:ilvl w:val="0"/>
          <w:numId w:val="1"/>
        </w:numPr>
        <w:spacing w:line="304" w:lineRule="auto"/>
        <w:ind w:right="9"/>
        <w:rPr>
          <w:rFonts w:eastAsia="Arial"/>
          <w:szCs w:val="24"/>
        </w:rPr>
      </w:pPr>
      <w:r w:rsidRPr="003C4337">
        <w:rPr>
          <w:rFonts w:eastAsia="Arial"/>
          <w:szCs w:val="24"/>
        </w:rPr>
        <w:t>Przebudowę dróg należy wykonać</w:t>
      </w:r>
      <w:r w:rsidRPr="003C4337">
        <w:rPr>
          <w:rFonts w:eastAsia="Arial"/>
          <w:b/>
          <w:szCs w:val="24"/>
        </w:rPr>
        <w:t xml:space="preserve"> </w:t>
      </w:r>
      <w:r w:rsidRPr="003C4337">
        <w:rPr>
          <w:rFonts w:eastAsia="Arial"/>
          <w:szCs w:val="24"/>
        </w:rPr>
        <w:t xml:space="preserve">zgodnie z postanowieniami umowy, specyfikacją warunków zamówienia (zwaną również „SWZ”), złożoną ofertą, zasadami sztuki budowlanej i wiedzy technicznej, obowiązującymi normami (przywołanymi w projekcie i specyfikacji technicznej wykonania i odbioru robót), przepisami i technologiami producentów materiałów i urządzeń zastosowanych przy realizacji zamówienia oraz: </w:t>
      </w:r>
    </w:p>
    <w:p w14:paraId="5D8B44BA" w14:textId="2055EB8E" w:rsidR="006E54E6" w:rsidRPr="003C4337" w:rsidRDefault="006E54E6" w:rsidP="002A0033">
      <w:pPr>
        <w:numPr>
          <w:ilvl w:val="1"/>
          <w:numId w:val="1"/>
        </w:numPr>
        <w:spacing w:line="304" w:lineRule="auto"/>
        <w:ind w:left="426" w:right="9"/>
        <w:rPr>
          <w:rFonts w:eastAsia="Arial"/>
          <w:color w:val="FF0000"/>
          <w:szCs w:val="24"/>
        </w:rPr>
      </w:pPr>
      <w:r w:rsidRPr="003C4337">
        <w:rPr>
          <w:rFonts w:eastAsia="Arial"/>
          <w:szCs w:val="24"/>
        </w:rPr>
        <w:t>dokumentacją projektową</w:t>
      </w:r>
      <w:r w:rsidR="004D5582">
        <w:rPr>
          <w:rFonts w:eastAsia="Arial"/>
          <w:szCs w:val="24"/>
        </w:rPr>
        <w:t>,</w:t>
      </w:r>
    </w:p>
    <w:p w14:paraId="0477007C" w14:textId="77777777" w:rsidR="006E54E6" w:rsidRPr="003C4337" w:rsidRDefault="006E54E6" w:rsidP="002A0033">
      <w:pPr>
        <w:numPr>
          <w:ilvl w:val="1"/>
          <w:numId w:val="1"/>
        </w:numPr>
        <w:spacing w:line="304" w:lineRule="auto"/>
        <w:ind w:left="426" w:right="9"/>
        <w:rPr>
          <w:rFonts w:eastAsia="Arial"/>
          <w:szCs w:val="24"/>
        </w:rPr>
      </w:pPr>
      <w:r w:rsidRPr="003C4337">
        <w:rPr>
          <w:rFonts w:eastAsia="Arial"/>
          <w:szCs w:val="24"/>
        </w:rPr>
        <w:t xml:space="preserve">specyfikacjami technicznymi wykonania i odbioru robót budowlanych (STWiORB). </w:t>
      </w:r>
      <w:r w:rsidRPr="003C4337">
        <w:rPr>
          <w:rFonts w:eastAsia="Arial"/>
          <w:b/>
          <w:szCs w:val="24"/>
        </w:rPr>
        <w:t xml:space="preserve"> </w:t>
      </w:r>
    </w:p>
    <w:p w14:paraId="645A3DF5" w14:textId="77777777" w:rsidR="006E54E6" w:rsidRPr="003C4337" w:rsidRDefault="006E54E6" w:rsidP="006E54E6">
      <w:pPr>
        <w:numPr>
          <w:ilvl w:val="0"/>
          <w:numId w:val="1"/>
        </w:numPr>
        <w:spacing w:line="304" w:lineRule="auto"/>
        <w:ind w:right="9"/>
        <w:rPr>
          <w:rFonts w:eastAsia="Arial"/>
          <w:szCs w:val="24"/>
        </w:rPr>
      </w:pPr>
      <w:r w:rsidRPr="003C4337">
        <w:rPr>
          <w:rFonts w:eastAsia="Arial"/>
          <w:szCs w:val="24"/>
        </w:rPr>
        <w:t>Poza robotami bezpośrednio wynikającymi z dokumentacji projektowej w zakresie opisanym  w ust. 2, 3 oraz ust. 4, przedmiot umowy obejmuje również wszystko to, co z technicznego punktu widzenia jest i okaże się niezbędne do zrealizowania przedsięwzięcia inwestycyjnego opisanego w dokumentacjach projektowo</w:t>
      </w:r>
      <w:r w:rsidRPr="003C4337">
        <w:rPr>
          <w:rFonts w:eastAsia="Arial"/>
          <w:color w:val="FF0000"/>
          <w:szCs w:val="24"/>
        </w:rPr>
        <w:t>-</w:t>
      </w:r>
      <w:r w:rsidRPr="003C4337">
        <w:rPr>
          <w:rFonts w:eastAsia="Arial"/>
          <w:szCs w:val="24"/>
        </w:rPr>
        <w:t xml:space="preserve">przedmiarowych. </w:t>
      </w:r>
    </w:p>
    <w:p w14:paraId="7507C095" w14:textId="77777777" w:rsidR="006E54E6" w:rsidRPr="003C4337" w:rsidRDefault="006E54E6" w:rsidP="006E54E6">
      <w:pPr>
        <w:numPr>
          <w:ilvl w:val="0"/>
          <w:numId w:val="1"/>
        </w:numPr>
        <w:spacing w:line="304" w:lineRule="auto"/>
        <w:ind w:right="9"/>
        <w:rPr>
          <w:rFonts w:eastAsia="Arial"/>
          <w:szCs w:val="24"/>
        </w:rPr>
      </w:pPr>
      <w:r w:rsidRPr="003C4337">
        <w:rPr>
          <w:rFonts w:eastAsia="Arial"/>
          <w:szCs w:val="24"/>
        </w:rPr>
        <w:t xml:space="preserve">Zamawiający i Wykonawca zobowiązują się współdziałać przy wykonaniu umowy, w celu należytej realizacji przedmiotu zamówienia.  </w:t>
      </w:r>
    </w:p>
    <w:p w14:paraId="45741980" w14:textId="7A09AE33" w:rsidR="006E54E6" w:rsidRPr="003C4337" w:rsidRDefault="006E54E6" w:rsidP="006E54E6">
      <w:pPr>
        <w:numPr>
          <w:ilvl w:val="0"/>
          <w:numId w:val="1"/>
        </w:numPr>
        <w:spacing w:line="304" w:lineRule="auto"/>
        <w:ind w:right="9"/>
        <w:rPr>
          <w:rFonts w:eastAsia="Arial"/>
          <w:szCs w:val="24"/>
        </w:rPr>
      </w:pPr>
      <w:r w:rsidRPr="003C4337">
        <w:rPr>
          <w:rFonts w:eastAsia="Arial"/>
          <w:szCs w:val="24"/>
        </w:rPr>
        <w:t xml:space="preserve">Inwestycja jest dofinansowana z Rządowego Funduszu Polski Ład: Program Inwestycji Strategicznych, zwanego dalej „Programem”, zgodnie ze wstępną promesą  </w:t>
      </w:r>
      <w:r w:rsidR="00924387">
        <w:rPr>
          <w:rFonts w:eastAsia="Arial"/>
          <w:szCs w:val="24"/>
        </w:rPr>
        <w:t xml:space="preserve">Nr </w:t>
      </w:r>
    </w:p>
    <w:p w14:paraId="120329A1" w14:textId="043794D0" w:rsidR="006E54E6" w:rsidRPr="00CD7410" w:rsidRDefault="00CD7410" w:rsidP="006E54E6">
      <w:pPr>
        <w:spacing w:line="304" w:lineRule="auto"/>
        <w:ind w:left="360" w:right="9" w:firstLine="0"/>
        <w:rPr>
          <w:rFonts w:eastAsia="Arial"/>
          <w:color w:val="000000" w:themeColor="text1"/>
          <w:szCs w:val="24"/>
        </w:rPr>
      </w:pPr>
      <w:r>
        <w:rPr>
          <w:rFonts w:eastAsia="Arial"/>
          <w:color w:val="000000" w:themeColor="text1"/>
          <w:szCs w:val="24"/>
        </w:rPr>
        <w:t>Edycja2/2021/8162/Polskiład.</w:t>
      </w:r>
    </w:p>
    <w:p w14:paraId="1E60CF12" w14:textId="77777777" w:rsidR="006E54E6" w:rsidRPr="003C4337" w:rsidRDefault="006E54E6" w:rsidP="006E54E6">
      <w:pPr>
        <w:spacing w:after="39" w:line="259" w:lineRule="auto"/>
        <w:ind w:left="720" w:firstLine="0"/>
        <w:jc w:val="left"/>
        <w:rPr>
          <w:rFonts w:eastAsia="Arial"/>
          <w:szCs w:val="24"/>
        </w:rPr>
      </w:pPr>
      <w:r w:rsidRPr="003C4337">
        <w:rPr>
          <w:rFonts w:eastAsia="Arial"/>
          <w:szCs w:val="24"/>
        </w:rPr>
        <w:t xml:space="preserve"> </w:t>
      </w:r>
    </w:p>
    <w:p w14:paraId="02F4A741" w14:textId="45814BF0" w:rsidR="006E54E6" w:rsidRPr="003C4337" w:rsidRDefault="006E54E6" w:rsidP="006E54E6">
      <w:pPr>
        <w:keepNext/>
        <w:keepLines/>
        <w:spacing w:after="23" w:line="259" w:lineRule="auto"/>
        <w:ind w:left="366" w:right="372"/>
        <w:jc w:val="center"/>
        <w:outlineLvl w:val="0"/>
        <w:rPr>
          <w:rFonts w:eastAsia="Arial"/>
          <w:b/>
          <w:szCs w:val="24"/>
        </w:rPr>
      </w:pPr>
      <w:r w:rsidRPr="003C4337">
        <w:rPr>
          <w:rFonts w:eastAsia="Arial"/>
          <w:b/>
          <w:szCs w:val="24"/>
        </w:rPr>
        <w:t xml:space="preserve">§ 2 </w:t>
      </w:r>
      <w:r w:rsidR="00347C14">
        <w:rPr>
          <w:rFonts w:eastAsia="Arial"/>
          <w:b/>
          <w:szCs w:val="24"/>
        </w:rPr>
        <w:t>Plac budowy i dokumentacja</w:t>
      </w:r>
    </w:p>
    <w:p w14:paraId="7EC1278D" w14:textId="69FBE73F" w:rsidR="006E54E6" w:rsidRPr="003C4337" w:rsidRDefault="006E54E6" w:rsidP="006E54E6">
      <w:pPr>
        <w:numPr>
          <w:ilvl w:val="0"/>
          <w:numId w:val="3"/>
        </w:numPr>
        <w:spacing w:line="304" w:lineRule="auto"/>
        <w:ind w:right="9"/>
        <w:rPr>
          <w:rFonts w:eastAsia="Arial"/>
          <w:szCs w:val="24"/>
        </w:rPr>
      </w:pPr>
      <w:r w:rsidRPr="003C4337">
        <w:rPr>
          <w:rFonts w:eastAsia="Arial"/>
          <w:szCs w:val="24"/>
        </w:rPr>
        <w:t xml:space="preserve">Przekazanie Wykonawcy placu budowy wraz z jednym kompletem dokumentacji nastąpi protokolarnie w terminie </w:t>
      </w:r>
      <w:r w:rsidR="002A0033">
        <w:rPr>
          <w:rFonts w:eastAsia="Arial"/>
          <w:szCs w:val="24"/>
        </w:rPr>
        <w:t>14</w:t>
      </w:r>
      <w:r w:rsidRPr="003C4337">
        <w:rPr>
          <w:rFonts w:eastAsia="Arial"/>
          <w:szCs w:val="24"/>
        </w:rPr>
        <w:t xml:space="preserve"> dni od zawarcia umowy. </w:t>
      </w:r>
      <w:r w:rsidRPr="003C4337">
        <w:rPr>
          <w:rFonts w:eastAsia="Arial"/>
          <w:b/>
          <w:szCs w:val="24"/>
        </w:rPr>
        <w:t xml:space="preserve"> </w:t>
      </w:r>
    </w:p>
    <w:p w14:paraId="53173C3E" w14:textId="77777777" w:rsidR="006E54E6" w:rsidRPr="003C4337" w:rsidRDefault="006E54E6" w:rsidP="006E54E6">
      <w:pPr>
        <w:numPr>
          <w:ilvl w:val="0"/>
          <w:numId w:val="3"/>
        </w:numPr>
        <w:spacing w:line="304" w:lineRule="auto"/>
        <w:ind w:right="9"/>
        <w:rPr>
          <w:rFonts w:eastAsia="Arial"/>
          <w:szCs w:val="24"/>
        </w:rPr>
      </w:pPr>
      <w:r w:rsidRPr="003C4337">
        <w:rPr>
          <w:rFonts w:eastAsia="Arial"/>
          <w:szCs w:val="24"/>
        </w:rPr>
        <w:lastRenderedPageBreak/>
        <w:t>Dokumentacja projektowa przekazana Wykonawcy stanowi własność Zamawiającego i nie może być udostępniana osobom trzecim bez jego zgody.</w:t>
      </w:r>
      <w:r w:rsidRPr="003C4337">
        <w:rPr>
          <w:rFonts w:eastAsia="Arial"/>
          <w:b/>
          <w:szCs w:val="24"/>
        </w:rPr>
        <w:t xml:space="preserve"> </w:t>
      </w:r>
    </w:p>
    <w:p w14:paraId="3D6EF635" w14:textId="77777777" w:rsidR="006E54E6" w:rsidRPr="003C4337" w:rsidRDefault="006E54E6" w:rsidP="006E54E6">
      <w:pPr>
        <w:numPr>
          <w:ilvl w:val="0"/>
          <w:numId w:val="3"/>
        </w:numPr>
        <w:spacing w:line="304" w:lineRule="auto"/>
        <w:ind w:right="9"/>
        <w:rPr>
          <w:rFonts w:eastAsia="Arial"/>
          <w:szCs w:val="24"/>
        </w:rPr>
      </w:pPr>
      <w:r w:rsidRPr="003C4337">
        <w:rPr>
          <w:rFonts w:eastAsia="Arial"/>
          <w:szCs w:val="24"/>
        </w:rPr>
        <w:t xml:space="preserve">Wykonawca oświadcza, że zapoznał się z dokumentacją projektową oraz specyfikacją techniczną wykonania i odbioru robót i nie wnosi do nich uwag, a także uznaje, że nadają się do realizacji przedmiotu zamówienia.  </w:t>
      </w:r>
    </w:p>
    <w:p w14:paraId="64E8275E" w14:textId="72D9B4D7" w:rsidR="006E54E6" w:rsidRPr="003C4337" w:rsidRDefault="006E54E6" w:rsidP="006E54E6">
      <w:pPr>
        <w:numPr>
          <w:ilvl w:val="0"/>
          <w:numId w:val="3"/>
        </w:numPr>
        <w:spacing w:after="27" w:line="304" w:lineRule="auto"/>
        <w:ind w:right="9"/>
        <w:rPr>
          <w:rFonts w:eastAsia="Arial"/>
          <w:szCs w:val="24"/>
        </w:rPr>
      </w:pPr>
      <w:r w:rsidRPr="003C4337">
        <w:rPr>
          <w:rFonts w:eastAsia="Arial"/>
          <w:szCs w:val="24"/>
        </w:rPr>
        <w:t xml:space="preserve">Wykonawca dostarczy Zamawiającemu najpóźniej </w:t>
      </w:r>
      <w:r w:rsidR="00347C14">
        <w:rPr>
          <w:rFonts w:eastAsia="Arial"/>
          <w:szCs w:val="24"/>
        </w:rPr>
        <w:t>3 dni przed dniem</w:t>
      </w:r>
      <w:r w:rsidRPr="003C4337">
        <w:rPr>
          <w:rFonts w:eastAsia="Arial"/>
          <w:szCs w:val="24"/>
        </w:rPr>
        <w:t xml:space="preserve"> zawarci</w:t>
      </w:r>
      <w:r w:rsidR="00347C14">
        <w:rPr>
          <w:rFonts w:eastAsia="Arial"/>
          <w:szCs w:val="24"/>
        </w:rPr>
        <w:t>a</w:t>
      </w:r>
      <w:r w:rsidRPr="003C4337">
        <w:rPr>
          <w:rFonts w:eastAsia="Arial"/>
          <w:szCs w:val="24"/>
        </w:rPr>
        <w:t xml:space="preserve"> umowy:  </w:t>
      </w:r>
    </w:p>
    <w:p w14:paraId="393B325E" w14:textId="77777777" w:rsidR="006E54E6" w:rsidRPr="003C4337" w:rsidRDefault="006E54E6" w:rsidP="002A0033">
      <w:pPr>
        <w:numPr>
          <w:ilvl w:val="1"/>
          <w:numId w:val="38"/>
        </w:numPr>
        <w:spacing w:line="304" w:lineRule="auto"/>
        <w:ind w:left="993" w:right="9"/>
        <w:rPr>
          <w:rFonts w:eastAsia="Arial"/>
          <w:szCs w:val="24"/>
        </w:rPr>
      </w:pPr>
      <w:r w:rsidRPr="003C4337">
        <w:rPr>
          <w:rFonts w:eastAsia="Arial"/>
          <w:szCs w:val="24"/>
        </w:rPr>
        <w:t xml:space="preserve">kosztorys ofertowy, zawierający elementy cenotwórcze, stanowiący jednocześnie podstawę ustalenia ceny ofertowej, w celu wyliczenia wartości robót zamiennych i zaniechanych, lub wykonanych na dzień odstąpienia od umowy bądź na inne potrzeby Zamawiającego które wynikną w związku z wykonywaniem umowy,  </w:t>
      </w:r>
    </w:p>
    <w:p w14:paraId="61BD9467" w14:textId="5C1B8877" w:rsidR="006E54E6" w:rsidRPr="002C5529" w:rsidRDefault="006E54E6" w:rsidP="00A86038">
      <w:pPr>
        <w:numPr>
          <w:ilvl w:val="1"/>
          <w:numId w:val="38"/>
        </w:numPr>
        <w:spacing w:line="304" w:lineRule="auto"/>
        <w:ind w:left="993" w:right="9"/>
        <w:rPr>
          <w:rFonts w:eastAsia="Arial"/>
          <w:szCs w:val="24"/>
        </w:rPr>
      </w:pPr>
      <w:r w:rsidRPr="002C5529">
        <w:rPr>
          <w:rFonts w:eastAsia="Arial"/>
          <w:szCs w:val="24"/>
        </w:rPr>
        <w:t xml:space="preserve">harmonogram rzeczowo-terminowo-finansowy robót uwzględniający termin realizacji robót  i ich zakończenia zgodnie z § 3 ust. 1, który za zgodą stron może być aktualizowany  w trakcie realizacji umowy i stanowić będzie załącznik do umowy, zmiana harmonogramu nie wymaga sporządzenia aneksu do umowy. </w:t>
      </w:r>
    </w:p>
    <w:p w14:paraId="40F329CE" w14:textId="77777777" w:rsidR="006E54E6" w:rsidRPr="003C4337" w:rsidRDefault="006E54E6" w:rsidP="006E54E6">
      <w:pPr>
        <w:spacing w:after="44" w:line="259" w:lineRule="auto"/>
        <w:ind w:left="720" w:firstLine="0"/>
        <w:jc w:val="left"/>
        <w:rPr>
          <w:rFonts w:eastAsia="Arial"/>
          <w:szCs w:val="24"/>
        </w:rPr>
      </w:pPr>
      <w:r w:rsidRPr="003C4337">
        <w:rPr>
          <w:rFonts w:eastAsia="Arial"/>
          <w:szCs w:val="24"/>
        </w:rPr>
        <w:t xml:space="preserve"> </w:t>
      </w:r>
    </w:p>
    <w:p w14:paraId="4B979D60" w14:textId="77777777" w:rsidR="006E54E6" w:rsidRPr="003C4337" w:rsidRDefault="006E54E6" w:rsidP="006E54E6">
      <w:pPr>
        <w:keepNext/>
        <w:keepLines/>
        <w:spacing w:after="26" w:line="259" w:lineRule="auto"/>
        <w:ind w:left="366" w:right="372"/>
        <w:jc w:val="center"/>
        <w:outlineLvl w:val="0"/>
        <w:rPr>
          <w:rFonts w:eastAsia="Arial"/>
          <w:b/>
          <w:szCs w:val="24"/>
        </w:rPr>
      </w:pPr>
      <w:r w:rsidRPr="003C4337">
        <w:rPr>
          <w:rFonts w:eastAsia="Arial"/>
          <w:b/>
          <w:szCs w:val="24"/>
        </w:rPr>
        <w:t xml:space="preserve">§ 3 </w:t>
      </w:r>
    </w:p>
    <w:p w14:paraId="3B5093A1" w14:textId="77777777" w:rsidR="002C5529" w:rsidRPr="00347C14" w:rsidRDefault="006E54E6" w:rsidP="00D249A4">
      <w:pPr>
        <w:numPr>
          <w:ilvl w:val="0"/>
          <w:numId w:val="4"/>
        </w:numPr>
        <w:spacing w:line="304" w:lineRule="auto"/>
        <w:ind w:right="9"/>
        <w:rPr>
          <w:rFonts w:eastAsia="Arial"/>
          <w:b/>
          <w:bCs/>
          <w:sz w:val="28"/>
          <w:szCs w:val="28"/>
        </w:rPr>
      </w:pPr>
      <w:r w:rsidRPr="00347C14">
        <w:rPr>
          <w:rFonts w:eastAsia="Arial"/>
          <w:b/>
          <w:bCs/>
          <w:sz w:val="28"/>
          <w:szCs w:val="28"/>
        </w:rPr>
        <w:t>Termin wykonania umowy</w:t>
      </w:r>
      <w:r w:rsidR="002C5529" w:rsidRPr="00347C14">
        <w:rPr>
          <w:rFonts w:eastAsia="Arial"/>
          <w:b/>
          <w:bCs/>
          <w:sz w:val="28"/>
          <w:szCs w:val="28"/>
        </w:rPr>
        <w:t xml:space="preserve">: 31 październik 2023 r. </w:t>
      </w:r>
    </w:p>
    <w:p w14:paraId="6B416B24" w14:textId="3E4D6CB8" w:rsidR="006E54E6" w:rsidRPr="002C5529" w:rsidRDefault="002C5529" w:rsidP="00D249A4">
      <w:pPr>
        <w:numPr>
          <w:ilvl w:val="0"/>
          <w:numId w:val="4"/>
        </w:numPr>
        <w:spacing w:line="304" w:lineRule="auto"/>
        <w:ind w:right="9"/>
        <w:rPr>
          <w:rFonts w:eastAsia="Arial"/>
          <w:szCs w:val="24"/>
        </w:rPr>
      </w:pPr>
      <w:r>
        <w:rPr>
          <w:rFonts w:eastAsia="Arial"/>
          <w:szCs w:val="24"/>
        </w:rPr>
        <w:t>T</w:t>
      </w:r>
      <w:r w:rsidR="006E54E6" w:rsidRPr="002C5529">
        <w:rPr>
          <w:rFonts w:eastAsia="Arial"/>
          <w:szCs w:val="24"/>
        </w:rPr>
        <w:t>erminem wykonania umowy jest dzień, w którym podpisany zostanie protokół odbioru końcowego przedmiotu zamówienia.</w:t>
      </w:r>
      <w:r w:rsidR="006E54E6" w:rsidRPr="002C5529">
        <w:rPr>
          <w:rFonts w:eastAsia="Arial"/>
          <w:b/>
          <w:szCs w:val="24"/>
        </w:rPr>
        <w:t xml:space="preserve"> </w:t>
      </w:r>
    </w:p>
    <w:p w14:paraId="47B8372B" w14:textId="77777777" w:rsidR="006E54E6" w:rsidRPr="003C4337" w:rsidRDefault="006E54E6" w:rsidP="006E54E6">
      <w:pPr>
        <w:numPr>
          <w:ilvl w:val="0"/>
          <w:numId w:val="4"/>
        </w:numPr>
        <w:spacing w:line="304" w:lineRule="auto"/>
        <w:ind w:right="9"/>
        <w:rPr>
          <w:rFonts w:eastAsia="Arial"/>
          <w:szCs w:val="24"/>
        </w:rPr>
      </w:pPr>
      <w:r w:rsidRPr="003C4337">
        <w:rPr>
          <w:rFonts w:eastAsia="Arial"/>
          <w:szCs w:val="24"/>
        </w:rPr>
        <w:t xml:space="preserve">Termin wykonania ustalony w umowie może ulec zmianie w przypadku wystąpienia okoliczności  i na warunkach określonych w § 19. </w:t>
      </w:r>
    </w:p>
    <w:p w14:paraId="01294677" w14:textId="77777777" w:rsidR="006E54E6" w:rsidRPr="003C4337" w:rsidRDefault="006E54E6" w:rsidP="006E54E6">
      <w:pPr>
        <w:numPr>
          <w:ilvl w:val="0"/>
          <w:numId w:val="4"/>
        </w:numPr>
        <w:spacing w:line="304" w:lineRule="auto"/>
        <w:ind w:right="9"/>
        <w:rPr>
          <w:rFonts w:eastAsia="Arial"/>
          <w:szCs w:val="24"/>
        </w:rPr>
      </w:pPr>
      <w:r w:rsidRPr="003C4337">
        <w:rPr>
          <w:rFonts w:eastAsia="Arial"/>
          <w:szCs w:val="24"/>
        </w:rPr>
        <w:t xml:space="preserve">Jeżeli Zamawiający uzna zasadność wystąpienia Wykonawcy, to ustali w porozumieniu  z nim przedłużenie terminu realizacji. Znajdzie to wyraz w podpisaniu stosownego aneksu do umowy. </w:t>
      </w:r>
    </w:p>
    <w:p w14:paraId="2780EE8A" w14:textId="77777777" w:rsidR="006E54E6" w:rsidRPr="003C4337" w:rsidRDefault="006E54E6" w:rsidP="006E54E6">
      <w:pPr>
        <w:numPr>
          <w:ilvl w:val="0"/>
          <w:numId w:val="4"/>
        </w:numPr>
        <w:spacing w:line="304" w:lineRule="auto"/>
        <w:ind w:right="9"/>
        <w:rPr>
          <w:rFonts w:eastAsia="Arial"/>
          <w:szCs w:val="24"/>
        </w:rPr>
      </w:pPr>
      <w:r w:rsidRPr="003C4337">
        <w:rPr>
          <w:rFonts w:eastAsia="Arial"/>
          <w:szCs w:val="24"/>
        </w:rPr>
        <w:t xml:space="preserve">W każdym przypadku Wykonawca, w terminie 7 dni od zaistnienia okoliczności, uprawniających do przedłużenia terminu realizacji umowy ma obowiązek powiadomić o nich Zamawiającego, jeśli mogą one wpłynąć na możliwość niedotrzymania terminu wykonania umowy. </w:t>
      </w:r>
    </w:p>
    <w:p w14:paraId="184BFD87" w14:textId="77777777" w:rsidR="006E54E6" w:rsidRPr="003C4337" w:rsidRDefault="006E54E6" w:rsidP="006E54E6">
      <w:pPr>
        <w:spacing w:after="44" w:line="259" w:lineRule="auto"/>
        <w:ind w:left="0" w:firstLine="0"/>
        <w:jc w:val="left"/>
        <w:rPr>
          <w:rFonts w:eastAsia="Arial"/>
          <w:szCs w:val="24"/>
        </w:rPr>
      </w:pPr>
      <w:r w:rsidRPr="003C4337">
        <w:rPr>
          <w:rFonts w:eastAsia="Arial"/>
          <w:szCs w:val="24"/>
        </w:rPr>
        <w:t xml:space="preserve"> </w:t>
      </w:r>
    </w:p>
    <w:p w14:paraId="3649D768" w14:textId="77777777" w:rsidR="006E54E6" w:rsidRPr="003C4337" w:rsidRDefault="006E54E6" w:rsidP="006E54E6">
      <w:pPr>
        <w:keepNext/>
        <w:keepLines/>
        <w:spacing w:after="52" w:line="259" w:lineRule="auto"/>
        <w:ind w:left="366" w:right="372"/>
        <w:jc w:val="center"/>
        <w:outlineLvl w:val="0"/>
        <w:rPr>
          <w:rFonts w:eastAsia="Arial"/>
          <w:b/>
          <w:szCs w:val="24"/>
        </w:rPr>
      </w:pPr>
      <w:r w:rsidRPr="003C4337">
        <w:rPr>
          <w:rFonts w:eastAsia="Arial"/>
          <w:b/>
          <w:szCs w:val="24"/>
        </w:rPr>
        <w:t xml:space="preserve">§ 4 </w:t>
      </w:r>
    </w:p>
    <w:p w14:paraId="49D98B2F" w14:textId="77777777" w:rsidR="006E54E6" w:rsidRPr="003C4337" w:rsidRDefault="006E54E6" w:rsidP="006E54E6">
      <w:pPr>
        <w:spacing w:line="304" w:lineRule="auto"/>
        <w:ind w:left="-13" w:right="2982" w:firstLine="3274"/>
        <w:rPr>
          <w:rFonts w:eastAsia="Arial"/>
          <w:b/>
          <w:szCs w:val="24"/>
        </w:rPr>
      </w:pPr>
      <w:r w:rsidRPr="003C4337">
        <w:rPr>
          <w:rFonts w:eastAsia="Arial"/>
          <w:b/>
          <w:szCs w:val="24"/>
        </w:rPr>
        <w:t xml:space="preserve">Obowiązki Zamawiającego </w:t>
      </w:r>
    </w:p>
    <w:p w14:paraId="39BD5680" w14:textId="77777777" w:rsidR="006E54E6" w:rsidRPr="003C4337" w:rsidRDefault="006E54E6" w:rsidP="006E54E6">
      <w:pPr>
        <w:spacing w:line="304" w:lineRule="auto"/>
        <w:ind w:left="368" w:right="2982" w:hanging="368"/>
        <w:rPr>
          <w:rFonts w:eastAsia="Arial"/>
          <w:szCs w:val="24"/>
        </w:rPr>
      </w:pPr>
      <w:r w:rsidRPr="003C4337">
        <w:rPr>
          <w:rFonts w:eastAsia="Arial"/>
          <w:szCs w:val="24"/>
        </w:rPr>
        <w:t xml:space="preserve">Do obowiązków Zamawiającego należy:  </w:t>
      </w:r>
    </w:p>
    <w:p w14:paraId="2FAC50D5" w14:textId="77777777" w:rsidR="006E54E6" w:rsidRPr="003C4337" w:rsidRDefault="006E54E6" w:rsidP="002A0033">
      <w:pPr>
        <w:numPr>
          <w:ilvl w:val="0"/>
          <w:numId w:val="5"/>
        </w:numPr>
        <w:spacing w:line="304" w:lineRule="auto"/>
        <w:ind w:left="284" w:right="9"/>
        <w:rPr>
          <w:rFonts w:eastAsia="Arial"/>
          <w:szCs w:val="24"/>
        </w:rPr>
      </w:pPr>
      <w:r w:rsidRPr="003C4337">
        <w:rPr>
          <w:rFonts w:eastAsia="Arial"/>
          <w:szCs w:val="24"/>
        </w:rPr>
        <w:t xml:space="preserve">wprowadzenie Wykonawcy na plac budowy na podstawie protokołu przekazania placu budowy; </w:t>
      </w:r>
    </w:p>
    <w:p w14:paraId="00A5B72D" w14:textId="77777777" w:rsidR="006E54E6" w:rsidRPr="003C4337" w:rsidRDefault="006E54E6" w:rsidP="002A0033">
      <w:pPr>
        <w:numPr>
          <w:ilvl w:val="0"/>
          <w:numId w:val="5"/>
        </w:numPr>
        <w:spacing w:line="304" w:lineRule="auto"/>
        <w:ind w:left="284" w:right="9"/>
        <w:rPr>
          <w:rFonts w:eastAsia="Arial"/>
          <w:szCs w:val="24"/>
        </w:rPr>
      </w:pPr>
      <w:r w:rsidRPr="003C4337">
        <w:rPr>
          <w:rFonts w:eastAsia="Arial"/>
          <w:szCs w:val="24"/>
        </w:rPr>
        <w:t xml:space="preserve">przekazanie Wykonawcy dokumentacji projektowej; </w:t>
      </w:r>
    </w:p>
    <w:p w14:paraId="7070EADF" w14:textId="77777777" w:rsidR="006E54E6" w:rsidRPr="003C4337" w:rsidRDefault="006E54E6" w:rsidP="002A0033">
      <w:pPr>
        <w:numPr>
          <w:ilvl w:val="0"/>
          <w:numId w:val="5"/>
        </w:numPr>
        <w:spacing w:line="304" w:lineRule="auto"/>
        <w:ind w:left="284" w:right="9"/>
        <w:rPr>
          <w:rFonts w:eastAsia="Arial"/>
          <w:szCs w:val="24"/>
        </w:rPr>
      </w:pPr>
      <w:r w:rsidRPr="003C4337">
        <w:rPr>
          <w:rFonts w:eastAsia="Arial"/>
          <w:szCs w:val="24"/>
        </w:rPr>
        <w:t xml:space="preserve">zapewnienie nadzoru inwestorskiego;                                      </w:t>
      </w:r>
    </w:p>
    <w:p w14:paraId="36EF6FB0" w14:textId="77777777" w:rsidR="006E54E6" w:rsidRPr="003C4337" w:rsidRDefault="006E54E6" w:rsidP="002A0033">
      <w:pPr>
        <w:numPr>
          <w:ilvl w:val="0"/>
          <w:numId w:val="5"/>
        </w:numPr>
        <w:spacing w:line="304" w:lineRule="auto"/>
        <w:ind w:left="284" w:right="9"/>
        <w:rPr>
          <w:rFonts w:eastAsia="Arial"/>
          <w:szCs w:val="24"/>
        </w:rPr>
      </w:pPr>
      <w:r w:rsidRPr="003C4337">
        <w:rPr>
          <w:rFonts w:eastAsia="Arial"/>
          <w:szCs w:val="24"/>
        </w:rPr>
        <w:lastRenderedPageBreak/>
        <w:t xml:space="preserve">odebranie wykonanych robót i zapłata wynagrodzenia. </w:t>
      </w:r>
    </w:p>
    <w:p w14:paraId="1A9C8FED" w14:textId="77777777" w:rsidR="006E54E6" w:rsidRPr="003C4337" w:rsidRDefault="006E54E6" w:rsidP="006E54E6">
      <w:pPr>
        <w:spacing w:after="44" w:line="259" w:lineRule="auto"/>
        <w:ind w:left="0" w:firstLine="0"/>
        <w:jc w:val="left"/>
        <w:rPr>
          <w:rFonts w:eastAsia="Arial"/>
          <w:szCs w:val="24"/>
        </w:rPr>
      </w:pPr>
      <w:r w:rsidRPr="003C4337">
        <w:rPr>
          <w:rFonts w:eastAsia="Arial"/>
          <w:szCs w:val="24"/>
        </w:rPr>
        <w:t xml:space="preserve"> </w:t>
      </w:r>
    </w:p>
    <w:p w14:paraId="034A3A8A" w14:textId="77777777" w:rsidR="006E54E6" w:rsidRPr="003C4337" w:rsidRDefault="006E54E6" w:rsidP="006E54E6">
      <w:pPr>
        <w:keepNext/>
        <w:keepLines/>
        <w:spacing w:after="52" w:line="259" w:lineRule="auto"/>
        <w:ind w:left="366" w:right="372"/>
        <w:jc w:val="center"/>
        <w:outlineLvl w:val="0"/>
        <w:rPr>
          <w:rFonts w:eastAsia="Arial"/>
          <w:b/>
          <w:szCs w:val="24"/>
        </w:rPr>
      </w:pPr>
      <w:r w:rsidRPr="003C4337">
        <w:rPr>
          <w:rFonts w:eastAsia="Arial"/>
          <w:b/>
          <w:szCs w:val="24"/>
        </w:rPr>
        <w:t xml:space="preserve">§ 5 Obowiązki Wykonawcy </w:t>
      </w:r>
    </w:p>
    <w:p w14:paraId="51B45F87" w14:textId="77777777" w:rsidR="006E54E6" w:rsidRPr="003C4337" w:rsidRDefault="006E54E6" w:rsidP="006E54E6">
      <w:pPr>
        <w:numPr>
          <w:ilvl w:val="0"/>
          <w:numId w:val="6"/>
        </w:numPr>
        <w:spacing w:line="304" w:lineRule="auto"/>
        <w:ind w:right="9"/>
        <w:rPr>
          <w:rFonts w:eastAsia="Arial"/>
          <w:szCs w:val="24"/>
        </w:rPr>
      </w:pPr>
      <w:r w:rsidRPr="003C4337">
        <w:rPr>
          <w:rFonts w:eastAsia="Arial"/>
          <w:szCs w:val="24"/>
        </w:rPr>
        <w:t>Do obowiązków Wykonawcy należy:</w:t>
      </w:r>
      <w:r w:rsidRPr="003C4337">
        <w:rPr>
          <w:rFonts w:eastAsia="Arial"/>
          <w:b/>
          <w:szCs w:val="24"/>
        </w:rPr>
        <w:t xml:space="preserve"> </w:t>
      </w:r>
    </w:p>
    <w:p w14:paraId="0FC19C02" w14:textId="77777777" w:rsidR="006E54E6" w:rsidRPr="003C4337" w:rsidRDefault="006E54E6" w:rsidP="002A0033">
      <w:pPr>
        <w:numPr>
          <w:ilvl w:val="1"/>
          <w:numId w:val="6"/>
        </w:numPr>
        <w:spacing w:line="304" w:lineRule="auto"/>
        <w:ind w:left="426" w:right="9"/>
        <w:rPr>
          <w:rFonts w:eastAsia="Arial"/>
          <w:szCs w:val="24"/>
        </w:rPr>
      </w:pPr>
      <w:r w:rsidRPr="003C4337">
        <w:rPr>
          <w:rFonts w:eastAsia="Arial"/>
          <w:szCs w:val="24"/>
        </w:rPr>
        <w:t xml:space="preserve">wykonanie przedmiotu umowy opisanego w § 1 umowy zgodnie z dokumentacją projektową, specyfikacją techniczną wykonania i odbioru robót budowlanych, zapisami Specyfikacji Warunków Zamówienia, postanowieniami umowy, obowiązującymi normami i przepisami prawa, zasadami sztuki budowlanej; </w:t>
      </w:r>
    </w:p>
    <w:p w14:paraId="118ABAAB" w14:textId="77777777" w:rsidR="006E54E6" w:rsidRPr="003C4337" w:rsidRDefault="006E54E6" w:rsidP="002A0033">
      <w:pPr>
        <w:numPr>
          <w:ilvl w:val="1"/>
          <w:numId w:val="6"/>
        </w:numPr>
        <w:spacing w:line="304" w:lineRule="auto"/>
        <w:ind w:left="426" w:right="9"/>
        <w:rPr>
          <w:rFonts w:eastAsia="Arial"/>
          <w:szCs w:val="24"/>
        </w:rPr>
      </w:pPr>
      <w:r w:rsidRPr="003C4337">
        <w:rPr>
          <w:rFonts w:eastAsia="Arial"/>
          <w:szCs w:val="24"/>
        </w:rPr>
        <w:t xml:space="preserve">wykonanie przedmiotu umowy z materiałów Wykonawcy, przy pomocy osób posiadających odpowiednie kwalifikacje, przeszkolonych w zakresie przepisów bhp i p.poż. oraz wyposażonych  w odpowiedni sprzęt, narzędzia i odzież; </w:t>
      </w:r>
    </w:p>
    <w:p w14:paraId="1227DF9B" w14:textId="77777777" w:rsidR="006E54E6" w:rsidRPr="003C4337" w:rsidRDefault="006E54E6" w:rsidP="002A0033">
      <w:pPr>
        <w:numPr>
          <w:ilvl w:val="1"/>
          <w:numId w:val="6"/>
        </w:numPr>
        <w:spacing w:line="304" w:lineRule="auto"/>
        <w:ind w:left="426" w:right="9"/>
        <w:rPr>
          <w:rFonts w:eastAsia="Arial"/>
          <w:szCs w:val="24"/>
        </w:rPr>
      </w:pPr>
      <w:r w:rsidRPr="003C4337">
        <w:rPr>
          <w:rFonts w:eastAsia="Arial"/>
          <w:szCs w:val="24"/>
        </w:rPr>
        <w:t xml:space="preserve">zastosowanie materiałów i urządzeń, które powinny posiadać świadectwa jakości, certyfikaty kraju pochodzenia oraz powinny odpowiadać: </w:t>
      </w:r>
    </w:p>
    <w:p w14:paraId="1EB9FA9A" w14:textId="77777777" w:rsidR="006E54E6" w:rsidRPr="003C4337" w:rsidRDefault="006E54E6" w:rsidP="002A0033">
      <w:pPr>
        <w:numPr>
          <w:ilvl w:val="2"/>
          <w:numId w:val="39"/>
        </w:numPr>
        <w:spacing w:line="304" w:lineRule="auto"/>
        <w:ind w:left="1134" w:right="9"/>
        <w:rPr>
          <w:rFonts w:eastAsia="Arial"/>
          <w:szCs w:val="24"/>
        </w:rPr>
      </w:pPr>
      <w:r w:rsidRPr="003C4337">
        <w:rPr>
          <w:rFonts w:eastAsia="Arial"/>
          <w:szCs w:val="24"/>
        </w:rPr>
        <w:t xml:space="preserve">Polskim Normom, </w:t>
      </w:r>
    </w:p>
    <w:p w14:paraId="5FCFAFC0" w14:textId="77777777" w:rsidR="006E54E6" w:rsidRPr="003C4337" w:rsidRDefault="006E54E6" w:rsidP="002A0033">
      <w:pPr>
        <w:numPr>
          <w:ilvl w:val="2"/>
          <w:numId w:val="39"/>
        </w:numPr>
        <w:spacing w:line="304" w:lineRule="auto"/>
        <w:ind w:left="1134" w:right="9"/>
        <w:rPr>
          <w:rFonts w:eastAsia="Arial"/>
          <w:szCs w:val="24"/>
        </w:rPr>
      </w:pPr>
      <w:r w:rsidRPr="003C4337">
        <w:rPr>
          <w:rFonts w:eastAsia="Arial"/>
          <w:szCs w:val="24"/>
        </w:rPr>
        <w:t xml:space="preserve">wymaganiom </w:t>
      </w:r>
      <w:r w:rsidRPr="003C4337">
        <w:rPr>
          <w:rFonts w:eastAsia="Arial"/>
          <w:szCs w:val="24"/>
        </w:rPr>
        <w:tab/>
        <w:t xml:space="preserve">dokumentacji </w:t>
      </w:r>
      <w:r w:rsidRPr="003C4337">
        <w:rPr>
          <w:rFonts w:eastAsia="Arial"/>
          <w:szCs w:val="24"/>
        </w:rPr>
        <w:tab/>
        <w:t xml:space="preserve">projektowej </w:t>
      </w:r>
      <w:r w:rsidRPr="003C4337">
        <w:rPr>
          <w:rFonts w:eastAsia="Arial"/>
          <w:szCs w:val="24"/>
        </w:rPr>
        <w:tab/>
        <w:t xml:space="preserve">oraz </w:t>
      </w:r>
      <w:r w:rsidRPr="003C4337">
        <w:rPr>
          <w:rFonts w:eastAsia="Arial"/>
          <w:szCs w:val="24"/>
        </w:rPr>
        <w:tab/>
        <w:t xml:space="preserve">specyfikacji </w:t>
      </w:r>
      <w:r w:rsidRPr="003C4337">
        <w:rPr>
          <w:rFonts w:eastAsia="Arial"/>
          <w:szCs w:val="24"/>
        </w:rPr>
        <w:tab/>
        <w:t xml:space="preserve">technicznej </w:t>
      </w:r>
      <w:r w:rsidRPr="003C4337">
        <w:rPr>
          <w:rFonts w:eastAsia="Arial"/>
          <w:szCs w:val="24"/>
        </w:rPr>
        <w:tab/>
        <w:t xml:space="preserve">wykonania  i odbioru robót budowlanych, </w:t>
      </w:r>
    </w:p>
    <w:p w14:paraId="3D962F5E" w14:textId="77777777" w:rsidR="006E54E6" w:rsidRPr="003C4337" w:rsidRDefault="006E54E6" w:rsidP="002A0033">
      <w:pPr>
        <w:numPr>
          <w:ilvl w:val="2"/>
          <w:numId w:val="39"/>
        </w:numPr>
        <w:spacing w:line="304" w:lineRule="auto"/>
        <w:ind w:left="1134" w:right="9"/>
        <w:rPr>
          <w:rFonts w:eastAsia="Arial"/>
          <w:szCs w:val="24"/>
        </w:rPr>
      </w:pPr>
      <w:r w:rsidRPr="003C4337">
        <w:rPr>
          <w:rFonts w:eastAsia="Arial"/>
          <w:szCs w:val="24"/>
        </w:rPr>
        <w:t xml:space="preserve">wymaganiom dla wyrobów dopuszczonych do obrotu i stosowania w budownictwie; </w:t>
      </w:r>
    </w:p>
    <w:p w14:paraId="45A40217" w14:textId="77777777" w:rsidR="006E54E6" w:rsidRPr="003C4337" w:rsidRDefault="006E54E6" w:rsidP="002A0033">
      <w:pPr>
        <w:numPr>
          <w:ilvl w:val="1"/>
          <w:numId w:val="6"/>
        </w:numPr>
        <w:spacing w:line="304" w:lineRule="auto"/>
        <w:ind w:left="426" w:right="9"/>
        <w:rPr>
          <w:rFonts w:eastAsia="Arial"/>
          <w:szCs w:val="24"/>
        </w:rPr>
      </w:pPr>
      <w:r w:rsidRPr="003C4337">
        <w:rPr>
          <w:rFonts w:eastAsia="Arial"/>
          <w:szCs w:val="24"/>
        </w:rPr>
        <w:t xml:space="preserve">zabezpieczenie we własnym zakresie w media niezbędne do wykonania robót; </w:t>
      </w:r>
    </w:p>
    <w:p w14:paraId="3FF0F722" w14:textId="77777777" w:rsidR="006E54E6" w:rsidRPr="003C4337" w:rsidRDefault="006E54E6" w:rsidP="002A0033">
      <w:pPr>
        <w:numPr>
          <w:ilvl w:val="1"/>
          <w:numId w:val="6"/>
        </w:numPr>
        <w:spacing w:line="304" w:lineRule="auto"/>
        <w:ind w:left="426" w:right="9"/>
        <w:rPr>
          <w:rFonts w:eastAsia="Arial"/>
          <w:szCs w:val="24"/>
        </w:rPr>
      </w:pPr>
      <w:r w:rsidRPr="003C4337">
        <w:rPr>
          <w:rFonts w:eastAsia="Arial"/>
          <w:szCs w:val="24"/>
        </w:rPr>
        <w:t xml:space="preserve">wykonanie ewentualnego odwodnienia wykopów; </w:t>
      </w:r>
    </w:p>
    <w:p w14:paraId="1A45B7D5" w14:textId="77777777" w:rsidR="006E54E6" w:rsidRPr="003C4337" w:rsidRDefault="006E54E6" w:rsidP="002A0033">
      <w:pPr>
        <w:numPr>
          <w:ilvl w:val="1"/>
          <w:numId w:val="6"/>
        </w:numPr>
        <w:spacing w:line="304" w:lineRule="auto"/>
        <w:ind w:left="426" w:right="9"/>
        <w:rPr>
          <w:rFonts w:eastAsia="Arial"/>
          <w:szCs w:val="24"/>
        </w:rPr>
      </w:pPr>
      <w:r w:rsidRPr="003C4337">
        <w:rPr>
          <w:rFonts w:eastAsia="Arial"/>
          <w:szCs w:val="24"/>
        </w:rPr>
        <w:t xml:space="preserve">na żądanie inspektora nadzoru inwestorskiego okazanie w stosunku do wskazanych materiałów atestów, certyfikatów, świadectw jakości, deklaracji właściwości użytkowych; </w:t>
      </w:r>
    </w:p>
    <w:p w14:paraId="7FAA301B" w14:textId="77777777" w:rsidR="006E54E6" w:rsidRPr="003C4337" w:rsidRDefault="006E54E6" w:rsidP="002A0033">
      <w:pPr>
        <w:numPr>
          <w:ilvl w:val="1"/>
          <w:numId w:val="6"/>
        </w:numPr>
        <w:spacing w:line="304" w:lineRule="auto"/>
        <w:ind w:left="426" w:right="9"/>
        <w:rPr>
          <w:rFonts w:eastAsia="Arial"/>
          <w:szCs w:val="24"/>
        </w:rPr>
      </w:pPr>
      <w:r w:rsidRPr="003C4337">
        <w:rPr>
          <w:rFonts w:eastAsia="Arial"/>
          <w:szCs w:val="24"/>
        </w:rPr>
        <w:t xml:space="preserve">zabezpieczenie we własnym zakresie warunków socjalnych i innych przepisanych prawem warunków  i świadczeń dla pracowników, Wykonawca zrzeka się wszelkich roszczeń z tego tytułu wobec Zamawiającego; </w:t>
      </w:r>
    </w:p>
    <w:p w14:paraId="3F0471D2" w14:textId="77777777" w:rsidR="006E54E6" w:rsidRPr="003C4337" w:rsidRDefault="006E54E6" w:rsidP="002A0033">
      <w:pPr>
        <w:numPr>
          <w:ilvl w:val="1"/>
          <w:numId w:val="6"/>
        </w:numPr>
        <w:spacing w:line="304" w:lineRule="auto"/>
        <w:ind w:left="426" w:right="9"/>
        <w:rPr>
          <w:rFonts w:eastAsia="Arial"/>
          <w:szCs w:val="24"/>
        </w:rPr>
      </w:pPr>
      <w:r w:rsidRPr="003C4337">
        <w:rPr>
          <w:rFonts w:eastAsia="Arial"/>
          <w:szCs w:val="24"/>
        </w:rPr>
        <w:t xml:space="preserve">pełnienie nadzoru nad odebranymi elementami robót; </w:t>
      </w:r>
    </w:p>
    <w:p w14:paraId="288F626D" w14:textId="77777777" w:rsidR="006E54E6" w:rsidRPr="003C4337" w:rsidRDefault="006E54E6" w:rsidP="002A0033">
      <w:pPr>
        <w:numPr>
          <w:ilvl w:val="1"/>
          <w:numId w:val="6"/>
        </w:numPr>
        <w:spacing w:line="304" w:lineRule="auto"/>
        <w:ind w:left="426" w:right="9"/>
        <w:rPr>
          <w:rFonts w:eastAsia="Arial"/>
          <w:szCs w:val="24"/>
        </w:rPr>
      </w:pPr>
      <w:r w:rsidRPr="003C4337">
        <w:rPr>
          <w:rFonts w:eastAsia="Arial"/>
          <w:szCs w:val="24"/>
        </w:rPr>
        <w:t xml:space="preserve">utrzymanie ogólnego porządku na budowie poprzez: </w:t>
      </w:r>
    </w:p>
    <w:p w14:paraId="1FBFC0F9" w14:textId="77777777" w:rsidR="006E54E6" w:rsidRPr="003C4337" w:rsidRDefault="006E54E6" w:rsidP="002A0033">
      <w:pPr>
        <w:numPr>
          <w:ilvl w:val="2"/>
          <w:numId w:val="40"/>
        </w:numPr>
        <w:spacing w:line="304" w:lineRule="auto"/>
        <w:ind w:right="9"/>
        <w:rPr>
          <w:rFonts w:eastAsia="Arial"/>
          <w:szCs w:val="24"/>
        </w:rPr>
      </w:pPr>
      <w:r w:rsidRPr="003C4337">
        <w:rPr>
          <w:rFonts w:eastAsia="Arial"/>
          <w:szCs w:val="24"/>
        </w:rPr>
        <w:t xml:space="preserve">ochronę mienia, </w:t>
      </w:r>
    </w:p>
    <w:p w14:paraId="1A5ACDFA" w14:textId="77777777" w:rsidR="006E54E6" w:rsidRPr="003C4337" w:rsidRDefault="006E54E6" w:rsidP="002A0033">
      <w:pPr>
        <w:numPr>
          <w:ilvl w:val="2"/>
          <w:numId w:val="40"/>
        </w:numPr>
        <w:spacing w:line="304" w:lineRule="auto"/>
        <w:ind w:right="9"/>
        <w:rPr>
          <w:rFonts w:eastAsia="Arial"/>
          <w:szCs w:val="24"/>
        </w:rPr>
      </w:pPr>
      <w:r w:rsidRPr="003C4337">
        <w:rPr>
          <w:rFonts w:eastAsia="Arial"/>
          <w:szCs w:val="24"/>
        </w:rPr>
        <w:t xml:space="preserve">oznakowanie i zabezpieczenie terenu budowy, </w:t>
      </w:r>
    </w:p>
    <w:p w14:paraId="289CA82B" w14:textId="77777777" w:rsidR="006E54E6" w:rsidRPr="003C4337" w:rsidRDefault="006E54E6" w:rsidP="002A0033">
      <w:pPr>
        <w:numPr>
          <w:ilvl w:val="2"/>
          <w:numId w:val="40"/>
        </w:numPr>
        <w:spacing w:line="304" w:lineRule="auto"/>
        <w:ind w:right="9"/>
        <w:rPr>
          <w:rFonts w:eastAsia="Arial"/>
          <w:szCs w:val="24"/>
        </w:rPr>
      </w:pPr>
      <w:r w:rsidRPr="003C4337">
        <w:rPr>
          <w:rFonts w:eastAsia="Arial"/>
          <w:szCs w:val="24"/>
        </w:rPr>
        <w:t xml:space="preserve">nadzór nad bezpieczeństwem i higieną pracy, </w:t>
      </w:r>
    </w:p>
    <w:p w14:paraId="1CEC43E1" w14:textId="77777777" w:rsidR="006E54E6" w:rsidRPr="003C4337" w:rsidRDefault="006E54E6" w:rsidP="002A0033">
      <w:pPr>
        <w:numPr>
          <w:ilvl w:val="2"/>
          <w:numId w:val="40"/>
        </w:numPr>
        <w:spacing w:line="304" w:lineRule="auto"/>
        <w:ind w:right="9"/>
        <w:rPr>
          <w:rFonts w:eastAsia="Arial"/>
          <w:szCs w:val="24"/>
        </w:rPr>
      </w:pPr>
      <w:r w:rsidRPr="003C4337">
        <w:rPr>
          <w:rFonts w:eastAsia="Arial"/>
          <w:szCs w:val="24"/>
        </w:rPr>
        <w:t xml:space="preserve">zapewnienie zabezpieczenia przeciwpożarowego, </w:t>
      </w:r>
    </w:p>
    <w:p w14:paraId="2EF4C271" w14:textId="77777777" w:rsidR="006E54E6" w:rsidRPr="003C4337" w:rsidRDefault="006E54E6" w:rsidP="002A0033">
      <w:pPr>
        <w:numPr>
          <w:ilvl w:val="2"/>
          <w:numId w:val="40"/>
        </w:numPr>
        <w:spacing w:line="304" w:lineRule="auto"/>
        <w:ind w:right="9"/>
        <w:rPr>
          <w:rFonts w:eastAsia="Arial"/>
          <w:szCs w:val="24"/>
        </w:rPr>
      </w:pPr>
      <w:r w:rsidRPr="003C4337">
        <w:rPr>
          <w:rFonts w:eastAsia="Arial"/>
          <w:szCs w:val="24"/>
        </w:rPr>
        <w:t xml:space="preserve">usuwanie awarii związanych z prowadzeniem budowy, </w:t>
      </w:r>
    </w:p>
    <w:p w14:paraId="7ED42943" w14:textId="77777777" w:rsidR="006E54E6" w:rsidRPr="003C4337" w:rsidRDefault="006E54E6" w:rsidP="002A0033">
      <w:pPr>
        <w:numPr>
          <w:ilvl w:val="2"/>
          <w:numId w:val="40"/>
        </w:numPr>
        <w:spacing w:line="304" w:lineRule="auto"/>
        <w:ind w:right="9"/>
        <w:rPr>
          <w:rFonts w:eastAsia="Arial"/>
          <w:szCs w:val="24"/>
        </w:rPr>
      </w:pPr>
      <w:r w:rsidRPr="003C4337">
        <w:rPr>
          <w:rFonts w:eastAsia="Arial"/>
          <w:szCs w:val="24"/>
        </w:rPr>
        <w:t xml:space="preserve">wykonanie zabezpieczeń w rejonie prowadzonych robót; </w:t>
      </w:r>
    </w:p>
    <w:p w14:paraId="2C3FE2BB" w14:textId="77777777" w:rsidR="006E54E6" w:rsidRPr="003C4337" w:rsidRDefault="006E54E6" w:rsidP="002A0033">
      <w:pPr>
        <w:numPr>
          <w:ilvl w:val="1"/>
          <w:numId w:val="7"/>
        </w:numPr>
        <w:spacing w:line="304" w:lineRule="auto"/>
        <w:ind w:left="284" w:right="9"/>
        <w:rPr>
          <w:rFonts w:eastAsia="Arial"/>
          <w:szCs w:val="24"/>
        </w:rPr>
      </w:pPr>
      <w:r w:rsidRPr="003C4337">
        <w:rPr>
          <w:rFonts w:eastAsia="Arial"/>
          <w:szCs w:val="24"/>
        </w:rPr>
        <w:t xml:space="preserve">uprzednie uzgodnienie z Zamawiającym w formie pisemnej wszelkich zmian dotyczących terminów, zakresu robót lub sposobu ich realizacji, pod rygorem nieważności wprowadzonych zmian; </w:t>
      </w:r>
    </w:p>
    <w:p w14:paraId="29E9EF49" w14:textId="77777777" w:rsidR="006E54E6" w:rsidRPr="003C4337" w:rsidRDefault="006E54E6" w:rsidP="002A0033">
      <w:pPr>
        <w:numPr>
          <w:ilvl w:val="1"/>
          <w:numId w:val="7"/>
        </w:numPr>
        <w:spacing w:line="304" w:lineRule="auto"/>
        <w:ind w:left="284" w:right="9"/>
        <w:rPr>
          <w:rFonts w:eastAsia="Arial"/>
          <w:szCs w:val="24"/>
        </w:rPr>
      </w:pPr>
      <w:r w:rsidRPr="003C4337">
        <w:rPr>
          <w:rFonts w:eastAsia="Arial"/>
          <w:szCs w:val="24"/>
        </w:rPr>
        <w:lastRenderedPageBreak/>
        <w:t xml:space="preserve">wyprzedzające informowanie o problemach lub okolicznościach mogących wpłynąć na jakość robót lub opóźnienie terminu ich zakończenia; </w:t>
      </w:r>
    </w:p>
    <w:p w14:paraId="0E8D84B6" w14:textId="77777777" w:rsidR="006E54E6" w:rsidRPr="003C4337" w:rsidRDefault="006E54E6" w:rsidP="002A0033">
      <w:pPr>
        <w:numPr>
          <w:ilvl w:val="1"/>
          <w:numId w:val="7"/>
        </w:numPr>
        <w:spacing w:line="304" w:lineRule="auto"/>
        <w:ind w:left="284" w:right="9"/>
        <w:rPr>
          <w:rFonts w:eastAsia="Arial"/>
          <w:szCs w:val="24"/>
        </w:rPr>
      </w:pPr>
      <w:r w:rsidRPr="003C4337">
        <w:rPr>
          <w:rFonts w:eastAsia="Arial"/>
          <w:szCs w:val="24"/>
        </w:rPr>
        <w:t xml:space="preserve">informowanie inspektora nadzoru inwestorskiego o problemach związanych z realizacją przedmiotu umowy w czasie umożliwiającym mu podjęcie stosownych decyzji;      </w:t>
      </w:r>
    </w:p>
    <w:p w14:paraId="6628EEA4" w14:textId="77777777" w:rsidR="006E54E6" w:rsidRPr="003C4337" w:rsidRDefault="006E54E6" w:rsidP="002A0033">
      <w:pPr>
        <w:numPr>
          <w:ilvl w:val="1"/>
          <w:numId w:val="7"/>
        </w:numPr>
        <w:spacing w:line="304" w:lineRule="auto"/>
        <w:ind w:left="284" w:right="9"/>
        <w:rPr>
          <w:rFonts w:eastAsia="Arial"/>
          <w:szCs w:val="24"/>
        </w:rPr>
      </w:pPr>
      <w:r w:rsidRPr="003C4337">
        <w:rPr>
          <w:rFonts w:eastAsia="Arial"/>
          <w:szCs w:val="24"/>
        </w:rPr>
        <w:t xml:space="preserve">ponoszenie odpowiedzialności wobec osób trzecich za wszelkie szkody spowodowane na placu budowy w związku z prowadzonymi robotami; </w:t>
      </w:r>
    </w:p>
    <w:p w14:paraId="4B57F014" w14:textId="159094B1" w:rsidR="006E54E6" w:rsidRDefault="006E54E6" w:rsidP="002A0033">
      <w:pPr>
        <w:numPr>
          <w:ilvl w:val="1"/>
          <w:numId w:val="7"/>
        </w:numPr>
        <w:spacing w:line="304" w:lineRule="auto"/>
        <w:ind w:left="284" w:right="9"/>
        <w:rPr>
          <w:rFonts w:eastAsia="Arial"/>
          <w:szCs w:val="24"/>
        </w:rPr>
      </w:pPr>
      <w:r w:rsidRPr="003C4337">
        <w:rPr>
          <w:rFonts w:eastAsia="Arial"/>
          <w:szCs w:val="24"/>
        </w:rPr>
        <w:t xml:space="preserve">stosowanie się do pisemnych poleceń i wskazówek inspektora nadzoru inwestorskiego w trakcie wykonywania przedmiotu umowy; </w:t>
      </w:r>
    </w:p>
    <w:p w14:paraId="66A50292" w14:textId="15689D6E" w:rsidR="004D5582" w:rsidRPr="004D5582" w:rsidRDefault="004D5582" w:rsidP="00F06DCA">
      <w:pPr>
        <w:pStyle w:val="Akapitzlist"/>
        <w:numPr>
          <w:ilvl w:val="1"/>
          <w:numId w:val="7"/>
        </w:numPr>
        <w:spacing w:after="36" w:line="304" w:lineRule="auto"/>
        <w:ind w:left="284" w:right="9"/>
        <w:jc w:val="left"/>
        <w:rPr>
          <w:rFonts w:eastAsia="Arial"/>
          <w:szCs w:val="24"/>
        </w:rPr>
      </w:pPr>
      <w:r>
        <w:t>powiadamianie o terminie wprowadzenia tymczasowej organizacji ruchu organ zarządzający ruchem, zarządcę drogi oraz właściwego Komendanta Policji, co najmniej z 7-dniowym wyprzedzeniem,</w:t>
      </w:r>
      <w:r w:rsidRPr="004D5582">
        <w:rPr>
          <w:rFonts w:eastAsia="Arial"/>
          <w:szCs w:val="24"/>
        </w:rPr>
        <w:t xml:space="preserve"> </w:t>
      </w:r>
    </w:p>
    <w:p w14:paraId="07A21BB1" w14:textId="77777777" w:rsidR="006E54E6" w:rsidRPr="003C4337" w:rsidRDefault="006E54E6" w:rsidP="002A0033">
      <w:pPr>
        <w:numPr>
          <w:ilvl w:val="1"/>
          <w:numId w:val="7"/>
        </w:numPr>
        <w:spacing w:line="304" w:lineRule="auto"/>
        <w:ind w:left="284" w:right="9"/>
        <w:rPr>
          <w:rFonts w:eastAsia="Arial"/>
          <w:szCs w:val="24"/>
        </w:rPr>
      </w:pPr>
      <w:r w:rsidRPr="003C4337">
        <w:rPr>
          <w:rFonts w:eastAsia="Arial"/>
          <w:szCs w:val="24"/>
        </w:rPr>
        <w:t xml:space="preserve">przedkładanie inspektorowi nadzoru inwestorskiego na jego pisemne żądanie zgłoszone w każdym czasie trwania umowy wszelkich dokumentów, materiałów i informacji potrzebnych mu do oceny prawidłowości wykonania umowy; </w:t>
      </w:r>
    </w:p>
    <w:p w14:paraId="710D0268" w14:textId="77777777" w:rsidR="006E54E6" w:rsidRPr="003C4337" w:rsidRDefault="006E54E6" w:rsidP="002A0033">
      <w:pPr>
        <w:numPr>
          <w:ilvl w:val="1"/>
          <w:numId w:val="7"/>
        </w:numPr>
        <w:spacing w:line="304" w:lineRule="auto"/>
        <w:ind w:left="284" w:right="9"/>
        <w:rPr>
          <w:rFonts w:eastAsia="Arial"/>
          <w:szCs w:val="24"/>
        </w:rPr>
      </w:pPr>
      <w:r w:rsidRPr="003C4337">
        <w:rPr>
          <w:rFonts w:eastAsia="Arial"/>
          <w:szCs w:val="24"/>
        </w:rPr>
        <w:t xml:space="preserve">likwidacja zaplecza budowy i uporządkowanie terenu w terminie nie późniejszym niż w dniu zgłoszenia gotowości do odbioru końcowego robót. </w:t>
      </w:r>
    </w:p>
    <w:p w14:paraId="1B2236F6" w14:textId="68A84EC7" w:rsidR="006E54E6" w:rsidRPr="003C4337" w:rsidRDefault="006E54E6" w:rsidP="006E54E6">
      <w:pPr>
        <w:numPr>
          <w:ilvl w:val="0"/>
          <w:numId w:val="6"/>
        </w:numPr>
        <w:spacing w:line="304" w:lineRule="auto"/>
        <w:ind w:right="9"/>
        <w:rPr>
          <w:rFonts w:eastAsia="Arial"/>
          <w:szCs w:val="24"/>
        </w:rPr>
      </w:pPr>
      <w:r w:rsidRPr="003C4337">
        <w:rPr>
          <w:rFonts w:eastAsia="Arial"/>
          <w:szCs w:val="24"/>
        </w:rPr>
        <w:t>Wykonawca jest wytwórcą odpadów w rozumieniu przepisów ustawy z dnia 14 grudnia 2012 r.  o odpadach (Dz.U. z 2022 r. poz. 699 z późn.zm.), w związku z tym zobowiązany jest do przestrzegania przepisów tej ustawy oraz przepisów wynikających z ustawy z dnia 27 kwietnia 2001 r. Prawo ochrony środowiska (Dz.U. z 202</w:t>
      </w:r>
      <w:r w:rsidR="002C5529">
        <w:rPr>
          <w:rFonts w:eastAsia="Arial"/>
          <w:szCs w:val="24"/>
        </w:rPr>
        <w:t>2</w:t>
      </w:r>
      <w:r w:rsidRPr="003C4337">
        <w:rPr>
          <w:rFonts w:eastAsia="Arial"/>
          <w:szCs w:val="24"/>
        </w:rPr>
        <w:t xml:space="preserve"> r. poz. </w:t>
      </w:r>
      <w:r w:rsidR="002C5529">
        <w:rPr>
          <w:rFonts w:eastAsia="Arial"/>
          <w:szCs w:val="24"/>
        </w:rPr>
        <w:t>2556</w:t>
      </w:r>
      <w:r w:rsidRPr="003C4337">
        <w:rPr>
          <w:rFonts w:eastAsia="Arial"/>
          <w:szCs w:val="24"/>
        </w:rPr>
        <w:t xml:space="preserve"> z późn.zm.). Wykonawca w trakcie realizacji przedmiotu umowy ma obowiązek w pierwszej kolejności poddania odpadów budowlanych (np. odpadów betonowych, gruzu budowlanego, ziemi) odzyskowi, a jeżeli z przyczyn technologicznych jest on niemożliwy lub nieuzasadniony z przyczyn ekologicznych lub ekonomicznych, zobowiązany jest do przekazania powstałych odpadów do unieszkodliwienia.  </w:t>
      </w:r>
    </w:p>
    <w:p w14:paraId="0AA3337E" w14:textId="77777777" w:rsidR="006E54E6" w:rsidRPr="003C4337" w:rsidRDefault="006E54E6" w:rsidP="006E54E6">
      <w:pPr>
        <w:numPr>
          <w:ilvl w:val="0"/>
          <w:numId w:val="6"/>
        </w:numPr>
        <w:spacing w:line="304" w:lineRule="auto"/>
        <w:ind w:right="9"/>
        <w:rPr>
          <w:rFonts w:eastAsia="Arial"/>
          <w:szCs w:val="24"/>
        </w:rPr>
      </w:pPr>
      <w:r w:rsidRPr="003C4337">
        <w:rPr>
          <w:rFonts w:eastAsia="Arial"/>
          <w:szCs w:val="24"/>
        </w:rPr>
        <w:t xml:space="preserve">Wykonawca jest odpowiedzialny za ochronę środowiska w miejscu prowadzenia robót i w jego otoczeniu. </w:t>
      </w:r>
    </w:p>
    <w:p w14:paraId="31FB1E20" w14:textId="77777777" w:rsidR="006E54E6" w:rsidRPr="003C4337" w:rsidRDefault="006E54E6" w:rsidP="006E54E6">
      <w:pPr>
        <w:spacing w:after="46" w:line="259" w:lineRule="auto"/>
        <w:ind w:left="41" w:firstLine="0"/>
        <w:jc w:val="center"/>
        <w:rPr>
          <w:rFonts w:eastAsia="Arial"/>
          <w:szCs w:val="24"/>
        </w:rPr>
      </w:pPr>
      <w:r w:rsidRPr="003C4337">
        <w:rPr>
          <w:rFonts w:eastAsia="Arial"/>
          <w:b/>
          <w:szCs w:val="24"/>
        </w:rPr>
        <w:t xml:space="preserve"> </w:t>
      </w:r>
    </w:p>
    <w:p w14:paraId="09BF71B1" w14:textId="77777777" w:rsidR="006E54E6" w:rsidRPr="003C4337" w:rsidRDefault="006E54E6" w:rsidP="006E54E6">
      <w:pPr>
        <w:keepNext/>
        <w:keepLines/>
        <w:spacing w:after="52" w:line="259" w:lineRule="auto"/>
        <w:ind w:left="366" w:right="372"/>
        <w:jc w:val="center"/>
        <w:outlineLvl w:val="0"/>
        <w:rPr>
          <w:rFonts w:eastAsia="Arial"/>
          <w:b/>
          <w:szCs w:val="24"/>
        </w:rPr>
      </w:pPr>
      <w:r w:rsidRPr="003C4337">
        <w:rPr>
          <w:rFonts w:eastAsia="Arial"/>
          <w:b/>
          <w:szCs w:val="24"/>
        </w:rPr>
        <w:t>§ 6</w:t>
      </w:r>
      <w:r w:rsidRPr="003C4337">
        <w:rPr>
          <w:rFonts w:eastAsia="Arial"/>
          <w:szCs w:val="24"/>
        </w:rPr>
        <w:t xml:space="preserve"> </w:t>
      </w:r>
      <w:r w:rsidRPr="003C4337">
        <w:rPr>
          <w:rFonts w:eastAsia="Arial"/>
          <w:b/>
          <w:szCs w:val="24"/>
        </w:rPr>
        <w:t xml:space="preserve">Ubezpieczenie </w:t>
      </w:r>
    </w:p>
    <w:p w14:paraId="10795265" w14:textId="77777777" w:rsidR="006E54E6" w:rsidRPr="003C4337" w:rsidRDefault="006E54E6" w:rsidP="006E54E6">
      <w:pPr>
        <w:numPr>
          <w:ilvl w:val="0"/>
          <w:numId w:val="8"/>
        </w:numPr>
        <w:spacing w:line="304" w:lineRule="auto"/>
        <w:ind w:right="9"/>
        <w:rPr>
          <w:rFonts w:eastAsia="Arial"/>
          <w:szCs w:val="24"/>
        </w:rPr>
      </w:pPr>
      <w:r w:rsidRPr="00347C14">
        <w:rPr>
          <w:rFonts w:eastAsia="Arial"/>
          <w:b/>
          <w:bCs/>
          <w:szCs w:val="24"/>
        </w:rPr>
        <w:t>Wykonawca zobowiązany jest do posiadania ubezpieczenia od odpowiedzialności cywilnej  w zakresie prowadzenia działalności</w:t>
      </w:r>
      <w:r w:rsidRPr="003C4337">
        <w:rPr>
          <w:rFonts w:eastAsia="Arial"/>
          <w:szCs w:val="24"/>
        </w:rPr>
        <w:t xml:space="preserve">. Ubezpieczenie musi obejmować, co najmniej: </w:t>
      </w:r>
    </w:p>
    <w:p w14:paraId="195A9DEC" w14:textId="0177C789" w:rsidR="006E54E6" w:rsidRPr="002C5529" w:rsidRDefault="006E54E6" w:rsidP="002A0033">
      <w:pPr>
        <w:numPr>
          <w:ilvl w:val="1"/>
          <w:numId w:val="8"/>
        </w:numPr>
        <w:spacing w:line="304" w:lineRule="auto"/>
        <w:ind w:left="426" w:right="9"/>
        <w:rPr>
          <w:rFonts w:eastAsia="Arial"/>
          <w:color w:val="000000" w:themeColor="text1"/>
          <w:szCs w:val="24"/>
        </w:rPr>
      </w:pPr>
      <w:r w:rsidRPr="003C4337">
        <w:rPr>
          <w:rFonts w:eastAsia="Arial"/>
          <w:szCs w:val="24"/>
        </w:rPr>
        <w:t xml:space="preserve">ubezpieczenie od odpowiedzialności cywilnej kontraktowej i deliktowej z tytułu prowadzonej działalności w związku z realizacją umowy na sumę </w:t>
      </w:r>
      <w:r w:rsidRPr="002C5529">
        <w:rPr>
          <w:rFonts w:eastAsia="Arial"/>
          <w:color w:val="000000" w:themeColor="text1"/>
          <w:szCs w:val="24"/>
        </w:rPr>
        <w:t xml:space="preserve">gwarancyjną  w wysokości nie mniejszej niż </w:t>
      </w:r>
      <w:r w:rsidR="002C5529" w:rsidRPr="00347C14">
        <w:rPr>
          <w:rFonts w:eastAsia="Arial"/>
          <w:b/>
          <w:bCs/>
          <w:color w:val="000000" w:themeColor="text1"/>
          <w:szCs w:val="24"/>
        </w:rPr>
        <w:t>1 0</w:t>
      </w:r>
      <w:r w:rsidRPr="00347C14">
        <w:rPr>
          <w:rFonts w:eastAsia="Arial"/>
          <w:b/>
          <w:bCs/>
          <w:color w:val="000000" w:themeColor="text1"/>
          <w:szCs w:val="24"/>
        </w:rPr>
        <w:t>00.000,00 zł</w:t>
      </w:r>
      <w:r w:rsidR="00347C14" w:rsidRPr="00347C14">
        <w:rPr>
          <w:rFonts w:eastAsia="Arial"/>
          <w:b/>
          <w:bCs/>
          <w:color w:val="000000" w:themeColor="text1"/>
          <w:szCs w:val="24"/>
        </w:rPr>
        <w:t>. (milion zł.)</w:t>
      </w:r>
      <w:r w:rsidRPr="002C5529">
        <w:rPr>
          <w:rFonts w:eastAsia="Arial"/>
          <w:color w:val="000000" w:themeColor="text1"/>
          <w:szCs w:val="24"/>
        </w:rPr>
        <w:t xml:space="preserve"> - na jedno i wszystkie zdarzenia;  </w:t>
      </w:r>
    </w:p>
    <w:p w14:paraId="4469272C" w14:textId="77777777" w:rsidR="006E54E6" w:rsidRPr="003C4337" w:rsidRDefault="006E54E6" w:rsidP="002A0033">
      <w:pPr>
        <w:numPr>
          <w:ilvl w:val="1"/>
          <w:numId w:val="8"/>
        </w:numPr>
        <w:spacing w:line="304" w:lineRule="auto"/>
        <w:ind w:left="426" w:right="9"/>
        <w:rPr>
          <w:rFonts w:eastAsia="Arial"/>
          <w:szCs w:val="24"/>
        </w:rPr>
      </w:pPr>
      <w:r w:rsidRPr="003C4337">
        <w:rPr>
          <w:rFonts w:eastAsia="Arial"/>
          <w:szCs w:val="24"/>
        </w:rPr>
        <w:lastRenderedPageBreak/>
        <w:t xml:space="preserve">szkody powstałe wskutek wadliwego wykonania robót lub usług powstałych po przekazaniu przedmiotu wykonanej pracy lub usługi w użytkowanie odbiorcy, do wysokości sumy gwarancyjnej określonej w ust. 1 pkt 1;  </w:t>
      </w:r>
    </w:p>
    <w:p w14:paraId="1110A4EB" w14:textId="77777777" w:rsidR="006E54E6" w:rsidRPr="003C4337" w:rsidRDefault="006E54E6" w:rsidP="002A0033">
      <w:pPr>
        <w:numPr>
          <w:ilvl w:val="1"/>
          <w:numId w:val="8"/>
        </w:numPr>
        <w:spacing w:line="304" w:lineRule="auto"/>
        <w:ind w:left="426" w:right="9"/>
        <w:rPr>
          <w:rFonts w:eastAsia="Arial"/>
          <w:szCs w:val="24"/>
        </w:rPr>
      </w:pPr>
      <w:r w:rsidRPr="003C4337">
        <w:rPr>
          <w:rFonts w:eastAsia="Arial"/>
          <w:szCs w:val="24"/>
        </w:rPr>
        <w:t xml:space="preserve">odpowiedzialność z tytułu szkód wyrządzonych w podziemnych i naziemnych instalacjach, kablach lub urządzeniach w czasie wykonywania prac, do wysokości sumy gwarancyjnej określonej w ust. 1 pkt 1;  </w:t>
      </w:r>
    </w:p>
    <w:p w14:paraId="46938E5B" w14:textId="77777777" w:rsidR="006E54E6" w:rsidRPr="003C4337" w:rsidRDefault="006E54E6" w:rsidP="002A0033">
      <w:pPr>
        <w:numPr>
          <w:ilvl w:val="1"/>
          <w:numId w:val="8"/>
        </w:numPr>
        <w:spacing w:line="304" w:lineRule="auto"/>
        <w:ind w:left="426" w:right="9"/>
        <w:rPr>
          <w:rFonts w:eastAsia="Arial"/>
          <w:szCs w:val="24"/>
        </w:rPr>
      </w:pPr>
      <w:r w:rsidRPr="003C4337">
        <w:rPr>
          <w:rFonts w:eastAsia="Arial"/>
          <w:szCs w:val="24"/>
        </w:rPr>
        <w:t xml:space="preserve">w przypadku, gdy Wykonawca będzie korzystał z usług podwykonawcy, umowę ubezpieczenia odpowiedzialności cywilnej należy rozszerzyć o odpowiedzialność  z tytułu szkód wyrządzonych przez podwykonawcę do wysokości sumy gwarancyjnej określonej ust. 1 pkt 1. </w:t>
      </w:r>
    </w:p>
    <w:p w14:paraId="25C921BC" w14:textId="77777777" w:rsidR="006E54E6" w:rsidRPr="003C4337" w:rsidRDefault="006E54E6" w:rsidP="006E54E6">
      <w:pPr>
        <w:numPr>
          <w:ilvl w:val="0"/>
          <w:numId w:val="8"/>
        </w:numPr>
        <w:spacing w:line="304" w:lineRule="auto"/>
        <w:ind w:right="9"/>
        <w:rPr>
          <w:rFonts w:eastAsia="Arial"/>
          <w:szCs w:val="24"/>
        </w:rPr>
      </w:pPr>
      <w:r w:rsidRPr="003C4337">
        <w:rPr>
          <w:rFonts w:eastAsia="Arial"/>
          <w:szCs w:val="24"/>
        </w:rPr>
        <w:t xml:space="preserve">Wykonawca przedstawi Zamawiającemu kopię polisy ubezpieczeniowej odpowiadającej wymaganiom prowadzonej działalności najpóźniej do dnia zawarcia umowy.  </w:t>
      </w:r>
    </w:p>
    <w:p w14:paraId="301FF99F" w14:textId="77777777" w:rsidR="006E54E6" w:rsidRPr="003C4337" w:rsidRDefault="006E54E6" w:rsidP="006E54E6">
      <w:pPr>
        <w:numPr>
          <w:ilvl w:val="0"/>
          <w:numId w:val="8"/>
        </w:numPr>
        <w:spacing w:line="304" w:lineRule="auto"/>
        <w:ind w:right="9"/>
        <w:rPr>
          <w:rFonts w:eastAsia="Arial"/>
          <w:szCs w:val="24"/>
        </w:rPr>
      </w:pPr>
      <w:r w:rsidRPr="003C4337">
        <w:rPr>
          <w:rFonts w:eastAsia="Arial"/>
          <w:szCs w:val="24"/>
        </w:rPr>
        <w:t xml:space="preserve">W przypadku upływu terminu ważności ubezpieczenia, Wykonawca zobowiązany jest niezwłocznie do przedłużenia ubezpieczenia i doręczenia kserokopii polisy Zamawiającemu. </w:t>
      </w:r>
    </w:p>
    <w:p w14:paraId="55B817CF" w14:textId="77777777" w:rsidR="006E54E6" w:rsidRPr="003C4337" w:rsidRDefault="006E54E6" w:rsidP="006E54E6">
      <w:pPr>
        <w:numPr>
          <w:ilvl w:val="0"/>
          <w:numId w:val="8"/>
        </w:numPr>
        <w:spacing w:line="304" w:lineRule="auto"/>
        <w:ind w:right="9"/>
        <w:rPr>
          <w:rFonts w:eastAsia="Arial"/>
          <w:szCs w:val="24"/>
        </w:rPr>
      </w:pPr>
      <w:r w:rsidRPr="003C4337">
        <w:rPr>
          <w:rFonts w:eastAsia="Arial"/>
          <w:szCs w:val="24"/>
        </w:rPr>
        <w:t xml:space="preserve">Jeżeli Wykonawca nie przedstawi Zamawiającemu polisy, o której mowa w ust. 1 w terminie 7 dni od podpisania umowy, Zamawiający może zawrzeć umowę ubezpieczeniową, polisę którą powinien przedstawić Wykonawca, zaś koszty jakie poniósł opłacając składki ubezpieczeniowe może potrącić z wynagrodzenia należnego Wykonawcy lub kwota z tytułu opłacenia polisy ubezpieczeniowej będzie długiem do zapłacenia przez Wykonawcę. </w:t>
      </w:r>
    </w:p>
    <w:p w14:paraId="1276523E" w14:textId="77777777" w:rsidR="006E54E6" w:rsidRPr="003C4337" w:rsidRDefault="006E54E6" w:rsidP="006E54E6">
      <w:pPr>
        <w:spacing w:after="26" w:line="259" w:lineRule="auto"/>
        <w:ind w:left="360" w:firstLine="0"/>
        <w:jc w:val="left"/>
        <w:rPr>
          <w:rFonts w:eastAsia="Arial"/>
          <w:szCs w:val="24"/>
        </w:rPr>
      </w:pPr>
      <w:r w:rsidRPr="003C4337">
        <w:rPr>
          <w:rFonts w:eastAsia="Arial"/>
          <w:b/>
          <w:szCs w:val="24"/>
        </w:rPr>
        <w:t xml:space="preserve"> </w:t>
      </w:r>
    </w:p>
    <w:p w14:paraId="263F6B9F" w14:textId="77777777" w:rsidR="002A0033" w:rsidRDefault="006E54E6" w:rsidP="006E54E6">
      <w:pPr>
        <w:keepNext/>
        <w:keepLines/>
        <w:spacing w:after="40" w:line="268" w:lineRule="auto"/>
        <w:ind w:left="366" w:right="12"/>
        <w:jc w:val="center"/>
        <w:outlineLvl w:val="0"/>
        <w:rPr>
          <w:rFonts w:eastAsia="Arial"/>
          <w:b/>
          <w:szCs w:val="24"/>
        </w:rPr>
      </w:pPr>
      <w:r w:rsidRPr="003C4337">
        <w:rPr>
          <w:rFonts w:eastAsia="Arial"/>
          <w:b/>
          <w:szCs w:val="24"/>
        </w:rPr>
        <w:t>§ 7</w:t>
      </w:r>
    </w:p>
    <w:p w14:paraId="14512B43" w14:textId="77777777" w:rsidR="002A0033" w:rsidRDefault="006E54E6" w:rsidP="006E54E6">
      <w:pPr>
        <w:keepNext/>
        <w:keepLines/>
        <w:spacing w:after="40" w:line="268" w:lineRule="auto"/>
        <w:ind w:left="366" w:right="12"/>
        <w:jc w:val="center"/>
        <w:outlineLvl w:val="0"/>
        <w:rPr>
          <w:rFonts w:eastAsia="Arial"/>
          <w:b/>
          <w:szCs w:val="24"/>
        </w:rPr>
      </w:pPr>
      <w:r w:rsidRPr="003C4337">
        <w:rPr>
          <w:rFonts w:eastAsia="Arial"/>
          <w:szCs w:val="24"/>
        </w:rPr>
        <w:t xml:space="preserve"> </w:t>
      </w:r>
      <w:r w:rsidRPr="003C4337">
        <w:rPr>
          <w:rFonts w:eastAsia="Arial"/>
          <w:b/>
          <w:szCs w:val="24"/>
        </w:rPr>
        <w:t xml:space="preserve">Wymagania dotyczące zatrudnienia przez Wykonawcę </w:t>
      </w:r>
    </w:p>
    <w:p w14:paraId="603DD988" w14:textId="6A107479" w:rsidR="006E54E6" w:rsidRPr="003C4337" w:rsidRDefault="006E54E6" w:rsidP="006E54E6">
      <w:pPr>
        <w:keepNext/>
        <w:keepLines/>
        <w:spacing w:after="40" w:line="268" w:lineRule="auto"/>
        <w:ind w:left="366" w:right="12"/>
        <w:jc w:val="center"/>
        <w:outlineLvl w:val="0"/>
        <w:rPr>
          <w:rFonts w:eastAsia="Arial"/>
          <w:b/>
          <w:szCs w:val="24"/>
        </w:rPr>
      </w:pPr>
      <w:r w:rsidRPr="003C4337">
        <w:rPr>
          <w:rFonts w:eastAsia="Arial"/>
          <w:b/>
          <w:szCs w:val="24"/>
        </w:rPr>
        <w:t xml:space="preserve">lub podwykonawcę osób na podstawie stosunku pracy </w:t>
      </w:r>
    </w:p>
    <w:p w14:paraId="3FCF1B69" w14:textId="77777777" w:rsidR="006E54E6" w:rsidRPr="003C4337" w:rsidRDefault="006E54E6" w:rsidP="006E54E6">
      <w:pPr>
        <w:numPr>
          <w:ilvl w:val="0"/>
          <w:numId w:val="9"/>
        </w:numPr>
        <w:spacing w:line="304" w:lineRule="auto"/>
        <w:ind w:right="9"/>
        <w:rPr>
          <w:rFonts w:eastAsia="Arial"/>
          <w:szCs w:val="24"/>
        </w:rPr>
      </w:pPr>
      <w:r w:rsidRPr="003C4337">
        <w:rPr>
          <w:rFonts w:eastAsia="Arial"/>
          <w:szCs w:val="24"/>
        </w:rPr>
        <w:t xml:space="preserve">Zamawiający wymaga na podstawie art. 95 Pzp zatrudnienia przez Wykonawcę lub podwykonawcę na podstawie stosunku pracy, w rozumieniu przepisów ustawy z dnia 26 czerwca 1974 r. – Kodeks pracy osób wykonujących prace na stanowisku operatora maszyn i pracownika drogowego. </w:t>
      </w:r>
    </w:p>
    <w:p w14:paraId="075B5F4B" w14:textId="77777777" w:rsidR="006E54E6" w:rsidRPr="003C4337" w:rsidRDefault="006E54E6" w:rsidP="006E54E6">
      <w:pPr>
        <w:numPr>
          <w:ilvl w:val="0"/>
          <w:numId w:val="9"/>
        </w:numPr>
        <w:spacing w:line="304" w:lineRule="auto"/>
        <w:ind w:right="9"/>
        <w:rPr>
          <w:rFonts w:eastAsia="Arial"/>
          <w:szCs w:val="24"/>
        </w:rPr>
      </w:pPr>
      <w:r w:rsidRPr="003C4337">
        <w:rPr>
          <w:rFonts w:eastAsia="Arial"/>
          <w:szCs w:val="24"/>
        </w:rPr>
        <w:t xml:space="preserve">W trakcie realizacji umowy Zamawiający jest uprawniony do czynności kontrolnych wobec Wykonawcy odnośnie spełniania przez Wykonawcę lub podwykonawcę wymogu zatrudnienia na podstawie stosunku pracy osób wykonujących czynności wskazane w ust. 1. Zamawiający uprawniony jest w szczególności do: </w:t>
      </w:r>
    </w:p>
    <w:p w14:paraId="5763730C" w14:textId="77777777" w:rsidR="006E54E6" w:rsidRPr="003C4337" w:rsidRDefault="006E54E6" w:rsidP="002A0033">
      <w:pPr>
        <w:numPr>
          <w:ilvl w:val="1"/>
          <w:numId w:val="9"/>
        </w:numPr>
        <w:spacing w:line="304" w:lineRule="auto"/>
        <w:ind w:left="426" w:right="9"/>
        <w:rPr>
          <w:rFonts w:eastAsia="Arial"/>
          <w:szCs w:val="24"/>
        </w:rPr>
      </w:pPr>
      <w:r w:rsidRPr="003C4337">
        <w:rPr>
          <w:rFonts w:eastAsia="Arial"/>
          <w:szCs w:val="24"/>
        </w:rPr>
        <w:t xml:space="preserve">żądania oświadczeń określonych w art. 438 ust. 2 Pzp i dokumentów w zakresie potwierdzenia spełniania wymogów i dokonywania ich oceny;  </w:t>
      </w:r>
    </w:p>
    <w:p w14:paraId="1D41730C" w14:textId="77777777" w:rsidR="006E54E6" w:rsidRPr="003C4337" w:rsidRDefault="006E54E6" w:rsidP="002A0033">
      <w:pPr>
        <w:numPr>
          <w:ilvl w:val="1"/>
          <w:numId w:val="9"/>
        </w:numPr>
        <w:spacing w:line="304" w:lineRule="auto"/>
        <w:ind w:left="426" w:right="9"/>
        <w:rPr>
          <w:rFonts w:eastAsia="Arial"/>
          <w:szCs w:val="24"/>
        </w:rPr>
      </w:pPr>
      <w:r w:rsidRPr="003C4337">
        <w:rPr>
          <w:rFonts w:eastAsia="Arial"/>
          <w:szCs w:val="24"/>
        </w:rPr>
        <w:lastRenderedPageBreak/>
        <w:t xml:space="preserve">żądania wyjaśnień w przypadku wątpliwości w zakresie potwierdzenia spełniania wymogów;  </w:t>
      </w:r>
    </w:p>
    <w:p w14:paraId="72E7451C" w14:textId="77777777" w:rsidR="006E54E6" w:rsidRPr="003C4337" w:rsidRDefault="006E54E6" w:rsidP="002A0033">
      <w:pPr>
        <w:numPr>
          <w:ilvl w:val="1"/>
          <w:numId w:val="9"/>
        </w:numPr>
        <w:spacing w:line="304" w:lineRule="auto"/>
        <w:ind w:left="426" w:right="9"/>
        <w:rPr>
          <w:rFonts w:eastAsia="Arial"/>
          <w:szCs w:val="24"/>
        </w:rPr>
      </w:pPr>
      <w:r w:rsidRPr="003C4337">
        <w:rPr>
          <w:rFonts w:eastAsia="Arial"/>
          <w:szCs w:val="24"/>
        </w:rPr>
        <w:t xml:space="preserve">przeprowadzenia kontroli w miejscu wykonywania umowy. </w:t>
      </w:r>
    </w:p>
    <w:p w14:paraId="2D533464" w14:textId="77777777" w:rsidR="006E54E6" w:rsidRPr="003C4337" w:rsidRDefault="006E54E6" w:rsidP="006E54E6">
      <w:pPr>
        <w:numPr>
          <w:ilvl w:val="0"/>
          <w:numId w:val="9"/>
        </w:numPr>
        <w:spacing w:line="304" w:lineRule="auto"/>
        <w:ind w:right="9"/>
        <w:rPr>
          <w:rFonts w:eastAsia="Arial"/>
          <w:szCs w:val="24"/>
        </w:rPr>
      </w:pPr>
      <w:r w:rsidRPr="003C4337">
        <w:rPr>
          <w:rFonts w:eastAsia="Arial"/>
          <w:szCs w:val="24"/>
        </w:rPr>
        <w:t xml:space="preserve">W trakcie realizacji zamówienia, Wykonawca na każde wezwanie Zamawiającego  w wyznaczonym w tym wezwaniu terminie przedłoży Zamawiającemu na potwierdzenie spełnienia warunku zatrudnienia na podstawie umowy o pracę przez Wykonawcę lub podwykonawcę osób wykonujących wskazane przez Zamawiającego w ust. 1 czynności, oświadczenie Wykonawcy lub podwykonawcy o zatrudnieniu pracowników na podstawie umowy o pracę. Oświadczenie takie powinno zawierać w szczególności: imię i nazwisko zatrudnionych pracowników, datę zawarcia umowy  o pracę, rodzaj umowy o pracę i zakres obowiązków. </w:t>
      </w:r>
    </w:p>
    <w:p w14:paraId="6C0DA57C" w14:textId="77777777" w:rsidR="006E54E6" w:rsidRPr="003C4337" w:rsidRDefault="006E54E6" w:rsidP="006E54E6">
      <w:pPr>
        <w:numPr>
          <w:ilvl w:val="0"/>
          <w:numId w:val="9"/>
        </w:numPr>
        <w:spacing w:line="304" w:lineRule="auto"/>
        <w:ind w:right="9"/>
        <w:rPr>
          <w:rFonts w:eastAsia="Arial"/>
          <w:szCs w:val="24"/>
        </w:rPr>
      </w:pPr>
      <w:r w:rsidRPr="003C4337">
        <w:rPr>
          <w:rFonts w:eastAsia="Arial"/>
          <w:szCs w:val="24"/>
        </w:rPr>
        <w:t xml:space="preserve">Niezłożenie przez Wykonawcę w wyznaczonym przez Zamawiającego terminie określonym  w wezwaniu (dopuszcza się wezwanie Wykonawcy środkami komunikacji elektronicznej)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ust. 1 czynności. </w:t>
      </w:r>
    </w:p>
    <w:p w14:paraId="629278FC" w14:textId="77777777" w:rsidR="006E54E6" w:rsidRPr="003C4337" w:rsidRDefault="006E54E6" w:rsidP="006E54E6">
      <w:pPr>
        <w:numPr>
          <w:ilvl w:val="0"/>
          <w:numId w:val="9"/>
        </w:numPr>
        <w:spacing w:line="304" w:lineRule="auto"/>
        <w:ind w:right="9"/>
        <w:rPr>
          <w:rFonts w:eastAsia="Arial"/>
          <w:szCs w:val="24"/>
        </w:rPr>
      </w:pPr>
      <w:r w:rsidRPr="003C4337">
        <w:rPr>
          <w:rFonts w:eastAsia="Arial"/>
          <w:szCs w:val="24"/>
        </w:rPr>
        <w:t xml:space="preserve">Za niespełnienie przez Wykonawcę lub podwykonawcę wymogu zatrudnienia na podstawie umowy o pracę osób wykonujących wskazane w ust. 1 czynności Wykonawca zapłaci Zamawiającemu karę umowną określoną w § 22 umowy. </w:t>
      </w:r>
    </w:p>
    <w:p w14:paraId="28384DF7" w14:textId="77777777" w:rsidR="006E54E6" w:rsidRPr="003C4337" w:rsidRDefault="006E54E6" w:rsidP="006E54E6">
      <w:pPr>
        <w:spacing w:after="34" w:line="259" w:lineRule="auto"/>
        <w:ind w:left="41" w:firstLine="0"/>
        <w:jc w:val="center"/>
        <w:rPr>
          <w:rFonts w:eastAsia="Arial"/>
          <w:szCs w:val="24"/>
        </w:rPr>
      </w:pPr>
      <w:r w:rsidRPr="003C4337">
        <w:rPr>
          <w:rFonts w:eastAsia="Arial"/>
          <w:b/>
          <w:szCs w:val="24"/>
        </w:rPr>
        <w:t xml:space="preserve"> </w:t>
      </w:r>
    </w:p>
    <w:p w14:paraId="1313BE39" w14:textId="77777777" w:rsidR="006E54E6" w:rsidRPr="003C4337" w:rsidRDefault="006E54E6" w:rsidP="006E54E6">
      <w:pPr>
        <w:keepNext/>
        <w:keepLines/>
        <w:spacing w:after="52" w:line="259" w:lineRule="auto"/>
        <w:ind w:left="366" w:right="372"/>
        <w:jc w:val="center"/>
        <w:outlineLvl w:val="0"/>
        <w:rPr>
          <w:rFonts w:eastAsia="Arial"/>
          <w:b/>
          <w:szCs w:val="24"/>
        </w:rPr>
      </w:pPr>
      <w:r w:rsidRPr="003C4337">
        <w:rPr>
          <w:rFonts w:eastAsia="Arial"/>
          <w:b/>
          <w:szCs w:val="24"/>
        </w:rPr>
        <w:t>§ 8</w:t>
      </w:r>
      <w:r w:rsidRPr="003C4337">
        <w:rPr>
          <w:rFonts w:eastAsia="Arial"/>
          <w:szCs w:val="24"/>
        </w:rPr>
        <w:t xml:space="preserve"> </w:t>
      </w:r>
      <w:r w:rsidRPr="003C4337">
        <w:rPr>
          <w:rFonts w:eastAsia="Arial"/>
          <w:b/>
          <w:szCs w:val="24"/>
        </w:rPr>
        <w:t xml:space="preserve">Podwykonawcy </w:t>
      </w:r>
    </w:p>
    <w:p w14:paraId="77753ABD" w14:textId="77777777" w:rsidR="006E54E6" w:rsidRPr="003C4337" w:rsidRDefault="006E54E6" w:rsidP="006E54E6">
      <w:pPr>
        <w:numPr>
          <w:ilvl w:val="0"/>
          <w:numId w:val="10"/>
        </w:numPr>
        <w:spacing w:line="304" w:lineRule="auto"/>
        <w:ind w:right="9"/>
        <w:rPr>
          <w:rFonts w:eastAsia="Arial"/>
          <w:szCs w:val="24"/>
        </w:rPr>
      </w:pPr>
      <w:r w:rsidRPr="003C4337">
        <w:rPr>
          <w:rFonts w:eastAsia="Arial"/>
          <w:szCs w:val="24"/>
        </w:rPr>
        <w:t xml:space="preserve">Wykonawca może powierzyć </w:t>
      </w:r>
      <w:r w:rsidRPr="002A0033">
        <w:rPr>
          <w:rFonts w:eastAsia="Arial"/>
          <w:color w:val="auto"/>
          <w:szCs w:val="24"/>
        </w:rPr>
        <w:t xml:space="preserve">wykonanie części zamówienia </w:t>
      </w:r>
      <w:r w:rsidRPr="003C4337">
        <w:rPr>
          <w:rFonts w:eastAsia="Arial"/>
          <w:szCs w:val="24"/>
        </w:rPr>
        <w:t xml:space="preserve">podwykonawcy. </w:t>
      </w:r>
    </w:p>
    <w:p w14:paraId="675B610A" w14:textId="77777777" w:rsidR="006E54E6" w:rsidRPr="003C4337" w:rsidRDefault="006E54E6" w:rsidP="006E54E6">
      <w:pPr>
        <w:numPr>
          <w:ilvl w:val="0"/>
          <w:numId w:val="10"/>
        </w:numPr>
        <w:spacing w:line="304" w:lineRule="auto"/>
        <w:ind w:right="9"/>
        <w:rPr>
          <w:rFonts w:eastAsia="Arial"/>
          <w:szCs w:val="24"/>
        </w:rPr>
      </w:pPr>
      <w:r w:rsidRPr="003C4337">
        <w:rPr>
          <w:rFonts w:eastAsia="Arial"/>
          <w:szCs w:val="24"/>
        </w:rPr>
        <w:t xml:space="preserve">Wykonawca realizuje przedmiot umowy przy udziale podwykonawcy, zawierając umowę  w rozumieniu art. 7 pkt 27 Pzp. </w:t>
      </w:r>
    </w:p>
    <w:p w14:paraId="37A6AA8E" w14:textId="77777777" w:rsidR="006E54E6" w:rsidRPr="003C4337" w:rsidRDefault="006E54E6" w:rsidP="006E54E6">
      <w:pPr>
        <w:numPr>
          <w:ilvl w:val="0"/>
          <w:numId w:val="10"/>
        </w:numPr>
        <w:spacing w:line="304" w:lineRule="auto"/>
        <w:ind w:right="9"/>
        <w:rPr>
          <w:rFonts w:eastAsia="Arial"/>
          <w:szCs w:val="24"/>
        </w:rPr>
      </w:pPr>
      <w:r w:rsidRPr="003C4337">
        <w:rPr>
          <w:rFonts w:eastAsia="Arial"/>
          <w:szCs w:val="24"/>
        </w:rPr>
        <w:t xml:space="preserve">Wykonawca jest odpowiedzialny za działania lub zaniechania podwykonawcy jak za własne działania i zaniechania. </w:t>
      </w:r>
    </w:p>
    <w:p w14:paraId="0FE9CEF9" w14:textId="77777777" w:rsidR="006E54E6" w:rsidRPr="003C4337" w:rsidRDefault="006E54E6" w:rsidP="006E54E6">
      <w:pPr>
        <w:numPr>
          <w:ilvl w:val="0"/>
          <w:numId w:val="10"/>
        </w:numPr>
        <w:spacing w:line="304" w:lineRule="auto"/>
        <w:ind w:right="9"/>
        <w:rPr>
          <w:rFonts w:eastAsia="Arial"/>
          <w:szCs w:val="24"/>
        </w:rPr>
      </w:pPr>
      <w:r w:rsidRPr="003C4337">
        <w:rPr>
          <w:rFonts w:eastAsia="Arial"/>
          <w:szCs w:val="24"/>
        </w:rPr>
        <w:t xml:space="preserve">Wykonawca za zgodą Zamawiającego może: </w:t>
      </w:r>
    </w:p>
    <w:p w14:paraId="17B5E194" w14:textId="77777777" w:rsidR="006E54E6" w:rsidRPr="003C4337" w:rsidRDefault="006E54E6" w:rsidP="002A0033">
      <w:pPr>
        <w:numPr>
          <w:ilvl w:val="1"/>
          <w:numId w:val="10"/>
        </w:numPr>
        <w:spacing w:line="304" w:lineRule="auto"/>
        <w:ind w:left="284" w:right="9"/>
        <w:rPr>
          <w:rFonts w:eastAsia="Arial"/>
          <w:szCs w:val="24"/>
        </w:rPr>
      </w:pPr>
      <w:r w:rsidRPr="003C4337">
        <w:rPr>
          <w:rFonts w:eastAsia="Arial"/>
          <w:szCs w:val="24"/>
        </w:rPr>
        <w:t xml:space="preserve">dokonać zmiany podwykonawcy; </w:t>
      </w:r>
    </w:p>
    <w:p w14:paraId="379BAA4E" w14:textId="77777777" w:rsidR="006E54E6" w:rsidRPr="003C4337" w:rsidRDefault="006E54E6" w:rsidP="002A0033">
      <w:pPr>
        <w:numPr>
          <w:ilvl w:val="1"/>
          <w:numId w:val="10"/>
        </w:numPr>
        <w:spacing w:line="304" w:lineRule="auto"/>
        <w:ind w:left="284" w:right="9"/>
        <w:rPr>
          <w:rFonts w:eastAsia="Arial"/>
          <w:szCs w:val="24"/>
        </w:rPr>
      </w:pPr>
      <w:r w:rsidRPr="003C4337">
        <w:rPr>
          <w:rFonts w:eastAsia="Arial"/>
          <w:szCs w:val="24"/>
        </w:rPr>
        <w:t xml:space="preserve">zrezygnować z udziału podwykonawcy w realizacji zamówienia;  </w:t>
      </w:r>
    </w:p>
    <w:p w14:paraId="69E14D5F" w14:textId="77777777" w:rsidR="006E54E6" w:rsidRPr="003C4337" w:rsidRDefault="006E54E6" w:rsidP="002A0033">
      <w:pPr>
        <w:numPr>
          <w:ilvl w:val="1"/>
          <w:numId w:val="10"/>
        </w:numPr>
        <w:spacing w:line="304" w:lineRule="auto"/>
        <w:ind w:left="284" w:right="9"/>
        <w:rPr>
          <w:rFonts w:eastAsia="Arial"/>
          <w:szCs w:val="24"/>
        </w:rPr>
      </w:pPr>
      <w:r w:rsidRPr="003C4337">
        <w:rPr>
          <w:rFonts w:eastAsia="Arial"/>
          <w:szCs w:val="24"/>
        </w:rPr>
        <w:t xml:space="preserve">wskazać inny zakres podwykonawstwa niż przedstawiony w ofercie; </w:t>
      </w:r>
    </w:p>
    <w:p w14:paraId="036229F4" w14:textId="77777777" w:rsidR="006E54E6" w:rsidRPr="003C4337" w:rsidRDefault="006E54E6" w:rsidP="002A0033">
      <w:pPr>
        <w:numPr>
          <w:ilvl w:val="1"/>
          <w:numId w:val="10"/>
        </w:numPr>
        <w:spacing w:line="304" w:lineRule="auto"/>
        <w:ind w:left="284" w:right="9"/>
        <w:rPr>
          <w:rFonts w:eastAsia="Arial"/>
          <w:szCs w:val="24"/>
        </w:rPr>
      </w:pPr>
      <w:r w:rsidRPr="003C4337">
        <w:rPr>
          <w:rFonts w:eastAsia="Arial"/>
          <w:szCs w:val="24"/>
        </w:rPr>
        <w:t xml:space="preserve">powierzyć wykonanie części zamówienia podwykonawcom pomimo niewskazania w ofercie części zamówienia przeznaczonej do wykonania w ramach podwykonawstwa.        Wykonanie czynności określonych w ust. 4 pkt 1 - 4 nie wymaga zmiany umowy. </w:t>
      </w:r>
    </w:p>
    <w:p w14:paraId="67F03374" w14:textId="77777777" w:rsidR="006E54E6" w:rsidRPr="003C4337" w:rsidRDefault="006E54E6" w:rsidP="006E54E6">
      <w:pPr>
        <w:numPr>
          <w:ilvl w:val="0"/>
          <w:numId w:val="10"/>
        </w:numPr>
        <w:spacing w:line="304" w:lineRule="auto"/>
        <w:ind w:right="9"/>
        <w:rPr>
          <w:rFonts w:eastAsia="Arial"/>
          <w:szCs w:val="24"/>
        </w:rPr>
      </w:pPr>
      <w:r w:rsidRPr="003C4337">
        <w:rPr>
          <w:rFonts w:eastAsia="Arial"/>
          <w:szCs w:val="24"/>
        </w:rPr>
        <w:lastRenderedPageBreak/>
        <w:t xml:space="preserve">Jeżeli zmiana lub rezygnacja z podwykonawstwa dotyczyć będzie podmiotu, na zasoby którego Wykonawca powoływał się na zasadach określonych w art. 118 ustawy, w celu wykazania spełniania warunków udziału w postępowaniu Wykonawca jest zobowiązany wykazać Zamawiającemu, że proponowany inny podwykonawca lub Wykonawca samodzielnie spełnia je  w stopniu nie mniejszym niż podwykonawca, na którego zasoby Wykonawca powoływał się  w trakcie postępowania o udzielenie zamówienia. </w:t>
      </w:r>
    </w:p>
    <w:p w14:paraId="04F2E3BA" w14:textId="77777777" w:rsidR="006E54E6" w:rsidRPr="003C4337" w:rsidRDefault="006E54E6" w:rsidP="006E54E6">
      <w:pPr>
        <w:numPr>
          <w:ilvl w:val="0"/>
          <w:numId w:val="10"/>
        </w:numPr>
        <w:spacing w:line="304" w:lineRule="auto"/>
        <w:ind w:right="9"/>
        <w:rPr>
          <w:rFonts w:eastAsia="Arial"/>
          <w:szCs w:val="24"/>
        </w:rPr>
      </w:pPr>
      <w:r w:rsidRPr="003C4337">
        <w:rPr>
          <w:rFonts w:eastAsia="Arial"/>
          <w:szCs w:val="24"/>
        </w:rPr>
        <w:t xml:space="preserve">Wykonawca, podwykonawca lub dalszy podwykonawca zamierzający zawrzeć umowę  o podwykonawstwo, której przedmiotem są roboty budowlane jest obowiązany, w trakcie realizacji zamówienia, do przedłożenia Zamawiającemu projektu tej umowy, a także projektu jej zmian, przy czym podwykonawca lub dalszy podwykonawca jest obowiązany dołączyć zgodę wykonawcy na zawarcie umowy o podwykonawstwo o treści zgodnej z projektem umowy. </w:t>
      </w:r>
    </w:p>
    <w:p w14:paraId="75171056" w14:textId="77777777" w:rsidR="006E54E6" w:rsidRPr="003C4337" w:rsidRDefault="006E54E6" w:rsidP="006E54E6">
      <w:pPr>
        <w:numPr>
          <w:ilvl w:val="0"/>
          <w:numId w:val="10"/>
        </w:numPr>
        <w:spacing w:line="304" w:lineRule="auto"/>
        <w:ind w:right="9"/>
        <w:rPr>
          <w:rFonts w:eastAsia="Arial"/>
          <w:szCs w:val="24"/>
        </w:rPr>
      </w:pPr>
      <w:r w:rsidRPr="003C4337">
        <w:rPr>
          <w:rFonts w:eastAsia="Arial"/>
          <w:szCs w:val="24"/>
        </w:rPr>
        <w:t xml:space="preserve">Zamawiający w terminie 7 dni zgłasza w formie pisemnej pod rygorem nieważności sprzeciw do umowy o podwykonawstwo i do jej zmian, w przypadku gdy:  </w:t>
      </w:r>
    </w:p>
    <w:p w14:paraId="10DAB52C" w14:textId="77777777" w:rsidR="006E54E6" w:rsidRPr="003C4337" w:rsidRDefault="006E54E6" w:rsidP="00807CC6">
      <w:pPr>
        <w:numPr>
          <w:ilvl w:val="1"/>
          <w:numId w:val="10"/>
        </w:numPr>
        <w:spacing w:line="304" w:lineRule="auto"/>
        <w:ind w:left="426" w:right="9"/>
        <w:rPr>
          <w:rFonts w:eastAsia="Arial"/>
          <w:szCs w:val="24"/>
        </w:rPr>
      </w:pPr>
      <w:r w:rsidRPr="003C4337">
        <w:rPr>
          <w:rFonts w:eastAsia="Arial"/>
          <w:szCs w:val="24"/>
        </w:rPr>
        <w:t xml:space="preserve">nie spełnia ona wymagań określonych w dokumentach zamówienia;  </w:t>
      </w:r>
    </w:p>
    <w:p w14:paraId="31650B43" w14:textId="77777777" w:rsidR="006E54E6" w:rsidRPr="003C4337" w:rsidRDefault="006E54E6" w:rsidP="00807CC6">
      <w:pPr>
        <w:numPr>
          <w:ilvl w:val="1"/>
          <w:numId w:val="10"/>
        </w:numPr>
        <w:spacing w:line="304" w:lineRule="auto"/>
        <w:ind w:left="426" w:right="9"/>
        <w:rPr>
          <w:rFonts w:eastAsia="Arial"/>
          <w:szCs w:val="24"/>
        </w:rPr>
      </w:pPr>
      <w:r w:rsidRPr="003C4337">
        <w:rPr>
          <w:rFonts w:eastAsia="Arial"/>
          <w:szCs w:val="24"/>
        </w:rPr>
        <w:t xml:space="preserve">przewiduje termin zapłaty wynagrodzenia podwykonawcy lub dalszemu podwykonawcy dłuższy niż 30 dni od dnia doręczenia wykonawcy, podwykonawcy lub dalszemu podwykonawcy faktury lub rachunku; </w:t>
      </w:r>
    </w:p>
    <w:p w14:paraId="0C6DDE9D" w14:textId="6B759E85" w:rsidR="006E54E6" w:rsidRPr="003C4337" w:rsidRDefault="006E54E6" w:rsidP="00807CC6">
      <w:pPr>
        <w:numPr>
          <w:ilvl w:val="1"/>
          <w:numId w:val="10"/>
        </w:numPr>
        <w:spacing w:line="304" w:lineRule="auto"/>
        <w:ind w:left="426" w:right="9"/>
        <w:rPr>
          <w:rFonts w:eastAsia="Arial"/>
          <w:szCs w:val="24"/>
        </w:rPr>
      </w:pPr>
      <w:r w:rsidRPr="003C4337">
        <w:rPr>
          <w:rFonts w:eastAsia="Arial"/>
          <w:szCs w:val="24"/>
        </w:rPr>
        <w:t xml:space="preserve">zawiera postanowienia </w:t>
      </w:r>
      <w:r w:rsidRPr="00807CC6">
        <w:rPr>
          <w:rFonts w:eastAsia="Arial"/>
          <w:color w:val="auto"/>
          <w:szCs w:val="24"/>
        </w:rPr>
        <w:t>niezgodne z art. 463 P</w:t>
      </w:r>
      <w:r w:rsidR="00807CC6">
        <w:rPr>
          <w:rFonts w:eastAsia="Arial"/>
          <w:color w:val="auto"/>
          <w:szCs w:val="24"/>
        </w:rPr>
        <w:t>ZP</w:t>
      </w:r>
      <w:r w:rsidRPr="00807CC6">
        <w:rPr>
          <w:rFonts w:eastAsia="Arial"/>
          <w:color w:val="auto"/>
          <w:szCs w:val="24"/>
        </w:rPr>
        <w:t xml:space="preserve">. </w:t>
      </w:r>
    </w:p>
    <w:p w14:paraId="6E01D545" w14:textId="77777777" w:rsidR="006E54E6" w:rsidRPr="003C4337" w:rsidRDefault="006E54E6" w:rsidP="006E54E6">
      <w:pPr>
        <w:numPr>
          <w:ilvl w:val="0"/>
          <w:numId w:val="10"/>
        </w:numPr>
        <w:spacing w:line="304" w:lineRule="auto"/>
        <w:ind w:right="9"/>
        <w:rPr>
          <w:rFonts w:eastAsia="Arial"/>
          <w:szCs w:val="24"/>
        </w:rPr>
      </w:pPr>
      <w:r w:rsidRPr="003C4337">
        <w:rPr>
          <w:rFonts w:eastAsia="Arial"/>
          <w:szCs w:val="24"/>
        </w:rPr>
        <w:t xml:space="preserve">Niezgłoszenie przez Zamawiającego w formie pisemnej pod rygorem nieważności sprzeciwu do przedłożonej umowy o podwykonawstwo w terminie 7 dni uważa się za akceptację umowy przez Zamawiającego. </w:t>
      </w:r>
    </w:p>
    <w:p w14:paraId="575FA6A9" w14:textId="77777777" w:rsidR="006E54E6" w:rsidRPr="003C4337" w:rsidRDefault="006E54E6" w:rsidP="006E54E6">
      <w:pPr>
        <w:numPr>
          <w:ilvl w:val="0"/>
          <w:numId w:val="10"/>
        </w:numPr>
        <w:spacing w:line="304" w:lineRule="auto"/>
        <w:ind w:right="9"/>
        <w:rPr>
          <w:rFonts w:eastAsia="Arial"/>
          <w:szCs w:val="24"/>
        </w:rPr>
      </w:pPr>
      <w:r w:rsidRPr="003C4337">
        <w:rPr>
          <w:rFonts w:eastAsia="Arial"/>
          <w:szCs w:val="24"/>
        </w:rPr>
        <w:t xml:space="preserve">Wykonawca, podwykonawca lub dalszy podwykonawca przedkłada Zamawiającemu poświadczoną za zgodność z oryginałem kopię zawartej umowy o podwykonawstwo, której przedmiotem są dostawy lub usługi w terminie 7 dni od dnia jej zawarcia z wyłączeniem umów  o podwykonawstwo o wartości mniejszej niż 0,5% wartości umowy oraz umów  o podwykonawstwo, których przedmiot został wskazany przez Zamawiającego w dokumentach zamówienia. Podwykonawca lub dalszy podwykonawca, przedkłada poświadczoną za zgodność  z oryginałem kopię umowy również Wykonawcy.  </w:t>
      </w:r>
    </w:p>
    <w:p w14:paraId="0B897F22" w14:textId="77777777" w:rsidR="006E54E6" w:rsidRPr="003C4337" w:rsidRDefault="006E54E6" w:rsidP="006E54E6">
      <w:pPr>
        <w:numPr>
          <w:ilvl w:val="0"/>
          <w:numId w:val="10"/>
        </w:numPr>
        <w:spacing w:line="304" w:lineRule="auto"/>
        <w:ind w:right="9"/>
        <w:rPr>
          <w:rFonts w:eastAsia="Arial"/>
          <w:szCs w:val="24"/>
        </w:rPr>
      </w:pPr>
      <w:r w:rsidRPr="003C4337">
        <w:rPr>
          <w:rFonts w:eastAsia="Arial"/>
          <w:szCs w:val="24"/>
        </w:rPr>
        <w:t xml:space="preserve">Jeżeli w umowach o podwykonawstwo, których przedmiotem są dostawy lub usługi termin zapłaty wynagrodzenia jest dłuższy niż 30 dni, Zamawiający informuje o tym Wykonawcę i wzywa go do doprowadzenia do zmiany tej umowy pod rygorem wystąpienia o zapłatę kary umownej.  </w:t>
      </w:r>
    </w:p>
    <w:p w14:paraId="34DEF7BF" w14:textId="77777777" w:rsidR="006E54E6" w:rsidRPr="003C4337" w:rsidRDefault="006E54E6" w:rsidP="006E54E6">
      <w:pPr>
        <w:numPr>
          <w:ilvl w:val="0"/>
          <w:numId w:val="10"/>
        </w:numPr>
        <w:spacing w:line="304" w:lineRule="auto"/>
        <w:ind w:right="9"/>
        <w:rPr>
          <w:rFonts w:eastAsia="Arial"/>
          <w:szCs w:val="24"/>
        </w:rPr>
      </w:pPr>
      <w:r w:rsidRPr="003C4337">
        <w:rPr>
          <w:rFonts w:eastAsia="Arial"/>
          <w:szCs w:val="24"/>
        </w:rPr>
        <w:t xml:space="preserve">Umowa z podwykonawcą lub dalszym podwykonawca powinna stanowić w szczególności, że: </w:t>
      </w:r>
    </w:p>
    <w:p w14:paraId="68D31D4C" w14:textId="77777777" w:rsidR="006E54E6" w:rsidRPr="003C4337" w:rsidRDefault="006E54E6" w:rsidP="00807CC6">
      <w:pPr>
        <w:numPr>
          <w:ilvl w:val="1"/>
          <w:numId w:val="10"/>
        </w:numPr>
        <w:spacing w:line="304" w:lineRule="auto"/>
        <w:ind w:left="284" w:right="9"/>
        <w:rPr>
          <w:rFonts w:eastAsia="Arial"/>
          <w:szCs w:val="24"/>
        </w:rPr>
      </w:pPr>
      <w:r w:rsidRPr="003C4337">
        <w:rPr>
          <w:rFonts w:eastAsia="Arial"/>
          <w:szCs w:val="24"/>
        </w:rPr>
        <w:lastRenderedPageBreak/>
        <w:t xml:space="preserve">zakres, termin wykonania robót i przedmiot robót objętych umową z podwykonawcą lub dalszym podwykonawcą musi być zbieżny z zakresem, terminem wykonania i przedmiotem określonym w umowie pomiędzy Zamawiającym, a Wykonawcą; </w:t>
      </w:r>
    </w:p>
    <w:p w14:paraId="0617CE52" w14:textId="77777777" w:rsidR="006E54E6" w:rsidRPr="003C4337" w:rsidRDefault="006E54E6" w:rsidP="00807CC6">
      <w:pPr>
        <w:numPr>
          <w:ilvl w:val="1"/>
          <w:numId w:val="10"/>
        </w:numPr>
        <w:spacing w:line="304" w:lineRule="auto"/>
        <w:ind w:left="284" w:right="9"/>
        <w:rPr>
          <w:rFonts w:eastAsia="Arial"/>
          <w:szCs w:val="24"/>
        </w:rPr>
      </w:pPr>
      <w:r w:rsidRPr="003C4337">
        <w:rPr>
          <w:rFonts w:eastAsia="Arial"/>
          <w:szCs w:val="24"/>
        </w:rPr>
        <w:t xml:space="preserve">termin zapłaty wygrodzenia podwykonawcy lub dalszemu podwykonawcy przewidziany  w umowie o podwykonawstwo nie był dłuższy niż 30 dni od dnia doręczenia wykonawcy, podwykonawcy lub dalszemu podwykonawcy faktury lub rachunku, potwierdzających wykonanie zlecenia podwykonawcy lub dalszemu podwykonawcy dostawy, usługi lub roboty budowanej, </w:t>
      </w:r>
    </w:p>
    <w:p w14:paraId="5A52CDDE" w14:textId="77777777" w:rsidR="006E54E6" w:rsidRPr="003C4337" w:rsidRDefault="006E54E6" w:rsidP="00807CC6">
      <w:pPr>
        <w:numPr>
          <w:ilvl w:val="1"/>
          <w:numId w:val="10"/>
        </w:numPr>
        <w:spacing w:line="304" w:lineRule="auto"/>
        <w:ind w:left="284" w:right="9"/>
        <w:rPr>
          <w:rFonts w:eastAsia="Arial"/>
          <w:szCs w:val="24"/>
        </w:rPr>
      </w:pPr>
      <w:r w:rsidRPr="003C4337">
        <w:rPr>
          <w:rFonts w:eastAsia="Arial"/>
          <w:szCs w:val="24"/>
        </w:rPr>
        <w:t xml:space="preserve">termin wynagrodzenia płatnego przez Wykonawcę za wykonane roboty podwykonawcy lub dalszemu podwykonawcy, powinien być ustalony w taki sposób, aby przypadał wcześniej niż termin zapłaty wynagrodzenia należnego Wykonawcy przez Zamawiającego.  </w:t>
      </w:r>
    </w:p>
    <w:p w14:paraId="35B0B2B0" w14:textId="77777777" w:rsidR="006E54E6" w:rsidRPr="003C4337" w:rsidRDefault="006E54E6" w:rsidP="006E54E6">
      <w:pPr>
        <w:spacing w:line="304" w:lineRule="auto"/>
        <w:ind w:left="358" w:right="9" w:firstLine="0"/>
        <w:rPr>
          <w:rFonts w:eastAsia="Arial"/>
          <w:szCs w:val="24"/>
        </w:rPr>
      </w:pPr>
      <w:r w:rsidRPr="003C4337">
        <w:rPr>
          <w:rFonts w:eastAsia="Arial"/>
          <w:szCs w:val="24"/>
        </w:rPr>
        <w:t xml:space="preserve">Niespełnienie powyższych warunków spowoduje zgłoszenie przez Zamawiającego odpowiednio sprzeciwu lub zastrzeżeń. </w:t>
      </w:r>
    </w:p>
    <w:p w14:paraId="56C3D923" w14:textId="77777777" w:rsidR="006E54E6" w:rsidRPr="003C4337" w:rsidRDefault="006E54E6" w:rsidP="006E54E6">
      <w:pPr>
        <w:numPr>
          <w:ilvl w:val="0"/>
          <w:numId w:val="10"/>
        </w:numPr>
        <w:spacing w:line="304" w:lineRule="auto"/>
        <w:ind w:right="9"/>
        <w:rPr>
          <w:rFonts w:eastAsia="Arial"/>
          <w:szCs w:val="24"/>
        </w:rPr>
      </w:pPr>
      <w:r w:rsidRPr="003C4337">
        <w:rPr>
          <w:rFonts w:eastAsia="Arial"/>
          <w:szCs w:val="24"/>
        </w:rPr>
        <w:t xml:space="preserve">Zasady zawierania umów pomiędzy Wykonawcą, a podwykonawcą stosuje się odpowiednio do umów zawieranych pomiędzy podwykonawcą, a dalszym podwykonawcą. Przy zawieraniu umów o podwykonawstwo z dalszymi podwykonawcami wymagana jest zgoda Wykonawcy na zawarcie takiej umowy.  </w:t>
      </w:r>
    </w:p>
    <w:p w14:paraId="326DED55" w14:textId="77777777" w:rsidR="006E54E6" w:rsidRPr="003C4337" w:rsidRDefault="006E54E6" w:rsidP="006E54E6">
      <w:pPr>
        <w:numPr>
          <w:ilvl w:val="0"/>
          <w:numId w:val="10"/>
        </w:numPr>
        <w:spacing w:line="304" w:lineRule="auto"/>
        <w:ind w:right="9"/>
        <w:rPr>
          <w:rFonts w:eastAsia="Arial"/>
          <w:szCs w:val="24"/>
        </w:rPr>
      </w:pPr>
      <w:r w:rsidRPr="003C4337">
        <w:rPr>
          <w:rFonts w:eastAsia="Arial"/>
          <w:szCs w:val="24"/>
        </w:rPr>
        <w:t xml:space="preserve">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w:t>
      </w:r>
    </w:p>
    <w:p w14:paraId="3E3692A5" w14:textId="77777777" w:rsidR="006E54E6" w:rsidRPr="003C4337" w:rsidRDefault="006E54E6" w:rsidP="006E54E6">
      <w:pPr>
        <w:numPr>
          <w:ilvl w:val="0"/>
          <w:numId w:val="10"/>
        </w:numPr>
        <w:spacing w:line="304" w:lineRule="auto"/>
        <w:ind w:right="9"/>
        <w:rPr>
          <w:rFonts w:eastAsia="Arial"/>
          <w:szCs w:val="24"/>
        </w:rPr>
      </w:pPr>
      <w:r w:rsidRPr="003C4337">
        <w:rPr>
          <w:rFonts w:eastAsia="Arial"/>
          <w:szCs w:val="24"/>
        </w:rPr>
        <w:t xml:space="preserve">Wynagrodzenie, o którym mowa w ust. 13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 </w:t>
      </w:r>
    </w:p>
    <w:p w14:paraId="4EA4A9B2" w14:textId="77777777" w:rsidR="006E54E6" w:rsidRPr="003C4337" w:rsidRDefault="006E54E6" w:rsidP="006E54E6">
      <w:pPr>
        <w:numPr>
          <w:ilvl w:val="0"/>
          <w:numId w:val="10"/>
        </w:numPr>
        <w:spacing w:line="304" w:lineRule="auto"/>
        <w:ind w:right="9"/>
        <w:rPr>
          <w:rFonts w:eastAsia="Arial"/>
          <w:szCs w:val="24"/>
        </w:rPr>
      </w:pPr>
      <w:r w:rsidRPr="003C4337">
        <w:rPr>
          <w:rFonts w:eastAsia="Arial"/>
          <w:szCs w:val="24"/>
        </w:rPr>
        <w:t xml:space="preserve">Bezpośrednia zapłata obejmuje wyłącznie należne wynagrodzenie, bez odsetek należnych podwykonawcy lub dalszemu podwykonawcy. </w:t>
      </w:r>
    </w:p>
    <w:p w14:paraId="1E0EDEC5" w14:textId="77777777" w:rsidR="006E54E6" w:rsidRPr="003C4337" w:rsidRDefault="006E54E6" w:rsidP="006E54E6">
      <w:pPr>
        <w:numPr>
          <w:ilvl w:val="0"/>
          <w:numId w:val="10"/>
        </w:numPr>
        <w:spacing w:line="304" w:lineRule="auto"/>
        <w:ind w:right="9"/>
        <w:rPr>
          <w:rFonts w:eastAsia="Arial"/>
          <w:szCs w:val="24"/>
        </w:rPr>
      </w:pPr>
      <w:r w:rsidRPr="003C4337">
        <w:rPr>
          <w:rFonts w:eastAsia="Arial"/>
          <w:szCs w:val="24"/>
        </w:rPr>
        <w:t xml:space="preserve">Przed dokonaniem bezpośredniej zapłaty Zamawiający umożliwi Wykonawcy zgłoszenie  pisemnie uwag dotyczących zasadności bezpośredniej zapłaty wynagrodzenia podwykonawcy lub dalszemu podwykonawcy. Zamawiający informuje o terminie zgłaszania uwag, nie krótszym niż 7 dni od dnia doręczenia tej informacji. W uwagach nie można się powoływać na potrącenie roszczeń wykonawcy względem podwykonawcy niezwiązanych z realizacją umowy  o podwykonawstwo. </w:t>
      </w:r>
    </w:p>
    <w:p w14:paraId="3B84DB85" w14:textId="77777777" w:rsidR="006E54E6" w:rsidRPr="003C4337" w:rsidRDefault="006E54E6" w:rsidP="006E54E6">
      <w:pPr>
        <w:numPr>
          <w:ilvl w:val="0"/>
          <w:numId w:val="10"/>
        </w:numPr>
        <w:spacing w:line="304" w:lineRule="auto"/>
        <w:ind w:right="9"/>
        <w:rPr>
          <w:rFonts w:eastAsia="Arial"/>
          <w:szCs w:val="24"/>
        </w:rPr>
      </w:pPr>
      <w:r w:rsidRPr="003C4337">
        <w:rPr>
          <w:rFonts w:eastAsia="Arial"/>
          <w:szCs w:val="24"/>
        </w:rPr>
        <w:lastRenderedPageBreak/>
        <w:t xml:space="preserve">W przypadku zgłoszenia uwag, o których mowa w ust. 16, w terminie wskazanym przez Zamawiającego, Zamawiający może: </w:t>
      </w:r>
    </w:p>
    <w:p w14:paraId="72E660BE" w14:textId="77777777" w:rsidR="006E54E6" w:rsidRPr="003C4337" w:rsidRDefault="006E54E6" w:rsidP="00807CC6">
      <w:pPr>
        <w:numPr>
          <w:ilvl w:val="1"/>
          <w:numId w:val="10"/>
        </w:numPr>
        <w:spacing w:line="304" w:lineRule="auto"/>
        <w:ind w:left="284" w:right="9"/>
        <w:rPr>
          <w:rFonts w:eastAsia="Arial"/>
          <w:szCs w:val="24"/>
        </w:rPr>
      </w:pPr>
      <w:r w:rsidRPr="003C4337">
        <w:rPr>
          <w:rFonts w:eastAsia="Arial"/>
          <w:szCs w:val="24"/>
        </w:rPr>
        <w:t xml:space="preserve">nie dokonać bezpośredniej zapłaty wynagrodzenia podwykonawcy, jeżeli Wykonawca wykaże niezasadność takiej zapłaty albo </w:t>
      </w:r>
    </w:p>
    <w:p w14:paraId="0B1A5AA7" w14:textId="77777777" w:rsidR="006E54E6" w:rsidRPr="003C4337" w:rsidRDefault="006E54E6" w:rsidP="00807CC6">
      <w:pPr>
        <w:numPr>
          <w:ilvl w:val="1"/>
          <w:numId w:val="10"/>
        </w:numPr>
        <w:spacing w:line="304" w:lineRule="auto"/>
        <w:ind w:left="284" w:right="9"/>
        <w:rPr>
          <w:rFonts w:eastAsia="Arial"/>
          <w:szCs w:val="24"/>
        </w:rPr>
      </w:pPr>
      <w:r w:rsidRPr="003C4337">
        <w:rPr>
          <w:rFonts w:eastAsia="Arial"/>
          <w:szCs w:val="24"/>
        </w:rPr>
        <w:t xml:space="preserve">złożyć do depozytu sądowego kwotę potrzebną na pokrycie wynagrodzenia podwykonawcy lub dalszego podwykonawcy w przypadku istnienia zasadniczej wątpliwości Zamawiającego co do wysokości należnej zapłaty lub podmiotu, któremu płatność się należy, albo </w:t>
      </w:r>
    </w:p>
    <w:p w14:paraId="0D147570" w14:textId="77777777" w:rsidR="006E54E6" w:rsidRPr="003C4337" w:rsidRDefault="006E54E6" w:rsidP="00807CC6">
      <w:pPr>
        <w:numPr>
          <w:ilvl w:val="1"/>
          <w:numId w:val="10"/>
        </w:numPr>
        <w:spacing w:line="304" w:lineRule="auto"/>
        <w:ind w:left="284" w:right="9"/>
        <w:rPr>
          <w:rFonts w:eastAsia="Arial"/>
          <w:szCs w:val="24"/>
        </w:rPr>
      </w:pPr>
      <w:r w:rsidRPr="003C4337">
        <w:rPr>
          <w:rFonts w:eastAsia="Arial"/>
          <w:szCs w:val="24"/>
        </w:rPr>
        <w:t xml:space="preserve">dokonać bezpośredniej zapłaty wynagrodzenia podwykonawcy lub dalszemu podwykonawcy, jeżeli podwykonawca lub dalszy podwykonawca wykaże zasadność takiej zapłaty. </w:t>
      </w:r>
    </w:p>
    <w:p w14:paraId="64EA0913" w14:textId="77777777" w:rsidR="006E54E6" w:rsidRPr="003C4337" w:rsidRDefault="006E54E6" w:rsidP="006E54E6">
      <w:pPr>
        <w:numPr>
          <w:ilvl w:val="0"/>
          <w:numId w:val="10"/>
        </w:numPr>
        <w:spacing w:line="304" w:lineRule="auto"/>
        <w:ind w:right="9"/>
        <w:rPr>
          <w:rFonts w:eastAsia="Arial"/>
          <w:szCs w:val="24"/>
        </w:rPr>
      </w:pPr>
      <w:r w:rsidRPr="003C4337">
        <w:rPr>
          <w:rFonts w:eastAsia="Arial"/>
          <w:szCs w:val="24"/>
        </w:rPr>
        <w:t xml:space="preserve">W przypadku dokonania bezpośredniej zapłaty podwykonawcy lub dalszemu podwykonawcy, Zamawiający potrąca kwotę wypłaconego wynagrodzenia z wynagrodzenia należnego Wykonawcy. </w:t>
      </w:r>
    </w:p>
    <w:p w14:paraId="016B115F" w14:textId="77777777" w:rsidR="006E54E6" w:rsidRPr="003C4337" w:rsidRDefault="006E54E6" w:rsidP="006E54E6">
      <w:pPr>
        <w:numPr>
          <w:ilvl w:val="0"/>
          <w:numId w:val="10"/>
        </w:numPr>
        <w:spacing w:line="304" w:lineRule="auto"/>
        <w:ind w:right="9"/>
        <w:rPr>
          <w:rFonts w:eastAsia="Arial"/>
          <w:szCs w:val="24"/>
        </w:rPr>
      </w:pPr>
      <w:r w:rsidRPr="003C4337">
        <w:rPr>
          <w:rFonts w:eastAsia="Arial"/>
          <w:szCs w:val="24"/>
        </w:rPr>
        <w:t xml:space="preserve">Konieczność wielokrotnego dokonywania bezpośredniej zapłaty podwykonawcy lub dalszemu podwykonawcy lub konieczność dokonania bezpośrednich zapłat na sumę większą niż 5 % wynagrodzenia brutto umowy może stanowić podstawę do odstąpienia od umowy w sprawie zamówienia publicznego przez Zamawiającego.  </w:t>
      </w:r>
    </w:p>
    <w:p w14:paraId="03861978" w14:textId="77777777" w:rsidR="006E54E6" w:rsidRPr="003C4337" w:rsidRDefault="006E54E6" w:rsidP="006E54E6">
      <w:pPr>
        <w:spacing w:after="31" w:line="259" w:lineRule="auto"/>
        <w:ind w:left="0" w:firstLine="0"/>
        <w:jc w:val="left"/>
        <w:rPr>
          <w:rFonts w:eastAsia="Arial"/>
          <w:szCs w:val="24"/>
        </w:rPr>
      </w:pPr>
      <w:r w:rsidRPr="003C4337">
        <w:rPr>
          <w:rFonts w:eastAsia="Arial"/>
          <w:szCs w:val="24"/>
        </w:rPr>
        <w:t xml:space="preserve"> </w:t>
      </w:r>
    </w:p>
    <w:p w14:paraId="4A8BCDA9" w14:textId="77777777" w:rsidR="006E54E6" w:rsidRPr="003C4337" w:rsidRDefault="006E54E6" w:rsidP="006E54E6">
      <w:pPr>
        <w:keepNext/>
        <w:keepLines/>
        <w:spacing w:after="52" w:line="259" w:lineRule="auto"/>
        <w:ind w:left="366" w:right="362"/>
        <w:jc w:val="center"/>
        <w:outlineLvl w:val="0"/>
        <w:rPr>
          <w:rFonts w:eastAsia="Arial"/>
          <w:b/>
          <w:szCs w:val="24"/>
        </w:rPr>
      </w:pPr>
      <w:r w:rsidRPr="003C4337">
        <w:rPr>
          <w:rFonts w:eastAsia="Arial"/>
          <w:b/>
          <w:szCs w:val="24"/>
        </w:rPr>
        <w:t xml:space="preserve">§ 9 Nadzór </w:t>
      </w:r>
    </w:p>
    <w:p w14:paraId="705DB327" w14:textId="77777777" w:rsidR="006E54E6" w:rsidRPr="003C4337" w:rsidRDefault="006E54E6" w:rsidP="006E54E6">
      <w:pPr>
        <w:numPr>
          <w:ilvl w:val="0"/>
          <w:numId w:val="11"/>
        </w:numPr>
        <w:spacing w:line="304" w:lineRule="auto"/>
        <w:ind w:right="9"/>
        <w:rPr>
          <w:rFonts w:eastAsia="Arial"/>
          <w:szCs w:val="24"/>
        </w:rPr>
      </w:pPr>
      <w:r w:rsidRPr="003C4337">
        <w:rPr>
          <w:rFonts w:eastAsia="Arial"/>
          <w:szCs w:val="24"/>
        </w:rPr>
        <w:t xml:space="preserve">Za prawidłowe wykonanie przedmiotu umowy ze strony Zamawiającego odpowiadał będzie inspektor nadzoru inwestorskiego, jako przedstawiciel Zamawiającego. </w:t>
      </w:r>
    </w:p>
    <w:p w14:paraId="55AEC931" w14:textId="65DF87BE" w:rsidR="006E54E6" w:rsidRPr="003C4337" w:rsidRDefault="006E54E6" w:rsidP="006E54E6">
      <w:pPr>
        <w:numPr>
          <w:ilvl w:val="0"/>
          <w:numId w:val="11"/>
        </w:numPr>
        <w:spacing w:line="304" w:lineRule="auto"/>
        <w:ind w:right="9"/>
        <w:rPr>
          <w:rFonts w:eastAsia="Arial"/>
          <w:szCs w:val="24"/>
        </w:rPr>
      </w:pPr>
      <w:r w:rsidRPr="003C4337">
        <w:rPr>
          <w:rFonts w:eastAsia="Arial"/>
          <w:szCs w:val="24"/>
        </w:rPr>
        <w:t xml:space="preserve">Obowiązki inspektora nadzoru inwestorskiego określa ustawa z dnia 7 lipca 1994 r. Prawo budowlane  (Dz. U. z 2021 r. poz. 2351 z późn.zm.). </w:t>
      </w:r>
    </w:p>
    <w:p w14:paraId="2D69378A" w14:textId="77777777" w:rsidR="006E54E6" w:rsidRPr="003C4337" w:rsidRDefault="006E54E6" w:rsidP="006E54E6">
      <w:pPr>
        <w:numPr>
          <w:ilvl w:val="0"/>
          <w:numId w:val="11"/>
        </w:numPr>
        <w:spacing w:line="304" w:lineRule="auto"/>
        <w:ind w:right="9"/>
        <w:rPr>
          <w:rFonts w:eastAsia="Arial"/>
          <w:szCs w:val="24"/>
        </w:rPr>
      </w:pPr>
      <w:r w:rsidRPr="003C4337">
        <w:rPr>
          <w:rFonts w:eastAsia="Arial"/>
          <w:szCs w:val="24"/>
        </w:rPr>
        <w:t xml:space="preserve">Wykonawca zapewnia inspektorowi nadzoru inwestorskiego pełną dostępność do prowadzonych robót. </w:t>
      </w:r>
    </w:p>
    <w:p w14:paraId="388481B3" w14:textId="77777777" w:rsidR="006E54E6" w:rsidRPr="003C4337" w:rsidRDefault="006E54E6" w:rsidP="006E54E6">
      <w:pPr>
        <w:spacing w:after="30" w:line="259" w:lineRule="auto"/>
        <w:ind w:left="41" w:firstLine="0"/>
        <w:jc w:val="center"/>
        <w:rPr>
          <w:rFonts w:eastAsia="Arial"/>
          <w:szCs w:val="24"/>
        </w:rPr>
      </w:pPr>
      <w:r w:rsidRPr="003C4337">
        <w:rPr>
          <w:rFonts w:eastAsia="Arial"/>
          <w:b/>
          <w:szCs w:val="24"/>
        </w:rPr>
        <w:t xml:space="preserve"> </w:t>
      </w:r>
    </w:p>
    <w:p w14:paraId="4E707E54" w14:textId="38D88336" w:rsidR="006E54E6" w:rsidRPr="003C4337" w:rsidRDefault="006E54E6" w:rsidP="006E54E6">
      <w:pPr>
        <w:keepNext/>
        <w:keepLines/>
        <w:spacing w:after="52" w:line="259" w:lineRule="auto"/>
        <w:ind w:left="366" w:right="360"/>
        <w:jc w:val="center"/>
        <w:outlineLvl w:val="0"/>
        <w:rPr>
          <w:rFonts w:eastAsia="Arial"/>
          <w:b/>
          <w:szCs w:val="24"/>
        </w:rPr>
      </w:pPr>
      <w:r w:rsidRPr="003C4337">
        <w:rPr>
          <w:rFonts w:eastAsia="Arial"/>
          <w:b/>
          <w:szCs w:val="24"/>
        </w:rPr>
        <w:t xml:space="preserve">§ 10 </w:t>
      </w:r>
      <w:r w:rsidR="00347C14">
        <w:rPr>
          <w:rFonts w:eastAsia="Arial"/>
          <w:b/>
          <w:szCs w:val="24"/>
        </w:rPr>
        <w:t xml:space="preserve"> Kierownik budowy</w:t>
      </w:r>
    </w:p>
    <w:p w14:paraId="4CAB2F3C" w14:textId="77777777" w:rsidR="006E54E6" w:rsidRPr="003C4337" w:rsidRDefault="006E54E6" w:rsidP="006E54E6">
      <w:pPr>
        <w:numPr>
          <w:ilvl w:val="0"/>
          <w:numId w:val="12"/>
        </w:numPr>
        <w:spacing w:line="304" w:lineRule="auto"/>
        <w:ind w:right="9"/>
        <w:rPr>
          <w:rFonts w:eastAsia="Arial"/>
          <w:szCs w:val="24"/>
        </w:rPr>
      </w:pPr>
      <w:r w:rsidRPr="003C4337">
        <w:rPr>
          <w:rFonts w:eastAsia="Arial"/>
          <w:szCs w:val="24"/>
        </w:rPr>
        <w:t xml:space="preserve">Wykonawca na swój koszt ustanowi kierownika budowy posiadającego uprawnienia budowlane wymagane do kierowania robotami objętymi umowy. </w:t>
      </w:r>
    </w:p>
    <w:p w14:paraId="5E3FFF04" w14:textId="77777777" w:rsidR="006E54E6" w:rsidRPr="003C4337" w:rsidRDefault="006E54E6" w:rsidP="006E54E6">
      <w:pPr>
        <w:numPr>
          <w:ilvl w:val="0"/>
          <w:numId w:val="12"/>
        </w:numPr>
        <w:spacing w:line="304" w:lineRule="auto"/>
        <w:ind w:right="9"/>
        <w:rPr>
          <w:rFonts w:eastAsia="Arial"/>
          <w:szCs w:val="24"/>
        </w:rPr>
      </w:pPr>
      <w:r w:rsidRPr="003C4337">
        <w:rPr>
          <w:rFonts w:eastAsia="Arial"/>
          <w:szCs w:val="24"/>
        </w:rPr>
        <w:t xml:space="preserve">Obowiązki kierownika określa ustawa z dnia 7 lipca 1994 r. Prawo budowlane (Dz.U. z 2021 r. poz. 2351  z późn.zm.). </w:t>
      </w:r>
    </w:p>
    <w:p w14:paraId="58271DB5" w14:textId="77777777" w:rsidR="006E54E6" w:rsidRPr="003C4337" w:rsidRDefault="006E54E6" w:rsidP="006E54E6">
      <w:pPr>
        <w:numPr>
          <w:ilvl w:val="0"/>
          <w:numId w:val="12"/>
        </w:numPr>
        <w:spacing w:line="304" w:lineRule="auto"/>
        <w:ind w:right="9"/>
        <w:rPr>
          <w:rFonts w:eastAsia="Arial"/>
          <w:szCs w:val="24"/>
        </w:rPr>
      </w:pPr>
      <w:r w:rsidRPr="003C4337">
        <w:rPr>
          <w:rFonts w:eastAsia="Arial"/>
          <w:szCs w:val="24"/>
        </w:rPr>
        <w:t xml:space="preserve">Kierownik budowy działa w imieniu i na rachunek Wykonawcy. </w:t>
      </w:r>
    </w:p>
    <w:p w14:paraId="6FABA01D" w14:textId="77777777" w:rsidR="006E54E6" w:rsidRPr="003C4337" w:rsidRDefault="006E54E6" w:rsidP="006E54E6">
      <w:pPr>
        <w:numPr>
          <w:ilvl w:val="0"/>
          <w:numId w:val="12"/>
        </w:numPr>
        <w:spacing w:line="304" w:lineRule="auto"/>
        <w:ind w:right="9"/>
        <w:rPr>
          <w:rFonts w:eastAsia="Arial"/>
          <w:szCs w:val="24"/>
        </w:rPr>
      </w:pPr>
      <w:r w:rsidRPr="003C4337">
        <w:rPr>
          <w:rFonts w:eastAsia="Arial"/>
          <w:szCs w:val="24"/>
        </w:rPr>
        <w:t xml:space="preserve">Ewentualna zmiana kierownika budowy wymaga powiadomienia Zamawiającego. </w:t>
      </w:r>
    </w:p>
    <w:p w14:paraId="262A5FF0" w14:textId="77777777" w:rsidR="006E54E6" w:rsidRPr="003C4337" w:rsidRDefault="006E54E6" w:rsidP="006E54E6">
      <w:pPr>
        <w:spacing w:after="36" w:line="259" w:lineRule="auto"/>
        <w:ind w:left="0" w:firstLine="0"/>
        <w:jc w:val="left"/>
        <w:rPr>
          <w:rFonts w:eastAsia="Arial"/>
          <w:szCs w:val="24"/>
        </w:rPr>
      </w:pPr>
      <w:r w:rsidRPr="003C4337">
        <w:rPr>
          <w:rFonts w:eastAsia="Arial"/>
          <w:szCs w:val="24"/>
        </w:rPr>
        <w:t xml:space="preserve"> </w:t>
      </w:r>
    </w:p>
    <w:p w14:paraId="42AF4724" w14:textId="77777777" w:rsidR="006E54E6" w:rsidRPr="003C4337" w:rsidRDefault="006E54E6" w:rsidP="006E54E6">
      <w:pPr>
        <w:keepNext/>
        <w:keepLines/>
        <w:spacing w:after="52" w:line="259" w:lineRule="auto"/>
        <w:ind w:left="366" w:right="360"/>
        <w:jc w:val="center"/>
        <w:outlineLvl w:val="0"/>
        <w:rPr>
          <w:rFonts w:eastAsia="Arial"/>
          <w:b/>
          <w:szCs w:val="24"/>
        </w:rPr>
      </w:pPr>
      <w:r w:rsidRPr="003C4337">
        <w:rPr>
          <w:rFonts w:eastAsia="Arial"/>
          <w:b/>
          <w:szCs w:val="24"/>
        </w:rPr>
        <w:lastRenderedPageBreak/>
        <w:t xml:space="preserve">§ 11 Wynagrodzenie i formy płatności </w:t>
      </w:r>
    </w:p>
    <w:p w14:paraId="5065168D" w14:textId="77777777" w:rsidR="00347C14" w:rsidRPr="00347C14" w:rsidRDefault="006E54E6" w:rsidP="000A173E">
      <w:pPr>
        <w:numPr>
          <w:ilvl w:val="0"/>
          <w:numId w:val="13"/>
        </w:numPr>
        <w:spacing w:line="304" w:lineRule="auto"/>
        <w:ind w:left="360" w:right="9" w:firstLine="0"/>
        <w:rPr>
          <w:rFonts w:eastAsia="Arial"/>
          <w:szCs w:val="24"/>
        </w:rPr>
      </w:pPr>
      <w:r w:rsidRPr="00C66F30">
        <w:rPr>
          <w:rFonts w:eastAsia="Arial"/>
          <w:szCs w:val="24"/>
        </w:rPr>
        <w:t xml:space="preserve">Strony ustalają, że </w:t>
      </w:r>
      <w:r w:rsidRPr="00347C14">
        <w:rPr>
          <w:rFonts w:eastAsia="Arial"/>
          <w:b/>
          <w:bCs/>
          <w:szCs w:val="24"/>
        </w:rPr>
        <w:t>wynagrodzenie</w:t>
      </w:r>
      <w:r w:rsidRPr="00C66F30">
        <w:rPr>
          <w:rFonts w:eastAsia="Arial"/>
          <w:szCs w:val="24"/>
        </w:rPr>
        <w:t xml:space="preserve"> Wykonawcy z tytułu wykonania umowy w kwocie określonej  w ust. 2 </w:t>
      </w:r>
      <w:r w:rsidRPr="00347C14">
        <w:rPr>
          <w:rFonts w:eastAsia="Arial"/>
          <w:b/>
          <w:bCs/>
          <w:szCs w:val="24"/>
        </w:rPr>
        <w:t>będzie miało formę ryczałtu</w:t>
      </w:r>
      <w:r w:rsidRPr="00C66F30">
        <w:rPr>
          <w:rFonts w:eastAsia="Arial"/>
          <w:szCs w:val="24"/>
        </w:rPr>
        <w:t xml:space="preserve"> w rozumieniu art</w:t>
      </w:r>
      <w:r w:rsidRPr="00C66F30">
        <w:rPr>
          <w:rFonts w:eastAsia="Arial"/>
          <w:color w:val="auto"/>
          <w:szCs w:val="24"/>
        </w:rPr>
        <w:t xml:space="preserve">. 632 ustawy z dnia  </w:t>
      </w:r>
      <w:r w:rsidR="00347C14">
        <w:rPr>
          <w:rFonts w:eastAsia="Arial"/>
          <w:color w:val="auto"/>
          <w:szCs w:val="24"/>
        </w:rPr>
        <w:t xml:space="preserve">                   </w:t>
      </w:r>
      <w:r w:rsidRPr="00C66F30">
        <w:rPr>
          <w:rFonts w:eastAsia="Arial"/>
          <w:color w:val="auto"/>
          <w:szCs w:val="24"/>
        </w:rPr>
        <w:t xml:space="preserve">23 kwietnia 1964 r. Kodeks cywilny (Dz.U. z 2022 r. poz. 1360), </w:t>
      </w:r>
      <w:r w:rsidRPr="00C66F30">
        <w:rPr>
          <w:rFonts w:eastAsia="Arial"/>
          <w:szCs w:val="24"/>
        </w:rPr>
        <w:t>a płatność</w:t>
      </w:r>
      <w:r w:rsidRPr="00C66F30">
        <w:rPr>
          <w:rFonts w:eastAsia="Arial"/>
          <w:b/>
          <w:szCs w:val="24"/>
        </w:rPr>
        <w:t xml:space="preserve"> </w:t>
      </w:r>
      <w:r w:rsidRPr="00C66F30">
        <w:rPr>
          <w:rFonts w:eastAsia="Arial"/>
          <w:szCs w:val="24"/>
        </w:rPr>
        <w:t xml:space="preserve">zgodnie  </w:t>
      </w:r>
      <w:r w:rsidR="00347C14">
        <w:rPr>
          <w:rFonts w:eastAsia="Arial"/>
          <w:szCs w:val="24"/>
        </w:rPr>
        <w:t xml:space="preserve">                              </w:t>
      </w:r>
      <w:r w:rsidRPr="00C66F30">
        <w:rPr>
          <w:rFonts w:eastAsia="Arial"/>
          <w:szCs w:val="24"/>
        </w:rPr>
        <w:t>z naborem wniosków o dofinansowanie z Programu Rządowy Fundusz Polski Ład</w:t>
      </w:r>
      <w:r w:rsidRPr="00C66F30">
        <w:rPr>
          <w:rFonts w:eastAsia="Arial"/>
          <w:b/>
          <w:szCs w:val="24"/>
        </w:rPr>
        <w:t xml:space="preserve"> </w:t>
      </w:r>
      <w:r w:rsidRPr="00C66F30">
        <w:rPr>
          <w:rFonts w:eastAsia="Arial"/>
          <w:szCs w:val="24"/>
        </w:rPr>
        <w:t>oraz regulaminem Programu</w:t>
      </w:r>
      <w:r w:rsidRPr="00C66F30">
        <w:rPr>
          <w:rFonts w:eastAsia="Arial"/>
          <w:b/>
          <w:szCs w:val="24"/>
        </w:rPr>
        <w:t xml:space="preserve"> realizowana będzie: </w:t>
      </w:r>
    </w:p>
    <w:p w14:paraId="5F708C2D" w14:textId="5B7374C1" w:rsidR="006E54E6" w:rsidRPr="00C66F30" w:rsidRDefault="006E54E6" w:rsidP="00347C14">
      <w:pPr>
        <w:spacing w:line="304" w:lineRule="auto"/>
        <w:ind w:left="360" w:right="9" w:firstLine="0"/>
        <w:rPr>
          <w:rFonts w:eastAsia="Arial"/>
          <w:szCs w:val="24"/>
        </w:rPr>
      </w:pPr>
      <w:r w:rsidRPr="00C66F30">
        <w:rPr>
          <w:rFonts w:eastAsia="Arial"/>
          <w:b/>
          <w:szCs w:val="24"/>
        </w:rPr>
        <w:t>w formie zaliczki w wysokości kwoty …………</w:t>
      </w:r>
      <w:r w:rsidR="00347C14">
        <w:rPr>
          <w:rFonts w:eastAsia="Arial"/>
          <w:b/>
          <w:szCs w:val="24"/>
        </w:rPr>
        <w:t>……………………….</w:t>
      </w:r>
      <w:r w:rsidRPr="00C66F30">
        <w:rPr>
          <w:rFonts w:eastAsia="Arial"/>
          <w:b/>
          <w:szCs w:val="24"/>
        </w:rPr>
        <w:t>………..zł</w:t>
      </w:r>
      <w:r w:rsidR="00347C14">
        <w:rPr>
          <w:rFonts w:eastAsia="Arial"/>
          <w:b/>
          <w:szCs w:val="24"/>
        </w:rPr>
        <w:t>.</w:t>
      </w:r>
      <w:r w:rsidRPr="00C66F30">
        <w:rPr>
          <w:rFonts w:eastAsia="Arial"/>
          <w:b/>
          <w:szCs w:val="24"/>
        </w:rPr>
        <w:t xml:space="preserve"> brutto</w:t>
      </w:r>
      <w:r w:rsidRPr="00C66F30">
        <w:rPr>
          <w:rFonts w:eastAsia="Arial"/>
          <w:szCs w:val="24"/>
        </w:rPr>
        <w:t xml:space="preserve"> (uwaga: wysokość zaliczki będzie stanowiła kwotę nie mniejszą niż </w:t>
      </w:r>
      <w:r w:rsidR="00347C14">
        <w:rPr>
          <w:rFonts w:eastAsia="Arial"/>
          <w:szCs w:val="24"/>
        </w:rPr>
        <w:t>….</w:t>
      </w:r>
      <w:r w:rsidR="00C66F30">
        <w:rPr>
          <w:rFonts w:eastAsia="Arial"/>
          <w:color w:val="FF0000"/>
          <w:szCs w:val="24"/>
        </w:rPr>
        <w:t xml:space="preserve"> </w:t>
      </w:r>
      <w:r w:rsidRPr="00C66F30">
        <w:rPr>
          <w:rFonts w:eastAsia="Arial"/>
          <w:szCs w:val="24"/>
        </w:rPr>
        <w:t xml:space="preserve">% wynagrodzenia brutto wskazanego w ust. 2 i stanowić będzie wkład własny Zamawiającego w związku z dofinansowaniem inwestycji z Programu Rządowy Fundusz Polski Ład: Program Inwestycji Strategicznych, wysokość kwoty zaliczki zależy od wysokości wynagrodzenia Wykonawcy wskazanego w ust. 2 wynikającego ze złożonej oferty) </w:t>
      </w:r>
      <w:r w:rsidRPr="00C66F30">
        <w:rPr>
          <w:rFonts w:eastAsia="Arial"/>
          <w:b/>
          <w:szCs w:val="24"/>
        </w:rPr>
        <w:t>oraz na podstawie faktury końcowej</w:t>
      </w:r>
      <w:r w:rsidRPr="00C66F30">
        <w:rPr>
          <w:rFonts w:eastAsia="Arial"/>
          <w:szCs w:val="24"/>
        </w:rPr>
        <w:t>, zgodnie z przyjętym harmonogramem rzeczowo-terminowo</w:t>
      </w:r>
      <w:r w:rsidR="00347C14">
        <w:rPr>
          <w:rFonts w:eastAsia="Arial"/>
          <w:szCs w:val="24"/>
        </w:rPr>
        <w:t>-</w:t>
      </w:r>
      <w:r w:rsidRPr="00C66F30">
        <w:rPr>
          <w:rFonts w:eastAsia="Arial"/>
          <w:szCs w:val="24"/>
        </w:rPr>
        <w:t>finansowym uwzględniającym postanowienia § 2 ust. 4 i § 3 ust. 1 po wykonaniu kompletnego przedmiotu zamówienia i po bezusterkowym odbiorze końcowym w sposób określony w ust. 5.</w:t>
      </w:r>
      <w:r w:rsidRPr="00C66F30">
        <w:rPr>
          <w:rFonts w:eastAsia="Arial"/>
          <w:b/>
          <w:szCs w:val="24"/>
        </w:rPr>
        <w:t xml:space="preserve"> </w:t>
      </w:r>
    </w:p>
    <w:p w14:paraId="7BBE74DC" w14:textId="350A0AD3" w:rsidR="006E54E6" w:rsidRPr="003C4337" w:rsidRDefault="006E54E6" w:rsidP="006E54E6">
      <w:pPr>
        <w:numPr>
          <w:ilvl w:val="0"/>
          <w:numId w:val="13"/>
        </w:numPr>
        <w:spacing w:line="304" w:lineRule="auto"/>
        <w:ind w:right="9"/>
        <w:rPr>
          <w:rFonts w:eastAsia="Arial"/>
          <w:szCs w:val="24"/>
        </w:rPr>
      </w:pPr>
      <w:r w:rsidRPr="003C4337">
        <w:rPr>
          <w:rFonts w:eastAsia="Arial"/>
          <w:szCs w:val="24"/>
        </w:rPr>
        <w:t xml:space="preserve">Wynagrodzenie należne Wykonawcy za wykonanie kompletnego przedmiotu zamówienia na podstawie złożonej oferty wynosi </w:t>
      </w:r>
      <w:r w:rsidRPr="003C4337">
        <w:rPr>
          <w:rFonts w:eastAsia="Arial"/>
          <w:b/>
          <w:szCs w:val="24"/>
        </w:rPr>
        <w:t>…………………. zł brutto</w:t>
      </w:r>
      <w:r w:rsidRPr="003C4337">
        <w:rPr>
          <w:rFonts w:eastAsia="Arial"/>
          <w:szCs w:val="24"/>
        </w:rPr>
        <w:t xml:space="preserve"> (słownie: ……………………………….. złote/ych …/100), w tym podatek VAT w wysokości </w:t>
      </w:r>
      <w:r w:rsidR="00347C14">
        <w:rPr>
          <w:rFonts w:eastAsia="Arial"/>
          <w:szCs w:val="24"/>
        </w:rPr>
        <w:t>………</w:t>
      </w:r>
      <w:r w:rsidRPr="003C4337">
        <w:rPr>
          <w:rFonts w:eastAsia="Arial"/>
          <w:szCs w:val="24"/>
        </w:rPr>
        <w:t>…%.</w:t>
      </w:r>
      <w:r w:rsidRPr="003C4337">
        <w:rPr>
          <w:rFonts w:eastAsia="Arial"/>
          <w:b/>
          <w:szCs w:val="24"/>
        </w:rPr>
        <w:t xml:space="preserve"> </w:t>
      </w:r>
    </w:p>
    <w:p w14:paraId="549605F2" w14:textId="77777777" w:rsidR="006E54E6" w:rsidRPr="00347C14" w:rsidRDefault="006E54E6" w:rsidP="006E54E6">
      <w:pPr>
        <w:numPr>
          <w:ilvl w:val="0"/>
          <w:numId w:val="13"/>
        </w:numPr>
        <w:spacing w:line="304" w:lineRule="auto"/>
        <w:ind w:right="9"/>
        <w:rPr>
          <w:rFonts w:eastAsia="Arial"/>
          <w:b/>
          <w:bCs/>
          <w:szCs w:val="24"/>
        </w:rPr>
      </w:pPr>
      <w:r w:rsidRPr="00347C14">
        <w:rPr>
          <w:rFonts w:eastAsia="Arial"/>
          <w:b/>
          <w:bCs/>
          <w:szCs w:val="24"/>
        </w:rPr>
        <w:t>Wynagrodzenie ryczałtowe</w:t>
      </w:r>
      <w:r w:rsidRPr="003C4337">
        <w:rPr>
          <w:rFonts w:eastAsia="Arial"/>
          <w:szCs w:val="24"/>
        </w:rPr>
        <w:t xml:space="preserve">, o którym mowa w ust. 2 </w:t>
      </w:r>
      <w:r w:rsidRPr="00347C14">
        <w:rPr>
          <w:rFonts w:eastAsia="Arial"/>
          <w:b/>
          <w:bCs/>
          <w:szCs w:val="24"/>
        </w:rPr>
        <w:t xml:space="preserve">obejmuje wszystkie koszty niezbędne do prawidłowego wykonania przedmiotu umowy, wynikające wprost z dokumentacji projektowej oraz specyfikacji technicznej wykonania i odbioru robót, w tym ryzyko Wykonawcy z tytułu oszacowania wszelkich kosztów związanych z realizacją przedmiotu zamówienia, a także oddziaływania innych czynników mających lub mogących mieć wpływ na koszty.  </w:t>
      </w:r>
    </w:p>
    <w:p w14:paraId="1A6EEFA8" w14:textId="77777777" w:rsidR="006E54E6" w:rsidRPr="003C4337" w:rsidRDefault="006E54E6" w:rsidP="006E54E6">
      <w:pPr>
        <w:numPr>
          <w:ilvl w:val="0"/>
          <w:numId w:val="13"/>
        </w:numPr>
        <w:spacing w:line="304" w:lineRule="auto"/>
        <w:ind w:right="9"/>
        <w:rPr>
          <w:rFonts w:eastAsia="Arial"/>
          <w:szCs w:val="24"/>
        </w:rPr>
      </w:pPr>
      <w:r w:rsidRPr="003C4337">
        <w:rPr>
          <w:rFonts w:eastAsia="Arial"/>
          <w:szCs w:val="24"/>
        </w:rPr>
        <w:t xml:space="preserve">Niedoszacowanie, pominięcie oraz brak rozpoznania zakresu przedmiotu umowy nie może być podstawą do żądania zmiany wynagrodzenia ryczałtowego określonego w ust. 2. </w:t>
      </w:r>
      <w:r w:rsidRPr="003C4337">
        <w:rPr>
          <w:rFonts w:eastAsia="Arial"/>
          <w:b/>
          <w:szCs w:val="24"/>
        </w:rPr>
        <w:t xml:space="preserve"> </w:t>
      </w:r>
    </w:p>
    <w:p w14:paraId="2CECB23C" w14:textId="77777777" w:rsidR="006E54E6" w:rsidRPr="003C4337" w:rsidRDefault="006E54E6" w:rsidP="006E54E6">
      <w:pPr>
        <w:numPr>
          <w:ilvl w:val="0"/>
          <w:numId w:val="13"/>
        </w:numPr>
        <w:spacing w:line="304" w:lineRule="auto"/>
        <w:ind w:right="9"/>
        <w:rPr>
          <w:rFonts w:eastAsia="Arial"/>
          <w:szCs w:val="24"/>
        </w:rPr>
      </w:pPr>
      <w:r w:rsidRPr="003C4337">
        <w:rPr>
          <w:rFonts w:eastAsia="Arial"/>
          <w:szCs w:val="24"/>
        </w:rPr>
        <w:t>Podstawą do wystawienia faktury końcowej będzie sporządzony i podpisany przez upoważnionych przedstawicieli stron protokół bezusterkowego odbioru końcowego, po zrealizowaniu zakresu robót objętego harmonogramem i po wykonaniu kompletnego przedmiotu umowy.</w:t>
      </w:r>
      <w:r w:rsidRPr="003C4337">
        <w:rPr>
          <w:rFonts w:eastAsia="Arial"/>
          <w:b/>
          <w:szCs w:val="24"/>
        </w:rPr>
        <w:t xml:space="preserve"> </w:t>
      </w:r>
    </w:p>
    <w:p w14:paraId="0F7E761A" w14:textId="77777777" w:rsidR="006E54E6" w:rsidRPr="003C4337" w:rsidRDefault="006E54E6" w:rsidP="006E54E6">
      <w:pPr>
        <w:numPr>
          <w:ilvl w:val="0"/>
          <w:numId w:val="13"/>
        </w:numPr>
        <w:spacing w:line="304" w:lineRule="auto"/>
        <w:ind w:right="9"/>
        <w:rPr>
          <w:rFonts w:eastAsia="Arial"/>
          <w:szCs w:val="24"/>
        </w:rPr>
      </w:pPr>
      <w:r w:rsidRPr="003C4337">
        <w:rPr>
          <w:rFonts w:eastAsia="Arial"/>
          <w:b/>
          <w:szCs w:val="24"/>
        </w:rPr>
        <w:t xml:space="preserve">Wypłata zaliczki nastąpi w ciągu 14 dni </w:t>
      </w:r>
      <w:r w:rsidRPr="003C4337">
        <w:rPr>
          <w:rFonts w:eastAsia="Arial"/>
          <w:szCs w:val="24"/>
        </w:rPr>
        <w:t xml:space="preserve">od dnia zawarcia umowy na rachunek bankowy </w:t>
      </w:r>
    </w:p>
    <w:p w14:paraId="655B3F76" w14:textId="5C2285DC" w:rsidR="00807CC6" w:rsidRDefault="006E54E6" w:rsidP="00807CC6">
      <w:pPr>
        <w:spacing w:line="304" w:lineRule="auto"/>
        <w:ind w:left="360" w:right="9" w:firstLine="0"/>
        <w:rPr>
          <w:rFonts w:eastAsia="Arial"/>
          <w:b/>
          <w:szCs w:val="24"/>
        </w:rPr>
      </w:pPr>
      <w:r w:rsidRPr="003C4337">
        <w:rPr>
          <w:rFonts w:eastAsia="Arial"/>
          <w:szCs w:val="24"/>
        </w:rPr>
        <w:t xml:space="preserve">Wykonawcy …………………………….. Z tytułu otrzymania zaliczki Wykonawca wystawi fakturę zaliczkową zgodnie z przepisami ustawy z dnia 11 marca 2004 r. o podatku </w:t>
      </w:r>
      <w:r w:rsidRPr="003C4337">
        <w:rPr>
          <w:rFonts w:eastAsia="Arial"/>
          <w:szCs w:val="24"/>
        </w:rPr>
        <w:lastRenderedPageBreak/>
        <w:t>od towarów i usług.  W pozostałym zakresie Wykonawca zapewni finansowanie inwestycji w części niepokrytej udziałem własnym Zamawiającego</w:t>
      </w:r>
      <w:r w:rsidRPr="003C4337">
        <w:rPr>
          <w:rFonts w:eastAsia="Arial"/>
          <w:b/>
          <w:i/>
          <w:szCs w:val="24"/>
        </w:rPr>
        <w:t>.</w:t>
      </w:r>
      <w:r w:rsidRPr="003C4337">
        <w:rPr>
          <w:rFonts w:eastAsia="Arial"/>
          <w:szCs w:val="24"/>
        </w:rPr>
        <w:t xml:space="preserve"> Natomiast </w:t>
      </w:r>
      <w:r w:rsidRPr="003C4337">
        <w:rPr>
          <w:rFonts w:eastAsia="Arial"/>
          <w:b/>
          <w:szCs w:val="24"/>
        </w:rPr>
        <w:t>płatność końcowa nastąpi przelewem  w terminie do 3</w:t>
      </w:r>
      <w:r w:rsidR="000C0ECE">
        <w:rPr>
          <w:rFonts w:eastAsia="Arial"/>
          <w:b/>
          <w:szCs w:val="24"/>
        </w:rPr>
        <w:t>5</w:t>
      </w:r>
      <w:r w:rsidRPr="003C4337">
        <w:rPr>
          <w:rFonts w:eastAsia="Arial"/>
          <w:b/>
          <w:szCs w:val="24"/>
        </w:rPr>
        <w:t xml:space="preserve"> dni </w:t>
      </w:r>
      <w:r w:rsidRPr="003C4337">
        <w:rPr>
          <w:rFonts w:eastAsia="Arial"/>
          <w:szCs w:val="24"/>
        </w:rPr>
        <w:t>od daty otrzymania przez Zamawiającego prawidłowo wystawionej faktury końcowej lub zgodnie z regulaminem Programu</w:t>
      </w:r>
      <w:r w:rsidRPr="003C4337">
        <w:rPr>
          <w:rFonts w:eastAsia="Arial"/>
          <w:b/>
          <w:szCs w:val="24"/>
        </w:rPr>
        <w:t xml:space="preserve"> </w:t>
      </w:r>
      <w:r w:rsidRPr="003C4337">
        <w:rPr>
          <w:rFonts w:eastAsia="Arial"/>
          <w:szCs w:val="24"/>
        </w:rPr>
        <w:t xml:space="preserve">Rządowy Fundusz Polski Ład: Program Inwestycji Strategicznych - w terminie nie dłuższym niż </w:t>
      </w:r>
      <w:r w:rsidRPr="003C4337">
        <w:rPr>
          <w:rFonts w:eastAsia="Arial"/>
          <w:b/>
          <w:szCs w:val="24"/>
        </w:rPr>
        <w:t>35</w:t>
      </w:r>
      <w:r w:rsidRPr="003C4337">
        <w:rPr>
          <w:rFonts w:eastAsia="Arial"/>
          <w:szCs w:val="24"/>
        </w:rPr>
        <w:t xml:space="preserve"> dni od dnia odbioru końcowego inwestycji.</w:t>
      </w:r>
      <w:r w:rsidRPr="003C4337">
        <w:rPr>
          <w:rFonts w:eastAsia="Arial"/>
          <w:b/>
          <w:szCs w:val="24"/>
        </w:rPr>
        <w:t xml:space="preserve"> </w:t>
      </w:r>
      <w:r w:rsidR="00807CC6">
        <w:rPr>
          <w:rFonts w:eastAsia="Arial"/>
          <w:b/>
          <w:szCs w:val="24"/>
        </w:rPr>
        <w:t xml:space="preserve"> </w:t>
      </w:r>
    </w:p>
    <w:p w14:paraId="771EF9B0" w14:textId="66885C7D" w:rsidR="006E54E6" w:rsidRPr="003C4337" w:rsidRDefault="006E54E6" w:rsidP="006E54E6">
      <w:pPr>
        <w:spacing w:line="304" w:lineRule="auto"/>
        <w:ind w:left="360" w:right="9" w:firstLine="0"/>
        <w:rPr>
          <w:rFonts w:eastAsia="Arial"/>
          <w:szCs w:val="24"/>
        </w:rPr>
      </w:pPr>
      <w:r w:rsidRPr="003C4337">
        <w:rPr>
          <w:rFonts w:eastAsia="Arial"/>
          <w:szCs w:val="24"/>
        </w:rPr>
        <w:t xml:space="preserve">Faktury Wykonawca wystawi na </w:t>
      </w:r>
      <w:r w:rsidR="00807CC6" w:rsidRPr="00807CC6">
        <w:rPr>
          <w:rFonts w:eastAsia="Arial"/>
          <w:color w:val="auto"/>
          <w:szCs w:val="24"/>
        </w:rPr>
        <w:t>Gminę Wierzbno, Wierzbno 90, 07-111 Wierzbno,</w:t>
      </w:r>
      <w:r w:rsidR="00807CC6" w:rsidRPr="00807CC6">
        <w:rPr>
          <w:color w:val="auto"/>
          <w:szCs w:val="24"/>
        </w:rPr>
        <w:t xml:space="preserve">  </w:t>
      </w:r>
      <w:r w:rsidR="00807CC6">
        <w:rPr>
          <w:color w:val="auto"/>
          <w:szCs w:val="24"/>
        </w:rPr>
        <w:t xml:space="preserve">                    </w:t>
      </w:r>
      <w:r w:rsidR="00807CC6" w:rsidRPr="00807CC6">
        <w:rPr>
          <w:color w:val="auto"/>
          <w:szCs w:val="24"/>
        </w:rPr>
        <w:t xml:space="preserve"> NIP: 824-18-03-704 </w:t>
      </w:r>
      <w:r w:rsidRPr="003C4337">
        <w:rPr>
          <w:rFonts w:eastAsia="Arial"/>
          <w:szCs w:val="24"/>
        </w:rPr>
        <w:t xml:space="preserve">w formie papierowej lub fakturę ustrukturyzowaną przesłaną drogą elektroniczną, wskazując w niej jednocześnie nr rachunku, na który ma być dokonana płatność wynagrodzenia. Podwykonawcom i dalszym podwykonawcom w przypadku uchylenia się od obowiązku zapłaty odpowiednio przez Wykonawcę, podwykonawcę, zapłata  następuje na warunkach określonych w § 8 ust. 16 do ust. 18. </w:t>
      </w:r>
      <w:r w:rsidRPr="003C4337">
        <w:rPr>
          <w:rFonts w:eastAsia="Arial"/>
          <w:b/>
          <w:szCs w:val="24"/>
        </w:rPr>
        <w:t xml:space="preserve"> </w:t>
      </w:r>
    </w:p>
    <w:p w14:paraId="7DE3367B" w14:textId="77777777" w:rsidR="006E54E6" w:rsidRPr="003C4337" w:rsidRDefault="006E54E6" w:rsidP="006E54E6">
      <w:pPr>
        <w:numPr>
          <w:ilvl w:val="0"/>
          <w:numId w:val="13"/>
        </w:numPr>
        <w:spacing w:line="304" w:lineRule="auto"/>
        <w:ind w:right="9"/>
        <w:rPr>
          <w:rFonts w:eastAsia="Arial"/>
          <w:szCs w:val="24"/>
        </w:rPr>
      </w:pPr>
      <w:r w:rsidRPr="003C4337">
        <w:rPr>
          <w:rFonts w:eastAsia="Arial"/>
          <w:szCs w:val="24"/>
        </w:rPr>
        <w:t xml:space="preserve">Zamawiający zweryfikuje wystawioną fakturę końcową pod względem jej zgodności z zawartą umową lub protokołem odbioru robót. Faktura końcowa musi uwzględniać wartość zapłaconej zaliczki. </w:t>
      </w:r>
    </w:p>
    <w:p w14:paraId="10AE197A" w14:textId="77777777" w:rsidR="006E54E6" w:rsidRPr="003C4337" w:rsidRDefault="006E54E6" w:rsidP="006E54E6">
      <w:pPr>
        <w:numPr>
          <w:ilvl w:val="0"/>
          <w:numId w:val="13"/>
        </w:numPr>
        <w:spacing w:line="304" w:lineRule="auto"/>
        <w:ind w:right="9"/>
        <w:rPr>
          <w:rFonts w:eastAsia="Arial"/>
          <w:szCs w:val="24"/>
        </w:rPr>
      </w:pPr>
      <w:r w:rsidRPr="003C4337">
        <w:rPr>
          <w:rFonts w:eastAsia="Arial"/>
          <w:szCs w:val="24"/>
        </w:rPr>
        <w:t xml:space="preserve">W przypadku przedstawienia przez Wykonawcę nieprawidłowej faktury VAT, Zamawiający ma prawo odmówić jej przyjęcia. W przypadku wystąpienia błędów w wystawionej fakturze, Zamawiający wystąpi do Wykonawcy o dokonanie korekty faktury.  </w:t>
      </w:r>
    </w:p>
    <w:p w14:paraId="02141C7D" w14:textId="77777777" w:rsidR="006E54E6" w:rsidRPr="003C4337" w:rsidRDefault="006E54E6" w:rsidP="006E54E6">
      <w:pPr>
        <w:numPr>
          <w:ilvl w:val="0"/>
          <w:numId w:val="13"/>
        </w:numPr>
        <w:spacing w:line="304" w:lineRule="auto"/>
        <w:ind w:right="9"/>
        <w:rPr>
          <w:rFonts w:eastAsia="Arial"/>
          <w:szCs w:val="24"/>
        </w:rPr>
      </w:pPr>
      <w:r w:rsidRPr="003C4337">
        <w:rPr>
          <w:rFonts w:eastAsia="Arial"/>
          <w:szCs w:val="24"/>
        </w:rPr>
        <w:t>Termin płatności faktury, w sytuacji opisanej w ust. 9</w:t>
      </w:r>
      <w:r w:rsidRPr="003C4337">
        <w:rPr>
          <w:rFonts w:eastAsia="Arial"/>
          <w:b/>
          <w:szCs w:val="24"/>
        </w:rPr>
        <w:t xml:space="preserve">, </w:t>
      </w:r>
      <w:r w:rsidRPr="003C4337">
        <w:rPr>
          <w:rFonts w:eastAsia="Arial"/>
          <w:szCs w:val="24"/>
        </w:rPr>
        <w:t>liczony będzie od dnia otrzymania prawidłowo wystawionej korekty faktury z uwzględnieniem terminu płatności wynikającego  z regulaminu Programu</w:t>
      </w:r>
      <w:r w:rsidRPr="003C4337">
        <w:rPr>
          <w:rFonts w:eastAsia="Arial"/>
          <w:b/>
          <w:szCs w:val="24"/>
        </w:rPr>
        <w:t xml:space="preserve"> </w:t>
      </w:r>
      <w:r w:rsidRPr="003C4337">
        <w:rPr>
          <w:rFonts w:eastAsia="Arial"/>
          <w:szCs w:val="24"/>
        </w:rPr>
        <w:t xml:space="preserve">Rządowy Fundusz Polski Ład: Program Inwestycji Strategicznych. </w:t>
      </w:r>
    </w:p>
    <w:p w14:paraId="58959F9B" w14:textId="77777777" w:rsidR="006E54E6" w:rsidRPr="003C4337" w:rsidRDefault="006E54E6" w:rsidP="006E54E6">
      <w:pPr>
        <w:numPr>
          <w:ilvl w:val="0"/>
          <w:numId w:val="13"/>
        </w:numPr>
        <w:spacing w:line="304" w:lineRule="auto"/>
        <w:ind w:right="9"/>
        <w:rPr>
          <w:rFonts w:eastAsia="Arial"/>
          <w:szCs w:val="24"/>
        </w:rPr>
      </w:pPr>
      <w:r w:rsidRPr="003C4337">
        <w:rPr>
          <w:rFonts w:eastAsia="Arial"/>
          <w:szCs w:val="24"/>
        </w:rPr>
        <w:t xml:space="preserve">Zamawiający wstrzyma się do czasu ustania przyczyny z płatnością faktury, w całości lub  w części, w przypadku nie wywiązania się Wykonawcy z któregokolwiek ze zobowiązań wynikających z niniejszej umowy. W takim przypadku nie przysługują Wykonawcy odsetki z tytułu opóźnienia w zapłacie.  </w:t>
      </w:r>
    </w:p>
    <w:p w14:paraId="7F18DFFD" w14:textId="77777777" w:rsidR="006E54E6" w:rsidRPr="003C4337" w:rsidRDefault="006E54E6" w:rsidP="006E54E6">
      <w:pPr>
        <w:numPr>
          <w:ilvl w:val="0"/>
          <w:numId w:val="13"/>
        </w:numPr>
        <w:spacing w:line="304" w:lineRule="auto"/>
        <w:ind w:right="9"/>
        <w:rPr>
          <w:rFonts w:eastAsia="Arial"/>
          <w:szCs w:val="24"/>
        </w:rPr>
      </w:pPr>
      <w:r w:rsidRPr="003C4337">
        <w:rPr>
          <w:rFonts w:eastAsia="Arial"/>
          <w:szCs w:val="24"/>
        </w:rPr>
        <w:t xml:space="preserve">W przypadku wykonywania robót przy udziale podwykonawcy lub dalszego podwykonawcy, Wykonawca do faktury VAT za realizację robót doręczonej Zamawiającemu dołącza dowody potwierdzające dokonanie zapłaty wymagalnego wynagrodzenia podwykonawcy lub dalszemu podwykonawcy, którego/których wierzytelność jest częścią składową wystawionej faktury. Przedstawienie dowodów zapłaty jest warunkiem zapłaty wynagrodzenia należnego Wykonawcy. </w:t>
      </w:r>
    </w:p>
    <w:p w14:paraId="7855E637" w14:textId="5483711B" w:rsidR="006E54E6" w:rsidRPr="003C4337" w:rsidRDefault="00807CC6" w:rsidP="00807CC6">
      <w:pPr>
        <w:spacing w:after="16" w:line="295" w:lineRule="auto"/>
        <w:ind w:left="284" w:right="22" w:firstLine="0"/>
        <w:rPr>
          <w:rFonts w:eastAsia="Arial"/>
          <w:szCs w:val="24"/>
        </w:rPr>
      </w:pPr>
      <w:r>
        <w:rPr>
          <w:rFonts w:eastAsia="Arial"/>
          <w:szCs w:val="24"/>
        </w:rPr>
        <w:t xml:space="preserve">12.1. </w:t>
      </w:r>
      <w:r w:rsidR="006E54E6" w:rsidRPr="003C4337">
        <w:rPr>
          <w:rFonts w:eastAsia="Arial"/>
          <w:szCs w:val="24"/>
        </w:rPr>
        <w:t xml:space="preserve">Dowodami wymaganymi przez Zamawiającego są: uwierzytelniona kopia/kopie faktur wystawionych przez podwykonawców lub dalszych podwykonawców za realizację robót w ramach zamówienia i oryginał oświadczenia podwykonawcy lub dalszego podwykonawcy potwierdzającego otrzymanie terminowej zapłaty wymagalnego wynagrodzenia od </w:t>
      </w:r>
      <w:r w:rsidR="006E54E6" w:rsidRPr="003C4337">
        <w:rPr>
          <w:rFonts w:eastAsia="Arial"/>
          <w:szCs w:val="24"/>
        </w:rPr>
        <w:lastRenderedPageBreak/>
        <w:t>Wykonawcy. Nie załączenie do wystawionej przez Wykonawcę faktury dokumentów wymaganych na potwierdzenie dokonania zapłaty podwykonawcom lub dalszym podwykonawcom spowoduje odesłanie złożonej faktury Wykonawcy.</w:t>
      </w:r>
      <w:r w:rsidR="006E54E6" w:rsidRPr="003C4337">
        <w:rPr>
          <w:rFonts w:eastAsia="Arial"/>
          <w:color w:val="0070C0"/>
          <w:szCs w:val="24"/>
        </w:rPr>
        <w:t xml:space="preserve"> </w:t>
      </w:r>
    </w:p>
    <w:p w14:paraId="126DCF2F" w14:textId="77777777" w:rsidR="006E54E6" w:rsidRPr="003C4337" w:rsidRDefault="006E54E6" w:rsidP="006E54E6">
      <w:pPr>
        <w:numPr>
          <w:ilvl w:val="0"/>
          <w:numId w:val="13"/>
        </w:numPr>
        <w:spacing w:line="304" w:lineRule="auto"/>
        <w:ind w:right="9"/>
        <w:rPr>
          <w:rFonts w:eastAsia="Arial"/>
          <w:szCs w:val="24"/>
        </w:rPr>
      </w:pPr>
      <w:r w:rsidRPr="003C4337">
        <w:rPr>
          <w:rFonts w:eastAsia="Arial"/>
          <w:szCs w:val="24"/>
        </w:rPr>
        <w:t xml:space="preserve">Oświadczenie podwykonawcy i dalszego podwykonawcy, o którym mowa w ust. 12 zawiera także informacje o pełnym zafakturowaniu zakresu robót wykonanych zgodnie z umową  o podwykonawstwo oraz pełnym rozliczeniu tych robót do wysokości objętej wystawioną za nie fakturą. </w:t>
      </w:r>
    </w:p>
    <w:p w14:paraId="19B1F3A7" w14:textId="77777777" w:rsidR="006E54E6" w:rsidRPr="003C4337" w:rsidRDefault="006E54E6" w:rsidP="006E54E6">
      <w:pPr>
        <w:numPr>
          <w:ilvl w:val="0"/>
          <w:numId w:val="13"/>
        </w:numPr>
        <w:spacing w:line="304" w:lineRule="auto"/>
        <w:ind w:right="9"/>
        <w:rPr>
          <w:rFonts w:eastAsia="Arial"/>
          <w:szCs w:val="24"/>
        </w:rPr>
      </w:pPr>
      <w:r w:rsidRPr="003C4337">
        <w:rPr>
          <w:rFonts w:eastAsia="Arial"/>
          <w:szCs w:val="24"/>
        </w:rPr>
        <w:t>Zamawiający dopuszcza dokonanie cesji wierzytelności dokonanej przez Wykonawcę na podwykonawcę lub dalszego podwykonawcę po uprzedniej zgodzie Zamawiającego.</w:t>
      </w:r>
      <w:r w:rsidRPr="003C4337">
        <w:rPr>
          <w:rFonts w:eastAsia="Arial"/>
          <w:color w:val="0070C0"/>
          <w:szCs w:val="24"/>
        </w:rPr>
        <w:t xml:space="preserve"> </w:t>
      </w:r>
    </w:p>
    <w:p w14:paraId="5ADCFC46" w14:textId="77777777" w:rsidR="006E54E6" w:rsidRPr="003C4337" w:rsidRDefault="006E54E6" w:rsidP="006E54E6">
      <w:pPr>
        <w:numPr>
          <w:ilvl w:val="0"/>
          <w:numId w:val="13"/>
        </w:numPr>
        <w:spacing w:line="304" w:lineRule="auto"/>
        <w:ind w:right="9"/>
        <w:rPr>
          <w:rFonts w:eastAsia="Arial"/>
          <w:szCs w:val="24"/>
        </w:rPr>
      </w:pPr>
      <w:r w:rsidRPr="003C4337">
        <w:rPr>
          <w:rFonts w:eastAsia="Arial"/>
          <w:szCs w:val="24"/>
        </w:rPr>
        <w:t xml:space="preserve">Za datę zapłaty strony uznają datę obciążenia rachunku bankowego Zamawiającego. </w:t>
      </w:r>
    </w:p>
    <w:p w14:paraId="6AC6E284" w14:textId="77777777" w:rsidR="006E54E6" w:rsidRPr="003C4337" w:rsidRDefault="006E54E6" w:rsidP="006E54E6">
      <w:pPr>
        <w:numPr>
          <w:ilvl w:val="0"/>
          <w:numId w:val="13"/>
        </w:numPr>
        <w:spacing w:line="304" w:lineRule="auto"/>
        <w:ind w:right="9"/>
        <w:rPr>
          <w:rFonts w:eastAsia="Arial"/>
          <w:szCs w:val="24"/>
        </w:rPr>
      </w:pPr>
      <w:r w:rsidRPr="003C4337">
        <w:rPr>
          <w:rFonts w:eastAsia="Arial"/>
          <w:szCs w:val="24"/>
        </w:rPr>
        <w:t xml:space="preserve">Wykonawca wystawi i przekaże Zamawiającemu fakturę w formie papierowej/fakturę ustrukturyzowaną przesłaną drogą elektroniczną* </w:t>
      </w:r>
    </w:p>
    <w:p w14:paraId="6AECE107" w14:textId="77777777" w:rsidR="006E54E6" w:rsidRPr="003C4337" w:rsidRDefault="006E54E6" w:rsidP="006E54E6">
      <w:pPr>
        <w:spacing w:after="84" w:line="259" w:lineRule="auto"/>
        <w:ind w:left="355"/>
        <w:jc w:val="left"/>
        <w:rPr>
          <w:rFonts w:eastAsia="Arial"/>
          <w:szCs w:val="24"/>
        </w:rPr>
      </w:pPr>
      <w:r w:rsidRPr="003C4337">
        <w:rPr>
          <w:rFonts w:eastAsia="Arial"/>
          <w:szCs w:val="24"/>
        </w:rPr>
        <w:t xml:space="preserve">* Niepotrzebne skreślić </w:t>
      </w:r>
    </w:p>
    <w:p w14:paraId="1C81CC25" w14:textId="77777777" w:rsidR="006E54E6" w:rsidRPr="003C4337" w:rsidRDefault="006E54E6" w:rsidP="006E54E6">
      <w:pPr>
        <w:numPr>
          <w:ilvl w:val="0"/>
          <w:numId w:val="13"/>
        </w:numPr>
        <w:spacing w:line="304" w:lineRule="auto"/>
        <w:ind w:right="9"/>
        <w:rPr>
          <w:rFonts w:eastAsia="Arial"/>
          <w:szCs w:val="24"/>
        </w:rPr>
      </w:pPr>
      <w:r w:rsidRPr="003C4337">
        <w:rPr>
          <w:rFonts w:eastAsia="Arial"/>
          <w:szCs w:val="24"/>
        </w:rPr>
        <w:t xml:space="preserve">Za dokonanie nieterminowej płatności faktury, Wykonawca ma prawo naliczyć odsetki ustawowe za opóźnienie w transakcjach handlowych, określone w ustawie z dnia 8 marca 2013 r.  o przeciwdziałaniu nadmiernym opóźnieniom w transakcjach handlowych w wysokości określonej przez ministra właściwego do spraw gospodarki. </w:t>
      </w:r>
    </w:p>
    <w:p w14:paraId="3A8171FF" w14:textId="77777777" w:rsidR="006E54E6" w:rsidRPr="003C4337" w:rsidRDefault="006E54E6" w:rsidP="006E54E6">
      <w:pPr>
        <w:numPr>
          <w:ilvl w:val="0"/>
          <w:numId w:val="13"/>
        </w:numPr>
        <w:spacing w:line="304" w:lineRule="auto"/>
        <w:ind w:right="9"/>
        <w:rPr>
          <w:rFonts w:eastAsia="Arial"/>
          <w:szCs w:val="24"/>
        </w:rPr>
      </w:pPr>
      <w:r w:rsidRPr="003C4337">
        <w:rPr>
          <w:rFonts w:eastAsia="Arial"/>
          <w:szCs w:val="24"/>
        </w:rPr>
        <w:t xml:space="preserve">Wykonawca nie może przelać wierzytelności lub dokonać innej czynności wywołującej podobne skutki, z tytułu wynagrodzenia za wykonany i odebrany przedmiot umowy bez uprzedniej, pisemnej zgody Zamawiającego. Zakaz przeniesienia wierzytelności z tytułu wynagrodzenia Wykonawcy bez pisemnej zgody Zamawiającego, Wykonawca wpisze na wystawioną przez siebie fakturę za wykonanie przedmiotu zamówienia. </w:t>
      </w:r>
    </w:p>
    <w:p w14:paraId="12FF1337" w14:textId="77777777" w:rsidR="006E54E6" w:rsidRPr="003C4337" w:rsidRDefault="006E54E6" w:rsidP="006E54E6">
      <w:pPr>
        <w:numPr>
          <w:ilvl w:val="0"/>
          <w:numId w:val="13"/>
        </w:numPr>
        <w:spacing w:line="304" w:lineRule="auto"/>
        <w:ind w:right="9"/>
        <w:rPr>
          <w:rFonts w:eastAsia="Arial"/>
          <w:szCs w:val="24"/>
        </w:rPr>
      </w:pPr>
      <w:r w:rsidRPr="003C4337">
        <w:rPr>
          <w:rFonts w:eastAsia="Arial"/>
          <w:szCs w:val="24"/>
        </w:rPr>
        <w:t xml:space="preserve">Cesja wierzytelności lub czynność wywołująca podobne skutki, dokonane bez pisemnej zgody Zamawiającego, są względem Zamawiającego bezskuteczne. </w:t>
      </w:r>
    </w:p>
    <w:p w14:paraId="5E90D4B5" w14:textId="77777777" w:rsidR="006E54E6" w:rsidRPr="003C4337" w:rsidRDefault="006E54E6" w:rsidP="006E54E6">
      <w:pPr>
        <w:spacing w:after="38" w:line="259" w:lineRule="auto"/>
        <w:ind w:left="358" w:firstLine="0"/>
        <w:jc w:val="left"/>
        <w:rPr>
          <w:rFonts w:eastAsia="Arial"/>
          <w:szCs w:val="24"/>
        </w:rPr>
      </w:pPr>
      <w:r w:rsidRPr="003C4337">
        <w:rPr>
          <w:rFonts w:eastAsia="Arial"/>
          <w:i/>
          <w:szCs w:val="24"/>
        </w:rPr>
        <w:t xml:space="preserve"> </w:t>
      </w:r>
    </w:p>
    <w:p w14:paraId="753D18A4" w14:textId="77777777" w:rsidR="006E54E6" w:rsidRPr="003C4337" w:rsidRDefault="006E54E6" w:rsidP="006E54E6">
      <w:pPr>
        <w:keepNext/>
        <w:keepLines/>
        <w:spacing w:after="52" w:line="259" w:lineRule="auto"/>
        <w:ind w:left="366" w:right="360"/>
        <w:jc w:val="center"/>
        <w:outlineLvl w:val="0"/>
        <w:rPr>
          <w:rFonts w:eastAsia="Arial"/>
          <w:b/>
          <w:szCs w:val="24"/>
        </w:rPr>
      </w:pPr>
      <w:r w:rsidRPr="003C4337">
        <w:rPr>
          <w:rFonts w:eastAsia="Arial"/>
          <w:b/>
          <w:szCs w:val="24"/>
        </w:rPr>
        <w:t xml:space="preserve">§ 12 Zabezpieczenie należytego wykonania umowy </w:t>
      </w:r>
    </w:p>
    <w:p w14:paraId="73BF7839" w14:textId="5DF5F3F5" w:rsidR="00347C14" w:rsidRDefault="006E54E6" w:rsidP="006E54E6">
      <w:pPr>
        <w:numPr>
          <w:ilvl w:val="0"/>
          <w:numId w:val="14"/>
        </w:numPr>
        <w:spacing w:line="304" w:lineRule="auto"/>
        <w:ind w:right="9"/>
        <w:rPr>
          <w:rFonts w:eastAsia="Arial"/>
          <w:szCs w:val="24"/>
        </w:rPr>
      </w:pPr>
      <w:r w:rsidRPr="003C4337">
        <w:rPr>
          <w:rFonts w:eastAsia="Arial"/>
          <w:szCs w:val="24"/>
        </w:rPr>
        <w:t>Zabezpieczenie należytego wykonania umowy wynosi – 5% wynagrodzenia ryczałtowego brutto, co stanowi kwotę</w:t>
      </w:r>
      <w:r w:rsidR="00347C14">
        <w:rPr>
          <w:rFonts w:eastAsia="Arial"/>
          <w:szCs w:val="24"/>
        </w:rPr>
        <w:t>:</w:t>
      </w:r>
    </w:p>
    <w:p w14:paraId="3F9CE5A1" w14:textId="77777777" w:rsidR="00347C14" w:rsidRDefault="00347C14" w:rsidP="00347C14">
      <w:pPr>
        <w:spacing w:line="304" w:lineRule="auto"/>
        <w:ind w:left="358" w:right="9" w:firstLine="0"/>
        <w:rPr>
          <w:rFonts w:eastAsia="Arial"/>
          <w:szCs w:val="24"/>
        </w:rPr>
      </w:pPr>
    </w:p>
    <w:p w14:paraId="43E73334" w14:textId="045D86BA" w:rsidR="006E54E6" w:rsidRPr="003C4337" w:rsidRDefault="006E54E6" w:rsidP="00347C14">
      <w:pPr>
        <w:spacing w:line="304" w:lineRule="auto"/>
        <w:ind w:left="358" w:right="9" w:firstLine="0"/>
        <w:rPr>
          <w:rFonts w:eastAsia="Arial"/>
          <w:szCs w:val="24"/>
        </w:rPr>
      </w:pPr>
      <w:r w:rsidRPr="003C4337">
        <w:rPr>
          <w:rFonts w:eastAsia="Arial"/>
          <w:szCs w:val="24"/>
        </w:rPr>
        <w:t>.......................................................................................</w:t>
      </w:r>
      <w:r w:rsidR="00347C14">
        <w:rPr>
          <w:rFonts w:eastAsia="Arial"/>
          <w:szCs w:val="24"/>
        </w:rPr>
        <w:t>.....................................................</w:t>
      </w:r>
      <w:r w:rsidRPr="003C4337">
        <w:rPr>
          <w:rFonts w:eastAsia="Arial"/>
          <w:szCs w:val="24"/>
        </w:rPr>
        <w:t xml:space="preserve"> zł</w:t>
      </w:r>
      <w:r w:rsidR="00347C14">
        <w:rPr>
          <w:rFonts w:eastAsia="Arial"/>
          <w:szCs w:val="24"/>
        </w:rPr>
        <w:t>.</w:t>
      </w:r>
      <w:r w:rsidRPr="003C4337">
        <w:rPr>
          <w:rFonts w:eastAsia="Arial"/>
          <w:szCs w:val="24"/>
        </w:rPr>
        <w:t xml:space="preserve"> (słownie: </w:t>
      </w:r>
      <w:r w:rsidR="00347C14">
        <w:rPr>
          <w:rFonts w:eastAsia="Arial"/>
          <w:szCs w:val="24"/>
        </w:rPr>
        <w:t>……</w:t>
      </w:r>
      <w:r w:rsidRPr="003C4337">
        <w:rPr>
          <w:rFonts w:eastAsia="Arial"/>
          <w:szCs w:val="24"/>
        </w:rPr>
        <w:t xml:space="preserve">....................................................................................................................... ) </w:t>
      </w:r>
    </w:p>
    <w:p w14:paraId="17A433D3" w14:textId="77777777" w:rsidR="006E54E6" w:rsidRPr="003C4337" w:rsidRDefault="006E54E6" w:rsidP="006E54E6">
      <w:pPr>
        <w:numPr>
          <w:ilvl w:val="0"/>
          <w:numId w:val="14"/>
        </w:numPr>
        <w:spacing w:line="304" w:lineRule="auto"/>
        <w:ind w:right="9"/>
        <w:rPr>
          <w:rFonts w:eastAsia="Arial"/>
          <w:szCs w:val="24"/>
        </w:rPr>
      </w:pPr>
      <w:r w:rsidRPr="003C4337">
        <w:rPr>
          <w:rFonts w:eastAsia="Arial"/>
          <w:szCs w:val="24"/>
        </w:rPr>
        <w:t xml:space="preserve">Zabezpieczenie należy wnieść najpóźniej w dacie podpisania umowy. </w:t>
      </w:r>
    </w:p>
    <w:p w14:paraId="1164E8A4" w14:textId="377C064B" w:rsidR="006E54E6" w:rsidRPr="003C4337" w:rsidRDefault="006E54E6" w:rsidP="006E54E6">
      <w:pPr>
        <w:numPr>
          <w:ilvl w:val="0"/>
          <w:numId w:val="14"/>
        </w:numPr>
        <w:spacing w:line="304" w:lineRule="auto"/>
        <w:ind w:right="9"/>
        <w:rPr>
          <w:rFonts w:eastAsia="Arial"/>
          <w:szCs w:val="24"/>
        </w:rPr>
      </w:pPr>
      <w:r w:rsidRPr="003C4337">
        <w:rPr>
          <w:rFonts w:eastAsia="Arial"/>
          <w:szCs w:val="24"/>
        </w:rPr>
        <w:t>Zabezpieczenie wnoszone jest w formie  ..........................................................................................</w:t>
      </w:r>
      <w:r w:rsidR="00347C14">
        <w:rPr>
          <w:rFonts w:eastAsia="Arial"/>
          <w:szCs w:val="24"/>
        </w:rPr>
        <w:t>....................................................</w:t>
      </w:r>
    </w:p>
    <w:p w14:paraId="673D9DE3" w14:textId="77777777" w:rsidR="006E54E6" w:rsidRPr="003C4337" w:rsidRDefault="006E54E6" w:rsidP="006E54E6">
      <w:pPr>
        <w:numPr>
          <w:ilvl w:val="0"/>
          <w:numId w:val="14"/>
        </w:numPr>
        <w:spacing w:line="304" w:lineRule="auto"/>
        <w:ind w:right="9"/>
        <w:rPr>
          <w:rFonts w:eastAsia="Arial"/>
          <w:szCs w:val="24"/>
        </w:rPr>
      </w:pPr>
      <w:r w:rsidRPr="003C4337">
        <w:rPr>
          <w:rFonts w:eastAsia="Arial"/>
          <w:szCs w:val="24"/>
        </w:rPr>
        <w:t xml:space="preserve">Zamawiający zwróci (70 %) zabezpieczenia w terminie 30 dni od dnia wykonania zamówienia  i uznania przez Zamawiającego za należycie wykonane. </w:t>
      </w:r>
    </w:p>
    <w:p w14:paraId="41DF0427" w14:textId="77777777" w:rsidR="006E54E6" w:rsidRPr="003C4337" w:rsidRDefault="006E54E6" w:rsidP="006E54E6">
      <w:pPr>
        <w:numPr>
          <w:ilvl w:val="0"/>
          <w:numId w:val="14"/>
        </w:numPr>
        <w:spacing w:line="304" w:lineRule="auto"/>
        <w:ind w:right="9"/>
        <w:rPr>
          <w:rFonts w:eastAsia="Arial"/>
          <w:szCs w:val="24"/>
        </w:rPr>
      </w:pPr>
      <w:r w:rsidRPr="003C4337">
        <w:rPr>
          <w:rFonts w:eastAsia="Arial"/>
          <w:szCs w:val="24"/>
        </w:rPr>
        <w:lastRenderedPageBreak/>
        <w:t xml:space="preserve">Kwota pozostawiona na zabezpieczenie roszczeń z tytułu rękojmi za wady wynosi 30% wysokości zabezpieczenia. Ta część zabezpieczenia zostanie zwrócona w ciągu 15 dni po upływie okresu rękojmi za wady, której okres odpowiedzialności ustalony został na okres, o którym mowa w   § 17 ust. 1 umowy.  </w:t>
      </w:r>
    </w:p>
    <w:p w14:paraId="23AF1B38" w14:textId="77777777" w:rsidR="006E54E6" w:rsidRPr="003C4337" w:rsidRDefault="006E54E6" w:rsidP="006E54E6">
      <w:pPr>
        <w:numPr>
          <w:ilvl w:val="0"/>
          <w:numId w:val="14"/>
        </w:numPr>
        <w:spacing w:line="304" w:lineRule="auto"/>
        <w:ind w:right="9"/>
        <w:rPr>
          <w:rFonts w:eastAsia="Arial"/>
          <w:szCs w:val="24"/>
        </w:rPr>
      </w:pPr>
      <w:r w:rsidRPr="003C4337">
        <w:rPr>
          <w:rFonts w:eastAsia="Arial"/>
          <w:szCs w:val="24"/>
        </w:rPr>
        <w:t xml:space="preserve">W przypadku nienależytego wykonania zamówienia, zabezpieczenie wraz z naliczonymi odsetkami (przy zabezpieczeniu pieniężnym) staje się własnością Zamawiającego i będzie wykorzystane do zgodnego  z umową wykonania robót oraz do pokrycia roszczeń z tytułu rękojmi za wady. </w:t>
      </w:r>
    </w:p>
    <w:p w14:paraId="0FB3FF06" w14:textId="77777777" w:rsidR="006E54E6" w:rsidRPr="003C4337" w:rsidRDefault="006E54E6" w:rsidP="006E54E6">
      <w:pPr>
        <w:numPr>
          <w:ilvl w:val="0"/>
          <w:numId w:val="14"/>
        </w:numPr>
        <w:spacing w:line="304" w:lineRule="auto"/>
        <w:ind w:right="9"/>
        <w:rPr>
          <w:rFonts w:eastAsia="Arial"/>
          <w:szCs w:val="24"/>
        </w:rPr>
      </w:pPr>
      <w:r w:rsidRPr="003C4337">
        <w:rPr>
          <w:rFonts w:eastAsia="Arial"/>
          <w:szCs w:val="24"/>
        </w:rPr>
        <w:t xml:space="preserve">W sytuacji, gdy wskutek okoliczności zawartych w umowie wystąpi konieczność przedłużenia terminu realizacji zamówienia, Wykonawca przed podpisaniem aneksu lub najpóźniej w dniu jego podpisania, zobowiązany jest do przedłużenia terminu ważności wniesionego zabezpieczenia należytego wykonania umowy, albo jeśli nie jest to możliwe, do wniesienia nowego zabezpieczenia na okres wynikający z aneksu do umowy. </w:t>
      </w:r>
    </w:p>
    <w:p w14:paraId="074B4E31" w14:textId="77777777" w:rsidR="006E54E6" w:rsidRPr="003C4337" w:rsidRDefault="006E54E6" w:rsidP="006E54E6">
      <w:pPr>
        <w:numPr>
          <w:ilvl w:val="0"/>
          <w:numId w:val="14"/>
        </w:numPr>
        <w:spacing w:line="304" w:lineRule="auto"/>
        <w:ind w:right="9"/>
        <w:rPr>
          <w:rFonts w:eastAsia="Arial"/>
          <w:szCs w:val="24"/>
        </w:rPr>
      </w:pPr>
      <w:r w:rsidRPr="003C4337">
        <w:rPr>
          <w:rFonts w:eastAsia="Arial"/>
          <w:szCs w:val="24"/>
        </w:rPr>
        <w:t xml:space="preserve">Jeżeli okres na jaki ma zostać wniesione zabezpieczenie przekracza 5 lat, zabezpieczenie  w pieniądzu wnosi się na cały ten okres, a zabezpieczenie w innej formie wnosi się na okres nie krótszy niż 5 lat, przy czym Wykonawca oświadcza, że zobowiązuje się do przedłużenia zabezpieczenia lub wniesienia nowego zabezpieczenia na kolejne okresy. 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Wypłata, o której mowa w niniejszym ustępie, następuje nie później niż w ostatnim dniu ważności dotychczasowego zabezpieczenia. Zapisy dopuszczające wypłatę z dotychczasowego zabezpieczenia kwoty na dalsze zabezpieczenie w pieniądzu muszą być zawarte w składanym przez Wykonawcę zabezpieczeniu należytego wykonania umowy.  </w:t>
      </w:r>
    </w:p>
    <w:p w14:paraId="6F036C70" w14:textId="77777777" w:rsidR="006E54E6" w:rsidRPr="003C4337" w:rsidRDefault="006E54E6" w:rsidP="006E54E6">
      <w:pPr>
        <w:numPr>
          <w:ilvl w:val="0"/>
          <w:numId w:val="14"/>
        </w:numPr>
        <w:spacing w:line="304" w:lineRule="auto"/>
        <w:ind w:right="9"/>
        <w:rPr>
          <w:rFonts w:eastAsia="Arial"/>
          <w:szCs w:val="24"/>
        </w:rPr>
      </w:pPr>
      <w:r w:rsidRPr="003C4337">
        <w:rPr>
          <w:rFonts w:eastAsia="Arial"/>
          <w:szCs w:val="24"/>
        </w:rPr>
        <w:t xml:space="preserve">Zabezpieczenie w innej formie niż w pieniądzu musi zawierać zapisy dotyczące potrącania kar umownych z zabezpieczenia należytego wykonania umowy. </w:t>
      </w:r>
    </w:p>
    <w:p w14:paraId="7163FF31" w14:textId="77777777" w:rsidR="006E54E6" w:rsidRPr="003C4337" w:rsidRDefault="006E54E6" w:rsidP="006E54E6">
      <w:pPr>
        <w:numPr>
          <w:ilvl w:val="0"/>
          <w:numId w:val="14"/>
        </w:numPr>
        <w:spacing w:line="304" w:lineRule="auto"/>
        <w:ind w:right="9"/>
        <w:rPr>
          <w:rFonts w:eastAsia="Arial"/>
          <w:szCs w:val="24"/>
        </w:rPr>
      </w:pPr>
      <w:r w:rsidRPr="003C4337">
        <w:rPr>
          <w:rFonts w:eastAsia="Arial"/>
          <w:szCs w:val="24"/>
        </w:rPr>
        <w:t xml:space="preserve">Zabezpieczenie wniesione w pieniądzu Zamawiający przechowuje na oprocentowanym rachunku bankowym i zwraca je wraz z odsetkami wynikającymi z umowy tego rachunku, pomniejszone o koszty prowadzenia tego rachunku oraz prowizji bankowej za przelew pieniędzy na rachunek bankowy Wykonawcy oraz potrącenia dokonane zgodnie z postanowieniami umowy. </w:t>
      </w:r>
    </w:p>
    <w:p w14:paraId="2441FA68" w14:textId="77777777" w:rsidR="006E54E6" w:rsidRPr="003C4337" w:rsidRDefault="006E54E6" w:rsidP="006E54E6">
      <w:pPr>
        <w:numPr>
          <w:ilvl w:val="0"/>
          <w:numId w:val="14"/>
        </w:numPr>
        <w:spacing w:line="304" w:lineRule="auto"/>
        <w:ind w:right="9"/>
        <w:rPr>
          <w:rFonts w:eastAsia="Arial"/>
          <w:szCs w:val="24"/>
        </w:rPr>
      </w:pPr>
      <w:r w:rsidRPr="003C4337">
        <w:rPr>
          <w:rFonts w:eastAsia="Arial"/>
          <w:szCs w:val="24"/>
        </w:rPr>
        <w:t xml:space="preserve">Zamawiający jest upoważniony do potrącania kar umownych z zabezpieczenia należytego wykonania umowy, jak również innych kwot należnych Zamawiającemu z tytułu niewykonania lub nienależytego wykonania umowy przez Wykonawcę. Potrącenia </w:t>
      </w:r>
      <w:r w:rsidRPr="003C4337">
        <w:rPr>
          <w:rFonts w:eastAsia="Arial"/>
          <w:szCs w:val="24"/>
        </w:rPr>
        <w:lastRenderedPageBreak/>
        <w:t xml:space="preserve">mogą też nastąpić z należnego Wykonawcy wynagrodzenia z zastrzeżeniem regulacji wydanych w związku ze stanem epidemii lub stanem zagrożenia epidemicznego. </w:t>
      </w:r>
    </w:p>
    <w:p w14:paraId="12302826" w14:textId="77777777" w:rsidR="006E54E6" w:rsidRPr="003C4337" w:rsidRDefault="006E54E6" w:rsidP="006E54E6">
      <w:pPr>
        <w:numPr>
          <w:ilvl w:val="0"/>
          <w:numId w:val="14"/>
        </w:numPr>
        <w:spacing w:line="304" w:lineRule="auto"/>
        <w:ind w:right="9"/>
        <w:rPr>
          <w:rFonts w:eastAsia="Arial"/>
          <w:szCs w:val="24"/>
        </w:rPr>
      </w:pPr>
      <w:r w:rsidRPr="003C4337">
        <w:rPr>
          <w:rFonts w:eastAsia="Arial"/>
          <w:szCs w:val="24"/>
        </w:rPr>
        <w:t xml:space="preserve">W trakcie realizacji umowy Wykonawca może dokonać zmiany formy zabezpieczenia na jedną lub kilka form, o których mowa w SWZ. Zmiana formy zabezpieczenia musi być dokonana z zachowaniem ciągłości zabezpieczenia i bez zmniejszenia jego wysokości. </w:t>
      </w:r>
    </w:p>
    <w:p w14:paraId="5C80EE67" w14:textId="77777777" w:rsidR="006E54E6" w:rsidRPr="003C4337" w:rsidRDefault="006E54E6" w:rsidP="006E54E6">
      <w:pPr>
        <w:spacing w:after="38" w:line="259" w:lineRule="auto"/>
        <w:ind w:left="401" w:firstLine="0"/>
        <w:jc w:val="center"/>
        <w:rPr>
          <w:rFonts w:eastAsia="Arial"/>
          <w:szCs w:val="24"/>
        </w:rPr>
      </w:pPr>
      <w:r w:rsidRPr="003C4337">
        <w:rPr>
          <w:rFonts w:eastAsia="Arial"/>
          <w:b/>
          <w:szCs w:val="24"/>
        </w:rPr>
        <w:t xml:space="preserve"> </w:t>
      </w:r>
    </w:p>
    <w:p w14:paraId="5946D2E3" w14:textId="77777777" w:rsidR="006E54E6" w:rsidRPr="003C4337" w:rsidRDefault="006E54E6" w:rsidP="006E54E6">
      <w:pPr>
        <w:keepNext/>
        <w:keepLines/>
        <w:spacing w:after="52" w:line="259" w:lineRule="auto"/>
        <w:ind w:left="366"/>
        <w:jc w:val="center"/>
        <w:outlineLvl w:val="0"/>
        <w:rPr>
          <w:rFonts w:eastAsia="Arial"/>
          <w:b/>
          <w:szCs w:val="24"/>
        </w:rPr>
      </w:pPr>
      <w:r w:rsidRPr="003C4337">
        <w:rPr>
          <w:rFonts w:eastAsia="Arial"/>
          <w:b/>
          <w:szCs w:val="24"/>
        </w:rPr>
        <w:t>§ 13</w:t>
      </w:r>
      <w:r w:rsidRPr="003C4337">
        <w:rPr>
          <w:rFonts w:eastAsia="Arial"/>
          <w:szCs w:val="24"/>
        </w:rPr>
        <w:t xml:space="preserve"> </w:t>
      </w:r>
      <w:r w:rsidRPr="003C4337">
        <w:rPr>
          <w:rFonts w:eastAsia="Arial"/>
          <w:b/>
          <w:szCs w:val="24"/>
        </w:rPr>
        <w:t xml:space="preserve">Odbiór przedmiotu umowy </w:t>
      </w:r>
    </w:p>
    <w:p w14:paraId="0D1536C5" w14:textId="77777777" w:rsidR="006E54E6" w:rsidRPr="003C4337" w:rsidRDefault="006E54E6" w:rsidP="006E54E6">
      <w:pPr>
        <w:numPr>
          <w:ilvl w:val="0"/>
          <w:numId w:val="15"/>
        </w:numPr>
        <w:spacing w:line="304" w:lineRule="auto"/>
        <w:ind w:right="9"/>
        <w:rPr>
          <w:rFonts w:eastAsia="Arial"/>
          <w:szCs w:val="24"/>
        </w:rPr>
      </w:pPr>
      <w:r w:rsidRPr="003C4337">
        <w:rPr>
          <w:rFonts w:eastAsia="Arial"/>
          <w:szCs w:val="24"/>
        </w:rPr>
        <w:t xml:space="preserve">Strony ustalają, że przedmiotem odbioru końcowego jest wykonany kompletny przedmiot zamówienia objęty umową potwierdzony protokołem odbioru końcowego bezusterkowego wykonania.  </w:t>
      </w:r>
    </w:p>
    <w:p w14:paraId="01E2D10D" w14:textId="77777777" w:rsidR="006E54E6" w:rsidRPr="003C4337" w:rsidRDefault="006E54E6" w:rsidP="006E54E6">
      <w:pPr>
        <w:numPr>
          <w:ilvl w:val="0"/>
          <w:numId w:val="15"/>
        </w:numPr>
        <w:spacing w:line="304" w:lineRule="auto"/>
        <w:ind w:right="9"/>
        <w:rPr>
          <w:rFonts w:eastAsia="Arial"/>
          <w:szCs w:val="24"/>
        </w:rPr>
      </w:pPr>
      <w:r w:rsidRPr="003C4337">
        <w:rPr>
          <w:rFonts w:eastAsia="Arial"/>
          <w:szCs w:val="24"/>
        </w:rPr>
        <w:t xml:space="preserve">Przy wykonaniu przedmiotu umowy stosuje się: </w:t>
      </w:r>
    </w:p>
    <w:p w14:paraId="757A9D03" w14:textId="77777777" w:rsidR="006E54E6" w:rsidRPr="003C4337" w:rsidRDefault="006E54E6" w:rsidP="006E54E6">
      <w:pPr>
        <w:numPr>
          <w:ilvl w:val="2"/>
          <w:numId w:val="16"/>
        </w:numPr>
        <w:spacing w:line="304" w:lineRule="auto"/>
        <w:ind w:left="993" w:right="9"/>
        <w:rPr>
          <w:rFonts w:eastAsia="Arial"/>
          <w:szCs w:val="24"/>
        </w:rPr>
      </w:pPr>
      <w:r w:rsidRPr="003C4337">
        <w:rPr>
          <w:rFonts w:eastAsia="Arial"/>
          <w:szCs w:val="24"/>
        </w:rPr>
        <w:t xml:space="preserve">odbiory dla robót zanikających lub podlegających; </w:t>
      </w:r>
    </w:p>
    <w:p w14:paraId="7BE66C42" w14:textId="77777777" w:rsidR="006E54E6" w:rsidRPr="003C4337" w:rsidRDefault="006E54E6" w:rsidP="006E54E6">
      <w:pPr>
        <w:numPr>
          <w:ilvl w:val="2"/>
          <w:numId w:val="16"/>
        </w:numPr>
        <w:spacing w:line="304" w:lineRule="auto"/>
        <w:ind w:left="993" w:right="9"/>
        <w:rPr>
          <w:rFonts w:eastAsia="Arial"/>
          <w:szCs w:val="24"/>
        </w:rPr>
      </w:pPr>
      <w:r w:rsidRPr="003C4337">
        <w:rPr>
          <w:rFonts w:eastAsia="Arial"/>
          <w:szCs w:val="24"/>
        </w:rPr>
        <w:t xml:space="preserve">odbiór częściowy dla robót odpowiadających wartości udzielonej zaliczki; </w:t>
      </w:r>
    </w:p>
    <w:p w14:paraId="51D40D99" w14:textId="77777777" w:rsidR="006E54E6" w:rsidRPr="003C4337" w:rsidRDefault="006E54E6" w:rsidP="006E54E6">
      <w:pPr>
        <w:numPr>
          <w:ilvl w:val="2"/>
          <w:numId w:val="16"/>
        </w:numPr>
        <w:spacing w:line="304" w:lineRule="auto"/>
        <w:ind w:left="993" w:right="9"/>
        <w:rPr>
          <w:rFonts w:eastAsia="Arial"/>
          <w:szCs w:val="24"/>
        </w:rPr>
      </w:pPr>
      <w:r w:rsidRPr="003C4337">
        <w:rPr>
          <w:rFonts w:eastAsia="Arial"/>
          <w:szCs w:val="24"/>
        </w:rPr>
        <w:t xml:space="preserve">odbiór końcowy po zgłoszeniu gotowości do odbioru przez Wykonawcę po wykonaniu całości robót budowlanych objętych umową zgodnie z § 3 ust. 2. </w:t>
      </w:r>
    </w:p>
    <w:p w14:paraId="4F1A7688" w14:textId="77777777" w:rsidR="006E54E6" w:rsidRPr="003C4337" w:rsidRDefault="006E54E6" w:rsidP="006E54E6">
      <w:pPr>
        <w:numPr>
          <w:ilvl w:val="0"/>
          <w:numId w:val="15"/>
        </w:numPr>
        <w:spacing w:line="304" w:lineRule="auto"/>
        <w:ind w:right="9"/>
        <w:rPr>
          <w:rFonts w:eastAsia="Arial"/>
          <w:szCs w:val="24"/>
        </w:rPr>
      </w:pPr>
      <w:r w:rsidRPr="003C4337">
        <w:rPr>
          <w:rFonts w:eastAsia="Arial"/>
          <w:szCs w:val="24"/>
        </w:rPr>
        <w:t xml:space="preserve">Odbiór z ust. 2 pkt 1 i pkt 2 wyznacza Wykonawca, zawiadamiając pisemnie Zamawiającego  i inspektora nadzoru, co najmniej na 3 dni przed wyznaczonym dniem z uwzględnieniem terminów niezbędnych do przeprowadzenia odbioru i usunięcia ewentualnych usterek stwierdzonych przy odbiorze. Inspektor nadzoru inwestorskiego dokonuje sprawdzenia robót w terminie nie dłuższym niż 3 dni robocze.  </w:t>
      </w:r>
    </w:p>
    <w:p w14:paraId="454211FA" w14:textId="77777777" w:rsidR="006E54E6" w:rsidRPr="003C4337" w:rsidRDefault="006E54E6" w:rsidP="006E54E6">
      <w:pPr>
        <w:numPr>
          <w:ilvl w:val="0"/>
          <w:numId w:val="15"/>
        </w:numPr>
        <w:spacing w:line="304" w:lineRule="auto"/>
        <w:ind w:right="9"/>
        <w:rPr>
          <w:rFonts w:eastAsia="Arial"/>
          <w:szCs w:val="24"/>
        </w:rPr>
      </w:pPr>
      <w:r w:rsidRPr="003C4337">
        <w:rPr>
          <w:rFonts w:eastAsia="Arial"/>
          <w:szCs w:val="24"/>
        </w:rPr>
        <w:t xml:space="preserve">Zakończenie robót i gotowość do odbioru końcowego Wykonawca zgłasza pisemnie Zamawiającemu  i inspektorowi nadzoru inwestorskiego. Inspektor nadzoru inwestorskiego w terminie 3 dni roboczych od dnia zgłoszenia gotowości przez Wykonawcę pisemnie potwierdza Zamawiającemu wykonanie przedmiotu umowy zgodnie z dokumentacją i gotowość do odbioru końcowego robót. Wymagane do odbioru końcowego dokumenty, o których mowa w § 13 ust. 5 zostaną wydane Zamawiającemu najpóźniej w dniu zgłoszenia przez Wykonawcę gotowości do odbioru końcowego. </w:t>
      </w:r>
    </w:p>
    <w:p w14:paraId="12B8841B" w14:textId="77777777" w:rsidR="006E54E6" w:rsidRPr="003C4337" w:rsidRDefault="006E54E6" w:rsidP="006E54E6">
      <w:pPr>
        <w:numPr>
          <w:ilvl w:val="0"/>
          <w:numId w:val="15"/>
        </w:numPr>
        <w:spacing w:line="304" w:lineRule="auto"/>
        <w:ind w:right="9"/>
        <w:rPr>
          <w:rFonts w:eastAsia="Arial"/>
          <w:szCs w:val="24"/>
        </w:rPr>
      </w:pPr>
      <w:r w:rsidRPr="003C4337">
        <w:rPr>
          <w:rFonts w:eastAsia="Arial"/>
          <w:szCs w:val="24"/>
        </w:rPr>
        <w:t xml:space="preserve">Zamawiający po otrzymaniu pisemnego zgłoszenia gotowości do odbioru powoła komisję oraz wyznaczy termin odbioru robót i przystąpi do czynności odbioru nie później niż w terminie 3 dni roboczych od dnia otrzymania od inspektora nadzoru inwestorskiego pisemnego potwierdzenia gotowości do odbioru końcowego. Czynności odbioru przeprowadzone zostaną w terminie do 5 dni od daty ich rozpoczęcia. Najpóźniej w dniu pisemnego zgłoszenia gotowości do odbioru końcowego Wykonawca wyda Zamawiającemu:  </w:t>
      </w:r>
    </w:p>
    <w:p w14:paraId="4BB0C2F2" w14:textId="77777777" w:rsidR="006E54E6" w:rsidRPr="003C4337" w:rsidRDefault="006E54E6" w:rsidP="00807CC6">
      <w:pPr>
        <w:numPr>
          <w:ilvl w:val="1"/>
          <w:numId w:val="15"/>
        </w:numPr>
        <w:spacing w:line="304" w:lineRule="auto"/>
        <w:ind w:left="426" w:right="9"/>
        <w:rPr>
          <w:rFonts w:eastAsia="Arial"/>
          <w:szCs w:val="24"/>
        </w:rPr>
      </w:pPr>
      <w:r w:rsidRPr="003C4337">
        <w:rPr>
          <w:rFonts w:eastAsia="Arial"/>
          <w:szCs w:val="24"/>
        </w:rPr>
        <w:t>atesty, certyfikaty, deklaracje właściwości użytkowych, świadectwa techniczne, deklaracje właściwości</w:t>
      </w:r>
      <w:r w:rsidRPr="003C4337">
        <w:rPr>
          <w:rFonts w:eastAsia="Arial"/>
          <w:color w:val="FF0000"/>
          <w:szCs w:val="24"/>
        </w:rPr>
        <w:t xml:space="preserve"> </w:t>
      </w:r>
      <w:r w:rsidRPr="003C4337">
        <w:rPr>
          <w:rFonts w:eastAsia="Arial"/>
          <w:szCs w:val="24"/>
        </w:rPr>
        <w:t xml:space="preserve">użytkowych wbudowanych materiałów; </w:t>
      </w:r>
    </w:p>
    <w:p w14:paraId="57338E29" w14:textId="0067E227" w:rsidR="006E54E6" w:rsidRPr="003C4337" w:rsidRDefault="006E54E6" w:rsidP="00807CC6">
      <w:pPr>
        <w:numPr>
          <w:ilvl w:val="1"/>
          <w:numId w:val="15"/>
        </w:numPr>
        <w:spacing w:line="304" w:lineRule="auto"/>
        <w:ind w:left="426" w:right="9"/>
        <w:rPr>
          <w:rFonts w:eastAsia="Arial"/>
          <w:szCs w:val="24"/>
        </w:rPr>
      </w:pPr>
      <w:r w:rsidRPr="003C4337">
        <w:rPr>
          <w:rFonts w:eastAsia="Arial"/>
          <w:szCs w:val="24"/>
        </w:rPr>
        <w:lastRenderedPageBreak/>
        <w:t>oświadczenie kierownika budowy zgodnie z Prawem budowlanym</w:t>
      </w:r>
      <w:r w:rsidR="00807CC6">
        <w:rPr>
          <w:rFonts w:eastAsia="Arial"/>
          <w:szCs w:val="24"/>
        </w:rPr>
        <w:t>.</w:t>
      </w:r>
    </w:p>
    <w:p w14:paraId="6FE1A956" w14:textId="77777777" w:rsidR="006E54E6" w:rsidRPr="003C4337" w:rsidRDefault="006E54E6" w:rsidP="00807CC6">
      <w:pPr>
        <w:numPr>
          <w:ilvl w:val="1"/>
          <w:numId w:val="15"/>
        </w:numPr>
        <w:spacing w:line="304" w:lineRule="auto"/>
        <w:ind w:left="426" w:right="9"/>
        <w:rPr>
          <w:rFonts w:eastAsia="Arial"/>
          <w:szCs w:val="24"/>
        </w:rPr>
      </w:pPr>
      <w:r w:rsidRPr="003C4337">
        <w:rPr>
          <w:rFonts w:eastAsia="Arial"/>
          <w:szCs w:val="24"/>
        </w:rPr>
        <w:t xml:space="preserve">dokumentację budowy z naniesionymi zmianami dokonanymi w toku wykonywania robót;  </w:t>
      </w:r>
    </w:p>
    <w:p w14:paraId="3F2A3E68" w14:textId="77777777" w:rsidR="006E54E6" w:rsidRPr="003C4337" w:rsidRDefault="006E54E6" w:rsidP="00807CC6">
      <w:pPr>
        <w:numPr>
          <w:ilvl w:val="1"/>
          <w:numId w:val="15"/>
        </w:numPr>
        <w:spacing w:line="304" w:lineRule="auto"/>
        <w:ind w:left="426" w:right="9"/>
        <w:rPr>
          <w:rFonts w:eastAsia="Arial"/>
          <w:szCs w:val="24"/>
        </w:rPr>
      </w:pPr>
      <w:r w:rsidRPr="003C4337">
        <w:rPr>
          <w:rFonts w:eastAsia="Arial"/>
          <w:szCs w:val="24"/>
        </w:rPr>
        <w:t xml:space="preserve">protokoły przeprowadzenia prób, pomiarów i badań związanych z wykonywanymi robotami;  </w:t>
      </w:r>
    </w:p>
    <w:p w14:paraId="52A8E07D" w14:textId="77777777" w:rsidR="006E54E6" w:rsidRPr="003C4337" w:rsidRDefault="006E54E6" w:rsidP="00807CC6">
      <w:pPr>
        <w:numPr>
          <w:ilvl w:val="1"/>
          <w:numId w:val="15"/>
        </w:numPr>
        <w:spacing w:line="304" w:lineRule="auto"/>
        <w:ind w:left="426" w:right="9"/>
        <w:rPr>
          <w:rFonts w:eastAsia="Arial"/>
          <w:szCs w:val="24"/>
        </w:rPr>
      </w:pPr>
      <w:r w:rsidRPr="003C4337">
        <w:rPr>
          <w:rFonts w:eastAsia="Arial"/>
          <w:szCs w:val="24"/>
        </w:rPr>
        <w:t xml:space="preserve">potwierdzone kopie geodezyjnej inwentaryzacji powykonawczej z pomiarów (mapa inwentaryzacji powykonawczej  1:500 lub 1:1000 obejmującą cały zakres robót) dla każdej z przebudowanych dróg wraz z informacją/oświadczeniem uprawnionego geodety o zgodności usytuowania obiektu budowlanego z projektem zagospodarowania działki lub terenu lub odstępstwach od tego projektu (zgodnie ze wzorem zamieszczonym na stronie właściwego organu nadzoru budowlanego); </w:t>
      </w:r>
    </w:p>
    <w:p w14:paraId="33B90AE8" w14:textId="77777777" w:rsidR="006E54E6" w:rsidRPr="003C4337" w:rsidRDefault="006E54E6" w:rsidP="00807CC6">
      <w:pPr>
        <w:numPr>
          <w:ilvl w:val="1"/>
          <w:numId w:val="15"/>
        </w:numPr>
        <w:spacing w:line="304" w:lineRule="auto"/>
        <w:ind w:left="426" w:right="9"/>
        <w:rPr>
          <w:rFonts w:eastAsia="Arial"/>
          <w:szCs w:val="24"/>
        </w:rPr>
      </w:pPr>
      <w:r w:rsidRPr="003C4337">
        <w:rPr>
          <w:rFonts w:eastAsia="Arial"/>
          <w:szCs w:val="24"/>
        </w:rPr>
        <w:t xml:space="preserve">dokument gwarancji na każdy odcinek drogi wystawiony przez Wykonawcę;  </w:t>
      </w:r>
    </w:p>
    <w:p w14:paraId="375AE687" w14:textId="79A263B9" w:rsidR="006E54E6" w:rsidRPr="00807CC6" w:rsidRDefault="006E54E6" w:rsidP="00807CC6">
      <w:pPr>
        <w:numPr>
          <w:ilvl w:val="1"/>
          <w:numId w:val="15"/>
        </w:numPr>
        <w:spacing w:line="304" w:lineRule="auto"/>
        <w:ind w:left="426" w:right="6" w:firstLine="360"/>
        <w:rPr>
          <w:rFonts w:eastAsia="Arial"/>
          <w:szCs w:val="24"/>
        </w:rPr>
      </w:pPr>
      <w:r w:rsidRPr="00807CC6">
        <w:rPr>
          <w:rFonts w:eastAsia="Arial"/>
          <w:szCs w:val="24"/>
        </w:rPr>
        <w:t xml:space="preserve">dokumenty gwarancyjne na użyte materiały, urządzenia i wyposażenie, na które producent udzielił gwarancji na okres dłuższy niż odpowiedzialność Wykonawcy z tytułu gwarancji (karty gwarancyjne producentów Wykonawca wyda Zamawiającemu niezależnie od gwarancji Wykonawcy udzielonej na te same materiały, urządzenia i wyposażenie); </w:t>
      </w:r>
    </w:p>
    <w:p w14:paraId="354A9073" w14:textId="77777777" w:rsidR="006E54E6" w:rsidRPr="003C4337" w:rsidRDefault="006E54E6" w:rsidP="00807CC6">
      <w:pPr>
        <w:numPr>
          <w:ilvl w:val="1"/>
          <w:numId w:val="15"/>
        </w:numPr>
        <w:spacing w:line="304" w:lineRule="auto"/>
        <w:ind w:left="426" w:right="1494"/>
        <w:contextualSpacing/>
        <w:rPr>
          <w:rFonts w:eastAsia="Arial"/>
          <w:szCs w:val="24"/>
        </w:rPr>
      </w:pPr>
      <w:r w:rsidRPr="003C4337">
        <w:rPr>
          <w:rFonts w:eastAsia="Arial"/>
          <w:szCs w:val="24"/>
        </w:rPr>
        <w:t xml:space="preserve">inne dokumenty umożliwiające ocenę prawidłowego wykonania przedmiotu umowy. </w:t>
      </w:r>
    </w:p>
    <w:p w14:paraId="08946997" w14:textId="77777777" w:rsidR="006E54E6" w:rsidRPr="003C4337" w:rsidRDefault="006E54E6" w:rsidP="006E54E6">
      <w:pPr>
        <w:numPr>
          <w:ilvl w:val="0"/>
          <w:numId w:val="15"/>
        </w:numPr>
        <w:spacing w:line="304" w:lineRule="auto"/>
        <w:ind w:right="9"/>
        <w:rPr>
          <w:rFonts w:eastAsia="Arial"/>
          <w:szCs w:val="24"/>
        </w:rPr>
      </w:pPr>
      <w:r w:rsidRPr="003C4337">
        <w:rPr>
          <w:rFonts w:eastAsia="Arial"/>
          <w:szCs w:val="24"/>
        </w:rPr>
        <w:t xml:space="preserve">Jeżeli odbiór nie został dokonany w ustalonych terminach z przyczyn dotyczących Zamawiającego pomimo zgłoszenia gotowości odbioru, to Wykonawca nie pozostaje w zwłoce ze spełnieniem zobowiązania wynikającego z umowy. </w:t>
      </w:r>
    </w:p>
    <w:p w14:paraId="40A38937" w14:textId="77777777" w:rsidR="006E54E6" w:rsidRPr="003C4337" w:rsidRDefault="006E54E6" w:rsidP="006E54E6">
      <w:pPr>
        <w:numPr>
          <w:ilvl w:val="0"/>
          <w:numId w:val="15"/>
        </w:numPr>
        <w:spacing w:line="304" w:lineRule="auto"/>
        <w:ind w:right="9"/>
        <w:rPr>
          <w:rFonts w:eastAsia="Arial"/>
          <w:szCs w:val="24"/>
        </w:rPr>
      </w:pPr>
      <w:r w:rsidRPr="003C4337">
        <w:rPr>
          <w:rFonts w:eastAsia="Arial"/>
          <w:szCs w:val="24"/>
        </w:rPr>
        <w:t xml:space="preserve">Jeżeli w toku czynności odbioru zostanie stwierdzone, że przedmiot odbioru nie osiągnął gotowości do odbioru z powodu nie zakończenia robót lub ich wadliwego wykonania, to Zamawiający odmówi odbioru z winy Wykonawcy. </w:t>
      </w:r>
    </w:p>
    <w:p w14:paraId="5CD3E822" w14:textId="77777777" w:rsidR="006E54E6" w:rsidRPr="003C4337" w:rsidRDefault="006E54E6" w:rsidP="006E54E6">
      <w:pPr>
        <w:numPr>
          <w:ilvl w:val="0"/>
          <w:numId w:val="15"/>
        </w:numPr>
        <w:spacing w:line="304" w:lineRule="auto"/>
        <w:ind w:right="9"/>
        <w:rPr>
          <w:rFonts w:eastAsia="Arial"/>
          <w:szCs w:val="24"/>
        </w:rPr>
      </w:pPr>
      <w:r w:rsidRPr="003C4337">
        <w:rPr>
          <w:rFonts w:eastAsia="Arial"/>
          <w:szCs w:val="24"/>
        </w:rPr>
        <w:t xml:space="preserve">W przypadku, gdy Zamawiający odmawia podpisania protokołu odbioru bez uzasadnionej przyczyny, Wykonawca uprawniony będzie do jednostronnego podpisania protokołu odbioru  i wystawienia faktury na jego podstawie. </w:t>
      </w:r>
    </w:p>
    <w:p w14:paraId="487D426F" w14:textId="77777777" w:rsidR="006E54E6" w:rsidRPr="003C4337" w:rsidRDefault="006E54E6" w:rsidP="006E54E6">
      <w:pPr>
        <w:numPr>
          <w:ilvl w:val="0"/>
          <w:numId w:val="15"/>
        </w:numPr>
        <w:spacing w:line="304" w:lineRule="auto"/>
        <w:ind w:right="9"/>
        <w:rPr>
          <w:rFonts w:eastAsia="Arial"/>
          <w:szCs w:val="24"/>
        </w:rPr>
      </w:pPr>
      <w:r w:rsidRPr="003C4337">
        <w:rPr>
          <w:rFonts w:eastAsia="Arial"/>
          <w:szCs w:val="24"/>
        </w:rPr>
        <w:t xml:space="preserve">Odbiory robót będą odbywały się z zastosowaniem uregulowań rozporządzenia Ministra Infrastruktury z dnia 20 grudnia 2021 r. w sprawie szczegółowego zakresu i formy dokumentacji projektowej, specyfikacji technicznych wykonania i odbioru robót budowlanych oraz programu funkcjonalno-użytkowego (Dz. U. z 2021 r. poz. 2454) oraz zgodnie z zapisami umowy. </w:t>
      </w:r>
    </w:p>
    <w:p w14:paraId="086A6D40" w14:textId="77777777" w:rsidR="006E54E6" w:rsidRPr="003C4337" w:rsidRDefault="006E54E6" w:rsidP="006E54E6">
      <w:pPr>
        <w:spacing w:after="39" w:line="259" w:lineRule="auto"/>
        <w:ind w:left="0" w:firstLine="0"/>
        <w:jc w:val="left"/>
        <w:rPr>
          <w:rFonts w:eastAsia="Arial"/>
          <w:szCs w:val="24"/>
        </w:rPr>
      </w:pPr>
      <w:r w:rsidRPr="003C4337">
        <w:rPr>
          <w:rFonts w:eastAsia="Arial"/>
          <w:b/>
          <w:szCs w:val="24"/>
        </w:rPr>
        <w:t xml:space="preserve"> </w:t>
      </w:r>
    </w:p>
    <w:p w14:paraId="75EDEA51" w14:textId="77777777" w:rsidR="006E54E6" w:rsidRPr="003C4337" w:rsidRDefault="006E54E6" w:rsidP="006E54E6">
      <w:pPr>
        <w:keepNext/>
        <w:keepLines/>
        <w:spacing w:after="52" w:line="259" w:lineRule="auto"/>
        <w:ind w:left="366" w:right="360"/>
        <w:jc w:val="center"/>
        <w:outlineLvl w:val="0"/>
        <w:rPr>
          <w:rFonts w:eastAsia="Arial"/>
          <w:b/>
          <w:szCs w:val="24"/>
        </w:rPr>
      </w:pPr>
      <w:r w:rsidRPr="003C4337">
        <w:rPr>
          <w:rFonts w:eastAsia="Arial"/>
          <w:b/>
          <w:szCs w:val="24"/>
        </w:rPr>
        <w:lastRenderedPageBreak/>
        <w:t>§ 14</w:t>
      </w:r>
      <w:r w:rsidRPr="003C4337">
        <w:rPr>
          <w:rFonts w:eastAsia="Arial"/>
          <w:szCs w:val="24"/>
        </w:rPr>
        <w:t xml:space="preserve"> </w:t>
      </w:r>
    </w:p>
    <w:p w14:paraId="43431CDD" w14:textId="77777777" w:rsidR="006E54E6" w:rsidRPr="003C4337" w:rsidRDefault="006E54E6" w:rsidP="006E54E6">
      <w:pPr>
        <w:numPr>
          <w:ilvl w:val="0"/>
          <w:numId w:val="17"/>
        </w:numPr>
        <w:spacing w:line="304" w:lineRule="auto"/>
        <w:ind w:right="9"/>
        <w:rPr>
          <w:rFonts w:eastAsia="Arial"/>
          <w:szCs w:val="24"/>
        </w:rPr>
      </w:pPr>
      <w:r w:rsidRPr="003C4337">
        <w:rPr>
          <w:rFonts w:eastAsia="Arial"/>
          <w:szCs w:val="24"/>
        </w:rPr>
        <w:t xml:space="preserve">Usterki i braki stwierdzone przy odbiorze końcowym, Wykonawca usuwa na własny koszt  w terminie wyznaczonym przez Zamawiającego. </w:t>
      </w:r>
    </w:p>
    <w:p w14:paraId="00B71272" w14:textId="77777777" w:rsidR="006E54E6" w:rsidRPr="003C4337" w:rsidRDefault="006E54E6" w:rsidP="006E54E6">
      <w:pPr>
        <w:numPr>
          <w:ilvl w:val="0"/>
          <w:numId w:val="17"/>
        </w:numPr>
        <w:spacing w:line="304" w:lineRule="auto"/>
        <w:ind w:right="9"/>
        <w:rPr>
          <w:rFonts w:eastAsia="Arial"/>
          <w:szCs w:val="24"/>
        </w:rPr>
      </w:pPr>
      <w:r w:rsidRPr="003C4337">
        <w:rPr>
          <w:rFonts w:eastAsia="Arial"/>
          <w:szCs w:val="24"/>
        </w:rPr>
        <w:t xml:space="preserve">O usunięciu usterek i braków Wykonawca zawiadamia pisemnie inspektora nadzoru inwestorskiego, jeżeli ich usunięcie nastąpiło przed wyznaczonym terminem. </w:t>
      </w:r>
    </w:p>
    <w:p w14:paraId="0A4B4FD2" w14:textId="77777777" w:rsidR="006E54E6" w:rsidRPr="003C4337" w:rsidRDefault="006E54E6" w:rsidP="006E54E6">
      <w:pPr>
        <w:numPr>
          <w:ilvl w:val="0"/>
          <w:numId w:val="17"/>
        </w:numPr>
        <w:spacing w:line="304" w:lineRule="auto"/>
        <w:ind w:right="9"/>
        <w:rPr>
          <w:rFonts w:eastAsia="Arial"/>
          <w:szCs w:val="24"/>
        </w:rPr>
      </w:pPr>
      <w:r w:rsidRPr="003C4337">
        <w:rPr>
          <w:rFonts w:eastAsia="Arial"/>
          <w:szCs w:val="24"/>
        </w:rPr>
        <w:t xml:space="preserve">Nie usunięcie usterek w terminie spowoduje ich usunięcie przez Zamawiającego na koszt Wykonawcy. Poniesione wydatki Zamawiający potrąca z niezapłaconego wynagrodzenia Wykonawcy lub z zabezpieczenia należytego wykonania umowy.  </w:t>
      </w:r>
    </w:p>
    <w:p w14:paraId="0641EBCF" w14:textId="77777777" w:rsidR="006E54E6" w:rsidRPr="003C4337" w:rsidRDefault="006E54E6" w:rsidP="006E54E6">
      <w:pPr>
        <w:spacing w:after="38" w:line="259" w:lineRule="auto"/>
        <w:ind w:left="0" w:firstLine="0"/>
        <w:jc w:val="left"/>
        <w:rPr>
          <w:rFonts w:eastAsia="Arial"/>
          <w:szCs w:val="24"/>
        </w:rPr>
      </w:pPr>
      <w:r w:rsidRPr="003C4337">
        <w:rPr>
          <w:rFonts w:eastAsia="Arial"/>
          <w:szCs w:val="24"/>
        </w:rPr>
        <w:t xml:space="preserve"> </w:t>
      </w:r>
    </w:p>
    <w:p w14:paraId="2A000BE0" w14:textId="77777777" w:rsidR="006E54E6" w:rsidRPr="003C4337" w:rsidRDefault="006E54E6" w:rsidP="006E54E6">
      <w:pPr>
        <w:keepNext/>
        <w:keepLines/>
        <w:spacing w:after="52" w:line="259" w:lineRule="auto"/>
        <w:ind w:left="366" w:right="360"/>
        <w:jc w:val="center"/>
        <w:outlineLvl w:val="0"/>
        <w:rPr>
          <w:rFonts w:eastAsia="Arial"/>
          <w:b/>
          <w:szCs w:val="24"/>
        </w:rPr>
      </w:pPr>
      <w:r w:rsidRPr="003C4337">
        <w:rPr>
          <w:rFonts w:eastAsia="Arial"/>
          <w:b/>
          <w:szCs w:val="24"/>
        </w:rPr>
        <w:t xml:space="preserve">§ 15 </w:t>
      </w:r>
    </w:p>
    <w:p w14:paraId="5ED45DE3" w14:textId="77777777" w:rsidR="006E54E6" w:rsidRPr="003C4337" w:rsidRDefault="006E54E6" w:rsidP="006E54E6">
      <w:pPr>
        <w:spacing w:line="304" w:lineRule="auto"/>
        <w:ind w:left="-13" w:right="9" w:firstLine="0"/>
        <w:rPr>
          <w:rFonts w:eastAsia="Arial"/>
          <w:szCs w:val="24"/>
        </w:rPr>
      </w:pPr>
      <w:r w:rsidRPr="003C4337">
        <w:rPr>
          <w:rFonts w:eastAsia="Arial"/>
          <w:szCs w:val="24"/>
        </w:rPr>
        <w:t xml:space="preserve">W razie stwierdzenia w toku czynności odbioru końcowego całości robót budowlanych albo  w okresie gwarancji i rękojmi wad lub naruszeń umowy, które nie nadają się do usunięcia, Zamawiający może według swobodnego wyboru: </w:t>
      </w:r>
    </w:p>
    <w:p w14:paraId="1422B6EE" w14:textId="77777777" w:rsidR="006E54E6" w:rsidRPr="003C4337" w:rsidRDefault="006E54E6" w:rsidP="006E54E6">
      <w:pPr>
        <w:numPr>
          <w:ilvl w:val="0"/>
          <w:numId w:val="18"/>
        </w:numPr>
        <w:spacing w:line="304" w:lineRule="auto"/>
        <w:ind w:left="716" w:right="9"/>
        <w:rPr>
          <w:rFonts w:eastAsia="Arial"/>
          <w:szCs w:val="24"/>
        </w:rPr>
      </w:pPr>
      <w:r w:rsidRPr="003C4337">
        <w:rPr>
          <w:rFonts w:eastAsia="Arial"/>
          <w:szCs w:val="24"/>
        </w:rPr>
        <w:t xml:space="preserve">obniżyć wynagrodzenie Wykonawcy odpowiednio do zmniejszonej wartości użytkowej, technicznej lub estetycznej przedmiotu umowy; </w:t>
      </w:r>
    </w:p>
    <w:p w14:paraId="12D08202" w14:textId="77777777" w:rsidR="006E54E6" w:rsidRPr="003C4337" w:rsidRDefault="006E54E6" w:rsidP="006E54E6">
      <w:pPr>
        <w:numPr>
          <w:ilvl w:val="0"/>
          <w:numId w:val="18"/>
        </w:numPr>
        <w:spacing w:line="304" w:lineRule="auto"/>
        <w:ind w:left="716" w:right="9"/>
        <w:rPr>
          <w:rFonts w:eastAsia="Arial"/>
          <w:szCs w:val="24"/>
        </w:rPr>
      </w:pPr>
      <w:r w:rsidRPr="003C4337">
        <w:rPr>
          <w:rFonts w:eastAsia="Arial"/>
          <w:szCs w:val="24"/>
        </w:rPr>
        <w:t xml:space="preserve">zażądać wykonania robót po raz drugi na koszt Wykonawcy, zachowując przy tym prawo do domagania się od Wykonawcy odszkodowania za szkody lub naprawienia szkody wynikłej ze zwłoki; </w:t>
      </w:r>
    </w:p>
    <w:p w14:paraId="64184D62" w14:textId="77777777" w:rsidR="006E54E6" w:rsidRPr="003C4337" w:rsidRDefault="006E54E6" w:rsidP="006E54E6">
      <w:pPr>
        <w:numPr>
          <w:ilvl w:val="0"/>
          <w:numId w:val="18"/>
        </w:numPr>
        <w:spacing w:line="304" w:lineRule="auto"/>
        <w:ind w:left="716" w:right="9"/>
        <w:rPr>
          <w:rFonts w:eastAsia="Arial"/>
          <w:szCs w:val="24"/>
        </w:rPr>
      </w:pPr>
      <w:r w:rsidRPr="003C4337">
        <w:rPr>
          <w:rFonts w:eastAsia="Arial"/>
          <w:szCs w:val="24"/>
        </w:rPr>
        <w:t xml:space="preserve">odstąpić od umowy z winy Wykonawcy. </w:t>
      </w:r>
    </w:p>
    <w:p w14:paraId="135D8D75" w14:textId="77777777" w:rsidR="006E54E6" w:rsidRPr="003C4337" w:rsidRDefault="006E54E6" w:rsidP="006E54E6">
      <w:pPr>
        <w:spacing w:after="36" w:line="259" w:lineRule="auto"/>
        <w:ind w:left="0" w:firstLine="0"/>
        <w:jc w:val="left"/>
        <w:rPr>
          <w:rFonts w:eastAsia="Arial"/>
          <w:szCs w:val="24"/>
        </w:rPr>
      </w:pPr>
      <w:r w:rsidRPr="003C4337">
        <w:rPr>
          <w:rFonts w:eastAsia="Arial"/>
          <w:szCs w:val="24"/>
        </w:rPr>
        <w:t xml:space="preserve"> </w:t>
      </w:r>
    </w:p>
    <w:p w14:paraId="070887B7" w14:textId="77777777" w:rsidR="006E54E6" w:rsidRPr="003C4337" w:rsidRDefault="006E54E6" w:rsidP="006E54E6">
      <w:pPr>
        <w:keepNext/>
        <w:keepLines/>
        <w:spacing w:after="52" w:line="259" w:lineRule="auto"/>
        <w:ind w:left="366" w:right="360"/>
        <w:jc w:val="center"/>
        <w:outlineLvl w:val="0"/>
        <w:rPr>
          <w:rFonts w:eastAsia="Arial"/>
          <w:b/>
          <w:szCs w:val="24"/>
        </w:rPr>
      </w:pPr>
      <w:r w:rsidRPr="003C4337">
        <w:rPr>
          <w:rFonts w:eastAsia="Arial"/>
          <w:b/>
          <w:szCs w:val="24"/>
        </w:rPr>
        <w:t xml:space="preserve">§ 16 </w:t>
      </w:r>
    </w:p>
    <w:p w14:paraId="6D4B3286" w14:textId="77777777" w:rsidR="006E54E6" w:rsidRPr="003C4337" w:rsidRDefault="006E54E6" w:rsidP="006E54E6">
      <w:pPr>
        <w:spacing w:line="304" w:lineRule="auto"/>
        <w:ind w:left="-13" w:right="1769" w:firstLine="1982"/>
        <w:jc w:val="center"/>
        <w:rPr>
          <w:rFonts w:eastAsia="Arial"/>
          <w:b/>
          <w:szCs w:val="24"/>
        </w:rPr>
      </w:pPr>
      <w:r w:rsidRPr="003C4337">
        <w:rPr>
          <w:rFonts w:eastAsia="Arial"/>
          <w:b/>
          <w:szCs w:val="24"/>
        </w:rPr>
        <w:t xml:space="preserve">Odpowiedzialność z tytułu gwarancji </w:t>
      </w:r>
    </w:p>
    <w:p w14:paraId="78DE1D9C" w14:textId="77777777" w:rsidR="006E54E6" w:rsidRPr="003C4337" w:rsidRDefault="006E54E6" w:rsidP="006E54E6">
      <w:pPr>
        <w:spacing w:line="304" w:lineRule="auto"/>
        <w:ind w:left="-13" w:right="1769" w:firstLine="1982"/>
        <w:jc w:val="center"/>
        <w:rPr>
          <w:rFonts w:eastAsia="Arial"/>
          <w:b/>
          <w:szCs w:val="24"/>
        </w:rPr>
      </w:pPr>
      <w:r w:rsidRPr="003C4337">
        <w:rPr>
          <w:rFonts w:eastAsia="Arial"/>
          <w:b/>
          <w:szCs w:val="24"/>
        </w:rPr>
        <w:t>oraz rękojmi za wady</w:t>
      </w:r>
    </w:p>
    <w:p w14:paraId="38F79714" w14:textId="0D6BBF46" w:rsidR="00807CC6" w:rsidRPr="00807CC6" w:rsidRDefault="006E54E6" w:rsidP="00807CC6">
      <w:pPr>
        <w:pStyle w:val="Akapitzlist"/>
        <w:numPr>
          <w:ilvl w:val="2"/>
          <w:numId w:val="38"/>
        </w:numPr>
        <w:spacing w:line="304" w:lineRule="auto"/>
        <w:ind w:left="426" w:right="147"/>
        <w:rPr>
          <w:rFonts w:eastAsia="Arial"/>
          <w:szCs w:val="24"/>
        </w:rPr>
      </w:pPr>
      <w:r w:rsidRPr="00807CC6">
        <w:rPr>
          <w:rFonts w:eastAsia="Arial"/>
          <w:szCs w:val="24"/>
        </w:rPr>
        <w:t xml:space="preserve">Wykonawca udziela Zamawiającemu gwarancji na wykonane roboty i użyte materiały. </w:t>
      </w:r>
    </w:p>
    <w:p w14:paraId="0ED18825" w14:textId="49B49A75" w:rsidR="00807CC6" w:rsidRDefault="006E54E6" w:rsidP="00807CC6">
      <w:pPr>
        <w:pStyle w:val="Akapitzlist"/>
        <w:numPr>
          <w:ilvl w:val="2"/>
          <w:numId w:val="38"/>
        </w:numPr>
        <w:spacing w:line="304" w:lineRule="auto"/>
        <w:ind w:left="426" w:right="6"/>
        <w:rPr>
          <w:rFonts w:eastAsia="Arial"/>
          <w:szCs w:val="24"/>
        </w:rPr>
      </w:pPr>
      <w:r w:rsidRPr="003C038A">
        <w:rPr>
          <w:rFonts w:eastAsia="Arial"/>
          <w:b/>
          <w:bCs/>
          <w:color w:val="auto"/>
          <w:sz w:val="28"/>
          <w:szCs w:val="28"/>
        </w:rPr>
        <w:t xml:space="preserve">Okres gwarancji wynosi </w:t>
      </w:r>
      <w:r w:rsidR="003C038A" w:rsidRPr="003C038A">
        <w:rPr>
          <w:rFonts w:eastAsia="Arial"/>
          <w:b/>
          <w:bCs/>
          <w:color w:val="auto"/>
          <w:sz w:val="28"/>
          <w:szCs w:val="28"/>
        </w:rPr>
        <w:t>60</w:t>
      </w:r>
      <w:r w:rsidRPr="003C038A">
        <w:rPr>
          <w:rFonts w:eastAsia="Arial"/>
          <w:b/>
          <w:bCs/>
          <w:color w:val="auto"/>
          <w:sz w:val="28"/>
          <w:szCs w:val="28"/>
        </w:rPr>
        <w:t xml:space="preserve"> miesięcy i liczy się od dnia dokonania odbioru końcowego</w:t>
      </w:r>
      <w:r w:rsidRPr="003C038A">
        <w:rPr>
          <w:rFonts w:eastAsia="Arial"/>
          <w:color w:val="auto"/>
          <w:szCs w:val="24"/>
        </w:rPr>
        <w:t xml:space="preserve"> </w:t>
      </w:r>
      <w:r w:rsidRPr="00807CC6">
        <w:rPr>
          <w:rFonts w:eastAsia="Arial"/>
          <w:szCs w:val="24"/>
        </w:rPr>
        <w:t>przedmiotu umowy, chyba że producent użytych materiałów udzieli dłuższej gwarancji.</w:t>
      </w:r>
    </w:p>
    <w:p w14:paraId="75D935D2" w14:textId="453EA1C9" w:rsidR="006E54E6" w:rsidRPr="00807CC6" w:rsidRDefault="006E54E6" w:rsidP="00807CC6">
      <w:pPr>
        <w:pStyle w:val="Akapitzlist"/>
        <w:numPr>
          <w:ilvl w:val="2"/>
          <w:numId w:val="38"/>
        </w:numPr>
        <w:spacing w:line="304" w:lineRule="auto"/>
        <w:ind w:left="426" w:right="1769"/>
        <w:rPr>
          <w:rFonts w:eastAsia="Arial"/>
          <w:szCs w:val="24"/>
        </w:rPr>
      </w:pPr>
      <w:r w:rsidRPr="00807CC6">
        <w:rPr>
          <w:rFonts w:eastAsia="Arial"/>
          <w:szCs w:val="24"/>
        </w:rPr>
        <w:t xml:space="preserve">Wykonawca ponosi odpowiedzialność z tytułu gwarancji za: </w:t>
      </w:r>
    </w:p>
    <w:p w14:paraId="28F2A556" w14:textId="77777777" w:rsidR="006E54E6" w:rsidRPr="003C4337" w:rsidRDefault="006E54E6" w:rsidP="00807CC6">
      <w:pPr>
        <w:numPr>
          <w:ilvl w:val="1"/>
          <w:numId w:val="19"/>
        </w:numPr>
        <w:spacing w:line="304" w:lineRule="auto"/>
        <w:ind w:left="284" w:right="9"/>
        <w:rPr>
          <w:rFonts w:eastAsia="Arial"/>
          <w:szCs w:val="24"/>
        </w:rPr>
      </w:pPr>
      <w:r w:rsidRPr="003C4337">
        <w:rPr>
          <w:rFonts w:eastAsia="Arial"/>
          <w:szCs w:val="24"/>
        </w:rPr>
        <w:t xml:space="preserve">wady zmniejszające wartość użytkową, techniczną i estetyczną wykonanych robót; </w:t>
      </w:r>
    </w:p>
    <w:p w14:paraId="7FBDAB61" w14:textId="77777777" w:rsidR="006E54E6" w:rsidRPr="003C4337" w:rsidRDefault="006E54E6" w:rsidP="00807CC6">
      <w:pPr>
        <w:numPr>
          <w:ilvl w:val="1"/>
          <w:numId w:val="19"/>
        </w:numPr>
        <w:spacing w:line="304" w:lineRule="auto"/>
        <w:ind w:left="284" w:right="9"/>
        <w:rPr>
          <w:rFonts w:eastAsia="Arial"/>
          <w:szCs w:val="24"/>
        </w:rPr>
      </w:pPr>
      <w:r w:rsidRPr="003C4337">
        <w:rPr>
          <w:rFonts w:eastAsia="Arial"/>
          <w:szCs w:val="24"/>
        </w:rPr>
        <w:t xml:space="preserve">usunięcie wad lub usterek stwierdzonych w toku czynności odbioru i ujawnionych  w okresie gwarancyjnym. </w:t>
      </w:r>
    </w:p>
    <w:p w14:paraId="2A64B1F5" w14:textId="2B32E4D2" w:rsidR="006E54E6" w:rsidRPr="00807CC6" w:rsidRDefault="006E54E6" w:rsidP="00807CC6">
      <w:pPr>
        <w:pStyle w:val="Akapitzlist"/>
        <w:numPr>
          <w:ilvl w:val="2"/>
          <w:numId w:val="38"/>
        </w:numPr>
        <w:spacing w:line="304" w:lineRule="auto"/>
        <w:ind w:left="426" w:right="9"/>
        <w:rPr>
          <w:rFonts w:eastAsia="Arial"/>
          <w:szCs w:val="24"/>
        </w:rPr>
      </w:pPr>
      <w:r w:rsidRPr="00807CC6">
        <w:rPr>
          <w:rFonts w:eastAsia="Arial"/>
          <w:szCs w:val="24"/>
        </w:rPr>
        <w:t xml:space="preserve">W przypadku ujawnienia w okresie gwarancji wad lub usterek Zamawiający poinformuje o tym Wykonawcę, który jest zobowiązany do bezpłatnego usunięcia wad i usterek w terminie 7 dni licząc od dnia zgłoszenia przez Zamawiającego lub innym uzasadnionym technicznie. </w:t>
      </w:r>
    </w:p>
    <w:p w14:paraId="740BD872" w14:textId="023B10E8" w:rsidR="006E54E6" w:rsidRPr="00807CC6" w:rsidRDefault="006E54E6" w:rsidP="00807CC6">
      <w:pPr>
        <w:pStyle w:val="Akapitzlist"/>
        <w:numPr>
          <w:ilvl w:val="2"/>
          <w:numId w:val="38"/>
        </w:numPr>
        <w:spacing w:line="304" w:lineRule="auto"/>
        <w:ind w:left="426" w:right="9"/>
        <w:rPr>
          <w:rFonts w:eastAsia="Arial"/>
          <w:szCs w:val="24"/>
        </w:rPr>
      </w:pPr>
      <w:r w:rsidRPr="00807CC6">
        <w:rPr>
          <w:rFonts w:eastAsia="Arial"/>
          <w:szCs w:val="24"/>
        </w:rPr>
        <w:lastRenderedPageBreak/>
        <w:t xml:space="preserve">Pomimo wygaśnięcia gwarancji Wykonawca jest zobowiązany usunąć wady i usterki, które zostały zgłoszone przez Zamawiającego w okresie trwania gwarancji. </w:t>
      </w:r>
    </w:p>
    <w:p w14:paraId="057B8275" w14:textId="60CDA556" w:rsidR="006E54E6" w:rsidRPr="00807CC6" w:rsidRDefault="006E54E6" w:rsidP="00807CC6">
      <w:pPr>
        <w:pStyle w:val="Akapitzlist"/>
        <w:numPr>
          <w:ilvl w:val="2"/>
          <w:numId w:val="38"/>
        </w:numPr>
        <w:spacing w:line="304" w:lineRule="auto"/>
        <w:ind w:left="426" w:right="9"/>
        <w:rPr>
          <w:rFonts w:eastAsia="Arial"/>
          <w:szCs w:val="24"/>
        </w:rPr>
      </w:pPr>
      <w:r w:rsidRPr="00807CC6">
        <w:rPr>
          <w:rFonts w:eastAsia="Arial"/>
          <w:szCs w:val="24"/>
        </w:rPr>
        <w:t xml:space="preserve">W przypadku nie usunięcia wad lub usterek w wyznaczonym przez Zamawiającego terminie, Zamawiający korzystając z uprawnień z tytułu rękojmi może zlecić ich usunięcie na koszt wykonawcy. </w:t>
      </w:r>
    </w:p>
    <w:p w14:paraId="6B5081F5" w14:textId="73F58784" w:rsidR="006E54E6" w:rsidRPr="00807CC6" w:rsidRDefault="006E54E6" w:rsidP="009370B7">
      <w:pPr>
        <w:pStyle w:val="Akapitzlist"/>
        <w:numPr>
          <w:ilvl w:val="2"/>
          <w:numId w:val="38"/>
        </w:numPr>
        <w:spacing w:line="304" w:lineRule="auto"/>
        <w:ind w:left="426" w:right="9" w:firstLine="0"/>
        <w:rPr>
          <w:rFonts w:eastAsia="Arial"/>
          <w:szCs w:val="24"/>
        </w:rPr>
      </w:pPr>
      <w:r w:rsidRPr="00807CC6">
        <w:rPr>
          <w:rFonts w:eastAsia="Arial"/>
          <w:szCs w:val="24"/>
        </w:rPr>
        <w:t xml:space="preserve">W dniu odbioru robót budowlanych Wykonawca przekaże Zamawiającemu karty gwarancyjne, według wzoru stanowiącego integralną część umowy. </w:t>
      </w:r>
    </w:p>
    <w:p w14:paraId="0A969569" w14:textId="77777777" w:rsidR="006E54E6" w:rsidRPr="003C4337" w:rsidRDefault="006E54E6" w:rsidP="00807CC6">
      <w:pPr>
        <w:spacing w:after="23" w:line="259" w:lineRule="auto"/>
        <w:ind w:left="426" w:firstLine="0"/>
        <w:jc w:val="left"/>
        <w:rPr>
          <w:rFonts w:eastAsia="Arial"/>
          <w:szCs w:val="24"/>
        </w:rPr>
      </w:pPr>
      <w:r w:rsidRPr="003C4337">
        <w:rPr>
          <w:rFonts w:eastAsia="Arial"/>
          <w:szCs w:val="24"/>
        </w:rPr>
        <w:t xml:space="preserve"> </w:t>
      </w:r>
    </w:p>
    <w:p w14:paraId="4DEE84EE" w14:textId="77777777" w:rsidR="006E54E6" w:rsidRPr="003C4337" w:rsidRDefault="006E54E6" w:rsidP="006E54E6">
      <w:pPr>
        <w:keepNext/>
        <w:keepLines/>
        <w:spacing w:after="52" w:line="259" w:lineRule="auto"/>
        <w:ind w:left="366" w:right="372"/>
        <w:jc w:val="center"/>
        <w:outlineLvl w:val="0"/>
        <w:rPr>
          <w:rFonts w:eastAsia="Arial"/>
          <w:b/>
          <w:szCs w:val="24"/>
        </w:rPr>
      </w:pPr>
      <w:r w:rsidRPr="003C4337">
        <w:rPr>
          <w:rFonts w:eastAsia="Arial"/>
          <w:b/>
          <w:szCs w:val="24"/>
        </w:rPr>
        <w:t xml:space="preserve">§ 17 Rękojmia </w:t>
      </w:r>
    </w:p>
    <w:p w14:paraId="526E899C" w14:textId="12E7E140" w:rsidR="006E54E6" w:rsidRPr="003C4337" w:rsidRDefault="006E54E6" w:rsidP="006E54E6">
      <w:pPr>
        <w:numPr>
          <w:ilvl w:val="0"/>
          <w:numId w:val="20"/>
        </w:numPr>
        <w:spacing w:line="304" w:lineRule="auto"/>
        <w:ind w:right="9"/>
        <w:rPr>
          <w:rFonts w:eastAsia="Arial"/>
          <w:szCs w:val="24"/>
        </w:rPr>
      </w:pPr>
      <w:r w:rsidRPr="003C4337">
        <w:rPr>
          <w:rFonts w:eastAsia="Arial"/>
          <w:szCs w:val="24"/>
        </w:rPr>
        <w:t xml:space="preserve">Wykonawca jest odpowiedzialny wobec Zamawiającego z tytułu rękojmi za wady fizyczne. Ustawowy termin obowiązywania rękojmi za wady zostaje umownie rozszerzony o okres na jaki udzielona zostanie </w:t>
      </w:r>
      <w:r w:rsidRPr="003C038A">
        <w:rPr>
          <w:rFonts w:eastAsia="Arial"/>
          <w:color w:val="auto"/>
          <w:szCs w:val="24"/>
        </w:rPr>
        <w:t xml:space="preserve">gwarancja i wynosi </w:t>
      </w:r>
      <w:r w:rsidR="003C038A" w:rsidRPr="003C038A">
        <w:rPr>
          <w:rFonts w:eastAsia="Arial"/>
          <w:color w:val="auto"/>
          <w:szCs w:val="24"/>
        </w:rPr>
        <w:t xml:space="preserve">60 </w:t>
      </w:r>
      <w:r w:rsidRPr="003C038A">
        <w:rPr>
          <w:rFonts w:eastAsia="Arial"/>
          <w:color w:val="auto"/>
          <w:szCs w:val="24"/>
        </w:rPr>
        <w:t xml:space="preserve">miesięcy, który </w:t>
      </w:r>
      <w:r w:rsidRPr="003C4337">
        <w:rPr>
          <w:rFonts w:eastAsia="Arial"/>
          <w:szCs w:val="24"/>
        </w:rPr>
        <w:t xml:space="preserve">liczy się od dnia odbioru końcowego wykonanego i odebranego przedmiotu zamówienia. </w:t>
      </w:r>
    </w:p>
    <w:p w14:paraId="75A1F5C4" w14:textId="77777777" w:rsidR="006E54E6" w:rsidRPr="003C4337" w:rsidRDefault="006E54E6" w:rsidP="006E54E6">
      <w:pPr>
        <w:numPr>
          <w:ilvl w:val="0"/>
          <w:numId w:val="20"/>
        </w:numPr>
        <w:spacing w:line="304" w:lineRule="auto"/>
        <w:ind w:right="9"/>
        <w:rPr>
          <w:rFonts w:eastAsia="Arial"/>
          <w:szCs w:val="24"/>
        </w:rPr>
      </w:pPr>
      <w:r w:rsidRPr="003C4337">
        <w:rPr>
          <w:rFonts w:eastAsia="Arial"/>
          <w:szCs w:val="24"/>
        </w:rPr>
        <w:t xml:space="preserve">Odpowiedzialność Wykonawcy z tytułu rękojmi za wady fizyczne dotyczy wad przedmiotu umowy istniejących w czasie dokonywania czynności odbioru oraz wad powstałych po odbiorze lecz z przyczyn tkwiących w przedmiocie umowy w chwili odbioru i wygasa wraz z upływem terminu gwarancji. </w:t>
      </w:r>
    </w:p>
    <w:p w14:paraId="615E6713" w14:textId="77777777" w:rsidR="006E54E6" w:rsidRPr="003C4337" w:rsidRDefault="006E54E6" w:rsidP="006E54E6">
      <w:pPr>
        <w:numPr>
          <w:ilvl w:val="0"/>
          <w:numId w:val="20"/>
        </w:numPr>
        <w:spacing w:line="304" w:lineRule="auto"/>
        <w:ind w:right="9"/>
        <w:rPr>
          <w:rFonts w:eastAsia="Arial"/>
          <w:szCs w:val="24"/>
        </w:rPr>
      </w:pPr>
      <w:r w:rsidRPr="003C4337">
        <w:rPr>
          <w:rFonts w:eastAsia="Arial"/>
          <w:szCs w:val="24"/>
        </w:rPr>
        <w:t xml:space="preserve">O wykryciu wady Zamawiający powiadomi Wykonawcę pisemnie niezwłocznie, nie później niż w terminie 7 dni od daty jej ujawnienia. </w:t>
      </w:r>
    </w:p>
    <w:p w14:paraId="7DA51BF1" w14:textId="77777777" w:rsidR="006E54E6" w:rsidRPr="003C4337" w:rsidRDefault="006E54E6" w:rsidP="006E54E6">
      <w:pPr>
        <w:numPr>
          <w:ilvl w:val="0"/>
          <w:numId w:val="20"/>
        </w:numPr>
        <w:spacing w:line="304" w:lineRule="auto"/>
        <w:ind w:right="9"/>
        <w:rPr>
          <w:rFonts w:eastAsia="Arial"/>
          <w:szCs w:val="24"/>
        </w:rPr>
      </w:pPr>
      <w:r w:rsidRPr="003C4337">
        <w:rPr>
          <w:rFonts w:eastAsia="Arial"/>
          <w:szCs w:val="24"/>
        </w:rPr>
        <w:t xml:space="preserve">Wykonawca jest zobowiązany na własny koszt i własnym staraniem usunąć wszystkie wady odnoszące się do przedmiotu umowy, jeżeli Zamawiający zażądał tego na piśmie przed upływem okresu rękojmi.  </w:t>
      </w:r>
    </w:p>
    <w:p w14:paraId="422DD6CD" w14:textId="77777777" w:rsidR="006E54E6" w:rsidRPr="003C4337" w:rsidRDefault="006E54E6" w:rsidP="006E54E6">
      <w:pPr>
        <w:numPr>
          <w:ilvl w:val="0"/>
          <w:numId w:val="20"/>
        </w:numPr>
        <w:spacing w:line="304" w:lineRule="auto"/>
        <w:ind w:right="9"/>
        <w:rPr>
          <w:rFonts w:eastAsia="Arial"/>
          <w:szCs w:val="24"/>
        </w:rPr>
      </w:pPr>
      <w:r w:rsidRPr="003C4337">
        <w:rPr>
          <w:rFonts w:eastAsia="Arial"/>
          <w:szCs w:val="24"/>
        </w:rPr>
        <w:t xml:space="preserve">Roszczeń z tytułu rękojmi można dochodzić także po upływie terminu rękojmi, jeżeli Zamawiający zgłosi Wykonawcy istnienie wady w okresie rękojmi.    </w:t>
      </w:r>
    </w:p>
    <w:p w14:paraId="73963FD3" w14:textId="77777777" w:rsidR="006E54E6" w:rsidRPr="003C4337" w:rsidRDefault="006E54E6" w:rsidP="006E54E6">
      <w:pPr>
        <w:numPr>
          <w:ilvl w:val="0"/>
          <w:numId w:val="20"/>
        </w:numPr>
        <w:spacing w:line="304" w:lineRule="auto"/>
        <w:ind w:right="9"/>
        <w:rPr>
          <w:rFonts w:eastAsia="Arial"/>
          <w:szCs w:val="24"/>
        </w:rPr>
      </w:pPr>
      <w:r w:rsidRPr="003C4337">
        <w:rPr>
          <w:rFonts w:eastAsia="Arial"/>
          <w:szCs w:val="24"/>
        </w:rPr>
        <w:t xml:space="preserve">Wady ujawnione w okresie rękojmi będą kwalifikowane przy udziale stron umowy oraz prawidłowo oceniane pod względem przyczyny ich powstania, według stanu na dzień sporządzenia protokołu. </w:t>
      </w:r>
    </w:p>
    <w:p w14:paraId="661B7B2F" w14:textId="77777777" w:rsidR="006E54E6" w:rsidRPr="003C4337" w:rsidRDefault="006E54E6" w:rsidP="006E54E6">
      <w:pPr>
        <w:numPr>
          <w:ilvl w:val="0"/>
          <w:numId w:val="20"/>
        </w:numPr>
        <w:spacing w:line="304" w:lineRule="auto"/>
        <w:ind w:right="9"/>
        <w:rPr>
          <w:rFonts w:eastAsia="Arial"/>
          <w:szCs w:val="24"/>
        </w:rPr>
      </w:pPr>
      <w:r w:rsidRPr="003C4337">
        <w:rPr>
          <w:rFonts w:eastAsia="Arial"/>
          <w:szCs w:val="24"/>
        </w:rPr>
        <w:t xml:space="preserve">Zamawiający powiadomi Wykonawcę o terminie i miejscu kwalifikacji wad na 3 dni przed dokonaniem oględzin. </w:t>
      </w:r>
    </w:p>
    <w:p w14:paraId="4751ABE4" w14:textId="77777777" w:rsidR="006E54E6" w:rsidRPr="003C4337" w:rsidRDefault="006E54E6" w:rsidP="006E54E6">
      <w:pPr>
        <w:numPr>
          <w:ilvl w:val="0"/>
          <w:numId w:val="20"/>
        </w:numPr>
        <w:spacing w:line="304" w:lineRule="auto"/>
        <w:ind w:right="9"/>
        <w:rPr>
          <w:rFonts w:eastAsia="Arial"/>
          <w:szCs w:val="24"/>
        </w:rPr>
      </w:pPr>
      <w:r w:rsidRPr="003C4337">
        <w:rPr>
          <w:rFonts w:eastAsia="Arial"/>
          <w:szCs w:val="24"/>
        </w:rPr>
        <w:t xml:space="preserve">Protokół komisyjnego zakwalifikowania wad Wykonawca otrzyma bezpośrednio po zakończeniu działania komisji. </w:t>
      </w:r>
    </w:p>
    <w:p w14:paraId="233C204C" w14:textId="77777777" w:rsidR="006E54E6" w:rsidRPr="003C4337" w:rsidRDefault="006E54E6" w:rsidP="006E54E6">
      <w:pPr>
        <w:numPr>
          <w:ilvl w:val="0"/>
          <w:numId w:val="20"/>
        </w:numPr>
        <w:spacing w:line="304" w:lineRule="auto"/>
        <w:ind w:right="9"/>
        <w:rPr>
          <w:rFonts w:eastAsia="Arial"/>
          <w:szCs w:val="24"/>
        </w:rPr>
      </w:pPr>
      <w:r w:rsidRPr="003C4337">
        <w:rPr>
          <w:rFonts w:eastAsia="Arial"/>
          <w:szCs w:val="24"/>
        </w:rPr>
        <w:t xml:space="preserve">Terminy usunięcia ujawnionych wad będzie określać Zamawiający, który weźmie pod uwagę niezbędny czas i techniczne możliwości ich usunięcia i pisemnie poinformuje o nich Wykonawcę.   </w:t>
      </w:r>
    </w:p>
    <w:p w14:paraId="54AFCE9D" w14:textId="77777777" w:rsidR="006E54E6" w:rsidRPr="003C4337" w:rsidRDefault="006E54E6" w:rsidP="006E54E6">
      <w:pPr>
        <w:numPr>
          <w:ilvl w:val="0"/>
          <w:numId w:val="20"/>
        </w:numPr>
        <w:spacing w:line="304" w:lineRule="auto"/>
        <w:ind w:right="9"/>
        <w:rPr>
          <w:rFonts w:eastAsia="Arial"/>
          <w:szCs w:val="24"/>
        </w:rPr>
      </w:pPr>
      <w:r w:rsidRPr="003C4337">
        <w:rPr>
          <w:rFonts w:eastAsia="Arial"/>
          <w:szCs w:val="24"/>
        </w:rPr>
        <w:lastRenderedPageBreak/>
        <w:t xml:space="preserve">Nie przystąpienie do usunięcia wad, nie usunięcie lub nienależyte usuniecie przez Wykonawcę wad  w uzgodnionym terminie uprawnia Zamawiającego od powierzenia ich usunięcia osobom trzecim w całości na koszt Wykonawcy.  </w:t>
      </w:r>
    </w:p>
    <w:p w14:paraId="7796300D" w14:textId="77777777" w:rsidR="006E54E6" w:rsidRPr="003C4337" w:rsidRDefault="006E54E6" w:rsidP="006E54E6">
      <w:pPr>
        <w:spacing w:after="28" w:line="259" w:lineRule="auto"/>
        <w:ind w:left="358" w:firstLine="0"/>
        <w:jc w:val="left"/>
        <w:rPr>
          <w:rFonts w:eastAsia="Arial"/>
          <w:szCs w:val="24"/>
        </w:rPr>
      </w:pPr>
      <w:r w:rsidRPr="003C4337">
        <w:rPr>
          <w:rFonts w:eastAsia="Arial"/>
          <w:b/>
          <w:szCs w:val="24"/>
        </w:rPr>
        <w:t xml:space="preserve"> </w:t>
      </w:r>
    </w:p>
    <w:p w14:paraId="57BE6CD0" w14:textId="77777777" w:rsidR="006E54E6" w:rsidRPr="003C4337" w:rsidRDefault="006E54E6" w:rsidP="006E54E6">
      <w:pPr>
        <w:keepNext/>
        <w:keepLines/>
        <w:spacing w:after="52" w:line="259" w:lineRule="auto"/>
        <w:ind w:left="366" w:right="5"/>
        <w:jc w:val="center"/>
        <w:outlineLvl w:val="0"/>
        <w:rPr>
          <w:rFonts w:eastAsia="Arial"/>
          <w:b/>
          <w:szCs w:val="24"/>
        </w:rPr>
      </w:pPr>
      <w:r w:rsidRPr="003C4337">
        <w:rPr>
          <w:rFonts w:eastAsia="Arial"/>
          <w:b/>
          <w:szCs w:val="24"/>
        </w:rPr>
        <w:t>§ 18</w:t>
      </w:r>
      <w:r w:rsidRPr="003C4337">
        <w:rPr>
          <w:rFonts w:eastAsia="Arial"/>
          <w:szCs w:val="24"/>
        </w:rPr>
        <w:t xml:space="preserve"> </w:t>
      </w:r>
      <w:r w:rsidRPr="003C4337">
        <w:rPr>
          <w:rFonts w:eastAsia="Arial"/>
          <w:b/>
          <w:szCs w:val="24"/>
        </w:rPr>
        <w:t xml:space="preserve">Roboty dodatkowe </w:t>
      </w:r>
    </w:p>
    <w:p w14:paraId="3F615EC6" w14:textId="77777777" w:rsidR="006E54E6" w:rsidRPr="003C4337" w:rsidRDefault="006E54E6" w:rsidP="006E54E6">
      <w:pPr>
        <w:numPr>
          <w:ilvl w:val="0"/>
          <w:numId w:val="21"/>
        </w:numPr>
        <w:spacing w:line="304" w:lineRule="auto"/>
        <w:ind w:right="9"/>
        <w:rPr>
          <w:rFonts w:eastAsia="Arial"/>
          <w:szCs w:val="24"/>
        </w:rPr>
      </w:pPr>
      <w:r w:rsidRPr="003C4337">
        <w:rPr>
          <w:rFonts w:eastAsia="Arial"/>
          <w:szCs w:val="24"/>
        </w:rPr>
        <w:t xml:space="preserve">Roboty dodatkowe, których potwierdzona przez Zamawiającego konieczność wystąpi podczas realizacji  przedmiotu umowy w przypadku wystąpienia okoliczności, o których mowa w art. 455 ust. 1 pkt 3 i 4 Wykonawca zobowiązany jest wykonać na podstawie aneksu do umowy o wykonanie robót dodatkowych.  </w:t>
      </w:r>
    </w:p>
    <w:p w14:paraId="157DAB66" w14:textId="77777777" w:rsidR="006E54E6" w:rsidRPr="003C4337" w:rsidRDefault="006E54E6" w:rsidP="006E54E6">
      <w:pPr>
        <w:numPr>
          <w:ilvl w:val="0"/>
          <w:numId w:val="21"/>
        </w:numPr>
        <w:spacing w:line="304" w:lineRule="auto"/>
        <w:ind w:right="9"/>
        <w:rPr>
          <w:rFonts w:eastAsia="Arial"/>
          <w:szCs w:val="24"/>
        </w:rPr>
      </w:pPr>
      <w:r w:rsidRPr="003C4337">
        <w:rPr>
          <w:rFonts w:eastAsia="Arial"/>
          <w:szCs w:val="24"/>
        </w:rPr>
        <w:t xml:space="preserve">Podstawą wykonania robót dodatkowych jest protokół konieczności wykonania robót dodatkowych nieobjętych zamówieniem podstawowym zatwierdzony przez obie strony. Protokół konieczności zawierający zakres robót stanowić będzie podstawę do zawarcia aneksu do umowy w tym zakresie. </w:t>
      </w:r>
    </w:p>
    <w:p w14:paraId="112516E3" w14:textId="77777777" w:rsidR="006E54E6" w:rsidRPr="003C4337" w:rsidRDefault="006E54E6" w:rsidP="006E54E6">
      <w:pPr>
        <w:numPr>
          <w:ilvl w:val="0"/>
          <w:numId w:val="21"/>
        </w:numPr>
        <w:spacing w:after="48" w:line="304" w:lineRule="auto"/>
        <w:ind w:right="9"/>
        <w:rPr>
          <w:rFonts w:eastAsia="Arial"/>
          <w:szCs w:val="24"/>
        </w:rPr>
      </w:pPr>
      <w:r w:rsidRPr="003C4337">
        <w:rPr>
          <w:rFonts w:eastAsia="Arial"/>
          <w:szCs w:val="24"/>
        </w:rPr>
        <w:t xml:space="preserve">Na podstawie protokołu konieczności Wykonawca dokona wyceny robót z uwzględnieniem kosztorysu ofertowego, zawierającego elementy cenotwórcze, o którym mowa w § 2 ust. 4 lub przy zachowaniu tych samych norm parametrów i standardów w oparciu o średnie stawki i ceny rynkowe nie wyższe jednak niż wg </w:t>
      </w:r>
      <w:r w:rsidRPr="003C038A">
        <w:rPr>
          <w:rFonts w:eastAsia="Arial"/>
          <w:color w:val="auto"/>
          <w:szCs w:val="24"/>
        </w:rPr>
        <w:t xml:space="preserve">publikacji Sekocenbud </w:t>
      </w:r>
      <w:r w:rsidRPr="003C4337">
        <w:rPr>
          <w:rFonts w:eastAsia="Arial"/>
          <w:color w:val="FF0000"/>
          <w:szCs w:val="24"/>
        </w:rPr>
        <w:t xml:space="preserve">za </w:t>
      </w:r>
      <w:r w:rsidRPr="003C4337">
        <w:rPr>
          <w:rFonts w:eastAsia="Arial"/>
          <w:szCs w:val="24"/>
        </w:rPr>
        <w:t xml:space="preserve">ostatni kwartał poprzedzający rozpoczęcie robót dla danego zakresu robót, z uwzględnieniem stawki roboczogodziny i zysku przyjętych w kosztorysie ofertowym Wykonawcy, którą przedstawi do zaakceptowania Zamawiającemu przed zawarciem aneksu o realizację robót dodatkowych. </w:t>
      </w:r>
    </w:p>
    <w:p w14:paraId="56EBCA18" w14:textId="77777777" w:rsidR="006E54E6" w:rsidRPr="003C4337" w:rsidRDefault="006E54E6" w:rsidP="006E54E6">
      <w:pPr>
        <w:numPr>
          <w:ilvl w:val="0"/>
          <w:numId w:val="21"/>
        </w:numPr>
        <w:spacing w:line="304" w:lineRule="auto"/>
        <w:ind w:right="9"/>
        <w:rPr>
          <w:rFonts w:eastAsia="Arial"/>
          <w:szCs w:val="24"/>
        </w:rPr>
      </w:pPr>
      <w:r w:rsidRPr="003C4337">
        <w:rPr>
          <w:rFonts w:eastAsia="Arial"/>
          <w:szCs w:val="24"/>
        </w:rPr>
        <w:t xml:space="preserve">Decyzję o realizacji robót dodatkowych podejmuje Zamawiający po uzgodnieniu z Inspektorem nadzoru. Inspektor nadzoru inwestorskiego nie jest upoważniony i umocowany do podejmowania jakichkolwiek decyzji samodzielnie w imieniu Zamawiającego w tym zakresie. </w:t>
      </w:r>
    </w:p>
    <w:p w14:paraId="2EB4ED6F" w14:textId="77777777" w:rsidR="006E54E6" w:rsidRPr="003C4337" w:rsidRDefault="006E54E6" w:rsidP="006E54E6">
      <w:pPr>
        <w:spacing w:after="30" w:line="259" w:lineRule="auto"/>
        <w:ind w:left="0" w:firstLine="0"/>
        <w:jc w:val="left"/>
        <w:rPr>
          <w:rFonts w:eastAsia="Arial"/>
          <w:szCs w:val="24"/>
        </w:rPr>
      </w:pPr>
      <w:r w:rsidRPr="003C4337">
        <w:rPr>
          <w:rFonts w:eastAsia="Arial"/>
          <w:b/>
          <w:szCs w:val="24"/>
        </w:rPr>
        <w:t xml:space="preserve"> </w:t>
      </w:r>
    </w:p>
    <w:p w14:paraId="6E0598AF" w14:textId="77777777" w:rsidR="006E54E6" w:rsidRPr="003C4337" w:rsidRDefault="006E54E6" w:rsidP="006E54E6">
      <w:pPr>
        <w:keepNext/>
        <w:keepLines/>
        <w:spacing w:after="52" w:line="259" w:lineRule="auto"/>
        <w:ind w:left="366" w:right="360"/>
        <w:jc w:val="center"/>
        <w:outlineLvl w:val="0"/>
        <w:rPr>
          <w:rFonts w:eastAsia="Arial"/>
          <w:b/>
          <w:szCs w:val="24"/>
        </w:rPr>
      </w:pPr>
      <w:r w:rsidRPr="003C4337">
        <w:rPr>
          <w:rFonts w:eastAsia="Arial"/>
          <w:b/>
          <w:szCs w:val="24"/>
        </w:rPr>
        <w:t xml:space="preserve">§ 19 Zmiana umowy </w:t>
      </w:r>
    </w:p>
    <w:p w14:paraId="67BF57D9" w14:textId="77777777" w:rsidR="006E54E6" w:rsidRPr="003C4337" w:rsidRDefault="006E54E6" w:rsidP="00535628">
      <w:pPr>
        <w:spacing w:line="304" w:lineRule="auto"/>
        <w:ind w:left="142" w:right="9" w:firstLine="206"/>
        <w:rPr>
          <w:rFonts w:eastAsia="Arial"/>
          <w:szCs w:val="24"/>
        </w:rPr>
      </w:pPr>
      <w:r w:rsidRPr="003C4337">
        <w:rPr>
          <w:rFonts w:eastAsia="Arial"/>
          <w:szCs w:val="24"/>
        </w:rPr>
        <w:t>Zgodnie z art. 455 ust. 1 pkt 1 Pzp Zamawiający przewiduje możliwość zmiany umowy w trakcie jej trwania</w:t>
      </w:r>
      <w:r w:rsidRPr="003C4337">
        <w:rPr>
          <w:rFonts w:eastAsia="Arial"/>
          <w:color w:val="00B050"/>
          <w:szCs w:val="24"/>
        </w:rPr>
        <w:t xml:space="preserve"> </w:t>
      </w:r>
      <w:r w:rsidRPr="003C4337">
        <w:rPr>
          <w:rFonts w:eastAsia="Arial"/>
          <w:szCs w:val="24"/>
        </w:rPr>
        <w:t xml:space="preserve">niezależnie od wartości tej zmiany, w przypadku wystąpienia co najmniej jednej z wymienionych w niniejszym paragrafie okoliczności oraz określa warunki zmian.  </w:t>
      </w:r>
    </w:p>
    <w:p w14:paraId="329A1DCA" w14:textId="77777777" w:rsidR="006E54E6" w:rsidRPr="003C4337" w:rsidRDefault="006E54E6" w:rsidP="006E54E6">
      <w:pPr>
        <w:numPr>
          <w:ilvl w:val="0"/>
          <w:numId w:val="22"/>
        </w:numPr>
        <w:spacing w:line="304" w:lineRule="auto"/>
        <w:ind w:right="9"/>
        <w:rPr>
          <w:rFonts w:eastAsia="Arial"/>
          <w:szCs w:val="24"/>
        </w:rPr>
      </w:pPr>
      <w:r w:rsidRPr="003C4337">
        <w:rPr>
          <w:rFonts w:eastAsia="Arial"/>
          <w:szCs w:val="24"/>
        </w:rPr>
        <w:t xml:space="preserve">W przypadku zmiany wysokości obowiązującej stawki podatku VAT w sytuacji, gdy w trakcie realizacji przedmiotu umowy nastąpi zmiana stawki podatku VAT dla robót objętych przedmiotem umowy Zamawiający dopuszcza możliwość zmiany wysokości wynagrodzenia, określonego w umowie – zmianie ulega wynagrodzenie brutto, wynagrodzenie netto pozostaje bez zmian. </w:t>
      </w:r>
    </w:p>
    <w:p w14:paraId="5D758ED2" w14:textId="77777777" w:rsidR="006E54E6" w:rsidRPr="003C4337" w:rsidRDefault="006E54E6" w:rsidP="006E54E6">
      <w:pPr>
        <w:numPr>
          <w:ilvl w:val="0"/>
          <w:numId w:val="22"/>
        </w:numPr>
        <w:spacing w:line="304" w:lineRule="auto"/>
        <w:ind w:right="9"/>
        <w:rPr>
          <w:rFonts w:eastAsia="Arial"/>
          <w:szCs w:val="24"/>
        </w:rPr>
      </w:pPr>
      <w:r w:rsidRPr="003C4337">
        <w:rPr>
          <w:rFonts w:eastAsia="Arial"/>
          <w:szCs w:val="24"/>
        </w:rPr>
        <w:lastRenderedPageBreak/>
        <w:t xml:space="preserve">W przypadku zmiany regulacji prawnych odnoszących się do praw i obowiązków stron umowy, wprowadzonych po jej zawarciu, wywołujących potrzebę zmiany sposobu realizacji umowy, Zamawiający dopuszcza możliwość zmiany sposobu realizacji umowy, wysokości wynagrodzenia określonego  w umowie, lub terminu zakończenia realizacji przedmiotu umowy.  </w:t>
      </w:r>
    </w:p>
    <w:p w14:paraId="01F4F039" w14:textId="77777777" w:rsidR="006E54E6" w:rsidRPr="003C4337" w:rsidRDefault="006E54E6" w:rsidP="006E54E6">
      <w:pPr>
        <w:numPr>
          <w:ilvl w:val="0"/>
          <w:numId w:val="22"/>
        </w:numPr>
        <w:spacing w:line="304" w:lineRule="auto"/>
        <w:ind w:right="9"/>
        <w:rPr>
          <w:rFonts w:eastAsia="Arial"/>
          <w:szCs w:val="24"/>
        </w:rPr>
      </w:pPr>
      <w:r w:rsidRPr="003C4337">
        <w:rPr>
          <w:rFonts w:eastAsia="Arial"/>
          <w:szCs w:val="24"/>
        </w:rPr>
        <w:t xml:space="preserve">W przypadku przestojów lub opóźnień w realizacji przedmiotu umowy, wywołanych przyczynami niezależnymi od stron umowy, w szczególności: </w:t>
      </w:r>
    </w:p>
    <w:p w14:paraId="2CB07DB2" w14:textId="77777777" w:rsidR="006E54E6" w:rsidRPr="003C4337" w:rsidRDefault="006E54E6" w:rsidP="00535628">
      <w:pPr>
        <w:numPr>
          <w:ilvl w:val="1"/>
          <w:numId w:val="22"/>
        </w:numPr>
        <w:spacing w:line="304" w:lineRule="auto"/>
        <w:ind w:left="426" w:right="9"/>
        <w:rPr>
          <w:rFonts w:eastAsia="Arial"/>
          <w:szCs w:val="24"/>
        </w:rPr>
      </w:pPr>
      <w:r w:rsidRPr="003C4337">
        <w:rPr>
          <w:rFonts w:eastAsia="Arial"/>
          <w:szCs w:val="24"/>
        </w:rPr>
        <w:t>warunkami  atmosferycznymi  uniemożliwiającymi  prowadzenie  robót  budowlanych, przeprowadzanie prób i sprawdzeń, zgodnie z technologią przewidzianą przez producentów, dokonywanie odbiorów, w szczególności: temperatury powietrza poniżej 0</w:t>
      </w:r>
      <w:r w:rsidRPr="003C4337">
        <w:rPr>
          <w:rFonts w:eastAsia="Arial"/>
          <w:szCs w:val="24"/>
          <w:vertAlign w:val="superscript"/>
        </w:rPr>
        <w:t>0</w:t>
      </w:r>
      <w:r w:rsidRPr="003C4337">
        <w:rPr>
          <w:rFonts w:eastAsia="Arial"/>
          <w:szCs w:val="24"/>
        </w:rPr>
        <w:t xml:space="preserve">C, wiatrów uniemożliwiających pracę maszyn budowlanych, gwałtownych opadów deszczu (w tym </w:t>
      </w:r>
    </w:p>
    <w:p w14:paraId="09D2D7FB" w14:textId="77777777" w:rsidR="006E54E6" w:rsidRPr="003C4337" w:rsidRDefault="006E54E6" w:rsidP="00535628">
      <w:pPr>
        <w:spacing w:line="304" w:lineRule="auto"/>
        <w:ind w:left="426" w:right="9" w:firstLine="0"/>
        <w:rPr>
          <w:rFonts w:eastAsia="Arial"/>
          <w:szCs w:val="24"/>
        </w:rPr>
      </w:pPr>
      <w:r w:rsidRPr="003C4337">
        <w:rPr>
          <w:rFonts w:eastAsia="Arial"/>
          <w:szCs w:val="24"/>
        </w:rPr>
        <w:t xml:space="preserve">oberwanie chmury), śniegu, gradobicia, burz z wyładowaniami atmosferycznymi; </w:t>
      </w:r>
    </w:p>
    <w:p w14:paraId="78B47925" w14:textId="77777777" w:rsidR="006E54E6" w:rsidRPr="003C4337" w:rsidRDefault="006E54E6" w:rsidP="00535628">
      <w:pPr>
        <w:numPr>
          <w:ilvl w:val="1"/>
          <w:numId w:val="22"/>
        </w:numPr>
        <w:spacing w:line="304" w:lineRule="auto"/>
        <w:ind w:left="426" w:right="9"/>
        <w:rPr>
          <w:rFonts w:eastAsia="Arial"/>
          <w:szCs w:val="24"/>
        </w:rPr>
      </w:pPr>
      <w:r w:rsidRPr="003C4337">
        <w:rPr>
          <w:rFonts w:eastAsia="Arial"/>
          <w:szCs w:val="24"/>
        </w:rPr>
        <w:t xml:space="preserve">znalezionymi niewypałami, niewybuchami, wykopaliskami archeologicznymi; </w:t>
      </w:r>
    </w:p>
    <w:p w14:paraId="3E986CCA" w14:textId="77777777" w:rsidR="006E54E6" w:rsidRPr="003C4337" w:rsidRDefault="006E54E6" w:rsidP="00535628">
      <w:pPr>
        <w:numPr>
          <w:ilvl w:val="1"/>
          <w:numId w:val="22"/>
        </w:numPr>
        <w:spacing w:line="304" w:lineRule="auto"/>
        <w:ind w:left="426" w:right="9"/>
        <w:rPr>
          <w:rFonts w:eastAsia="Arial"/>
          <w:szCs w:val="24"/>
        </w:rPr>
      </w:pPr>
      <w:r w:rsidRPr="003C4337">
        <w:rPr>
          <w:rFonts w:eastAsia="Arial"/>
          <w:szCs w:val="24"/>
        </w:rPr>
        <w:t xml:space="preserve">odmiennymi od przyjętych w dokumentacji projektowej warunkami geologicznymi  (kategorie gruntu, kurzawka, głazy narzutowe, warunki gruntowe, itp.); </w:t>
      </w:r>
    </w:p>
    <w:p w14:paraId="78924E08" w14:textId="77777777" w:rsidR="006E54E6" w:rsidRPr="003C4337" w:rsidRDefault="006E54E6" w:rsidP="00535628">
      <w:pPr>
        <w:numPr>
          <w:ilvl w:val="1"/>
          <w:numId w:val="22"/>
        </w:numPr>
        <w:spacing w:line="304" w:lineRule="auto"/>
        <w:ind w:left="426" w:right="9"/>
        <w:rPr>
          <w:rFonts w:eastAsia="Arial"/>
          <w:szCs w:val="24"/>
        </w:rPr>
      </w:pPr>
      <w:r w:rsidRPr="003C4337">
        <w:rPr>
          <w:rFonts w:eastAsia="Arial"/>
          <w:szCs w:val="24"/>
        </w:rPr>
        <w:t xml:space="preserve">wystąpieniem kolizji z niezinwentaryzowanymi lub błędnie zinwentaryzowanymi instalacjami sieci i budowli podziemnych oraz innym uzbrojeniem podziemnym, co spowodowało wstrzymanie wykonania robót, zmianę dokumentacji projektowej lub konieczność wykonania robót dodatkowych lub zamiennych; </w:t>
      </w:r>
    </w:p>
    <w:p w14:paraId="1FC88224" w14:textId="77777777" w:rsidR="006E54E6" w:rsidRPr="003C4337" w:rsidRDefault="006E54E6" w:rsidP="00535628">
      <w:pPr>
        <w:numPr>
          <w:ilvl w:val="1"/>
          <w:numId w:val="22"/>
        </w:numPr>
        <w:spacing w:line="304" w:lineRule="auto"/>
        <w:ind w:left="426" w:right="9"/>
        <w:rPr>
          <w:rFonts w:eastAsia="Arial"/>
          <w:szCs w:val="24"/>
        </w:rPr>
      </w:pPr>
      <w:r w:rsidRPr="003C4337">
        <w:rPr>
          <w:rFonts w:eastAsia="Arial"/>
          <w:szCs w:val="24"/>
        </w:rPr>
        <w:t xml:space="preserve">wystąpieniem awarii na terenie budowy, za którą odpowiedzialności nie ponosi Wykonawca, co spowodowało wstrzymanie wykonania robót;  </w:t>
      </w:r>
    </w:p>
    <w:p w14:paraId="6A357505" w14:textId="77777777" w:rsidR="006E54E6" w:rsidRPr="003C4337" w:rsidRDefault="006E54E6" w:rsidP="00535628">
      <w:pPr>
        <w:numPr>
          <w:ilvl w:val="1"/>
          <w:numId w:val="22"/>
        </w:numPr>
        <w:spacing w:line="304" w:lineRule="auto"/>
        <w:ind w:left="426" w:right="9"/>
        <w:rPr>
          <w:rFonts w:eastAsia="Arial"/>
          <w:szCs w:val="24"/>
        </w:rPr>
      </w:pPr>
      <w:r w:rsidRPr="003C4337">
        <w:rPr>
          <w:rFonts w:eastAsia="Arial"/>
          <w:szCs w:val="24"/>
        </w:rPr>
        <w:t xml:space="preserve">wystąpieniem warunków organizacyjno-technicznych, gdzie realizacja robót uwarunkowana jest przekazaniem frontu prac lub zależy od działania innego podmiotu lub osób, bądź realizacji prac przez więcej niż jednego wykonawcę na wspólnym placu budowy,  a także w przypadkach przerwania robót objętych przedmiotem umowy na czas realizacji robót dodatkowych nie objętych zamówieniem podstawowym, prac niemożliwych do </w:t>
      </w:r>
    </w:p>
    <w:p w14:paraId="1FD727C5" w14:textId="77777777" w:rsidR="006E54E6" w:rsidRPr="003C4337" w:rsidRDefault="006E54E6" w:rsidP="00535628">
      <w:pPr>
        <w:spacing w:line="304" w:lineRule="auto"/>
        <w:ind w:left="426" w:right="9" w:firstLine="0"/>
        <w:rPr>
          <w:rFonts w:eastAsia="Arial"/>
          <w:szCs w:val="24"/>
        </w:rPr>
      </w:pPr>
      <w:r w:rsidRPr="003C4337">
        <w:rPr>
          <w:rFonts w:eastAsia="Arial"/>
          <w:szCs w:val="24"/>
        </w:rPr>
        <w:t xml:space="preserve">przewidzenia, bądź zależnymi wyłącznie od Zamawiającego; </w:t>
      </w:r>
    </w:p>
    <w:p w14:paraId="1C1D7A13" w14:textId="77777777" w:rsidR="006E54E6" w:rsidRPr="003C4337" w:rsidRDefault="006E54E6" w:rsidP="00535628">
      <w:pPr>
        <w:numPr>
          <w:ilvl w:val="1"/>
          <w:numId w:val="22"/>
        </w:numPr>
        <w:spacing w:line="304" w:lineRule="auto"/>
        <w:ind w:left="426" w:right="9"/>
        <w:rPr>
          <w:rFonts w:eastAsia="Arial"/>
          <w:szCs w:val="24"/>
        </w:rPr>
      </w:pPr>
      <w:r w:rsidRPr="003C4337">
        <w:rPr>
          <w:rFonts w:eastAsia="Arial"/>
          <w:szCs w:val="24"/>
        </w:rPr>
        <w:t xml:space="preserve">wystąpieniem następstw działania organów administracji, które w szczególności dotyczyć będą przekroczenia  zakreślonych  przez  prawo  terminów wydawania przez organy administracji decyzji, zezwoleń, uzgodnień itp. lub odmowy wydania przez organy administracji wymaganych decyzji, zezwoleń, uzgodnień itp.;  </w:t>
      </w:r>
    </w:p>
    <w:p w14:paraId="31E0E5A6" w14:textId="77777777" w:rsidR="006E54E6" w:rsidRPr="003C4337" w:rsidRDefault="006E54E6" w:rsidP="00535628">
      <w:pPr>
        <w:numPr>
          <w:ilvl w:val="1"/>
          <w:numId w:val="22"/>
        </w:numPr>
        <w:spacing w:line="304" w:lineRule="auto"/>
        <w:ind w:left="426" w:right="9"/>
        <w:rPr>
          <w:rFonts w:eastAsia="Arial"/>
          <w:szCs w:val="24"/>
        </w:rPr>
      </w:pPr>
      <w:r w:rsidRPr="003C4337">
        <w:rPr>
          <w:rFonts w:eastAsia="Arial"/>
          <w:szCs w:val="24"/>
        </w:rPr>
        <w:t xml:space="preserve">zaistnieniem  uwarunkowań formalno - prawnych, w  szczególności  dotyczących wprowadzenia zmian do dokumentacji projektowej na etapie realizacji umowy z przyczyn niezależnych od obu stron;  </w:t>
      </w:r>
    </w:p>
    <w:p w14:paraId="1BD6D45E" w14:textId="77777777" w:rsidR="006E54E6" w:rsidRPr="003C4337" w:rsidRDefault="006E54E6" w:rsidP="00535628">
      <w:pPr>
        <w:numPr>
          <w:ilvl w:val="1"/>
          <w:numId w:val="22"/>
        </w:numPr>
        <w:spacing w:line="304" w:lineRule="auto"/>
        <w:ind w:left="426" w:right="9"/>
        <w:rPr>
          <w:rFonts w:eastAsia="Arial"/>
          <w:szCs w:val="24"/>
        </w:rPr>
      </w:pPr>
      <w:r w:rsidRPr="003C4337">
        <w:rPr>
          <w:rFonts w:eastAsia="Arial"/>
          <w:szCs w:val="24"/>
        </w:rPr>
        <w:lastRenderedPageBreak/>
        <w:t xml:space="preserve">wystąpieniem innych przyczyn zewnętrznych, niezależnych, skutkujących niemożliwością prowadzenia prac, w szczególności: brak możliwości dojazdu oraz transportu materiałów spowodowany awariami, remontami lub przebudowami dróg dojazdowych, protesty mieszkańców, przerwy w dostawie energii elektrycznej, wody, gazu, przerwy lub udokumentowane i zgłoszone Zamawiającemu powtarzające się opóźnienia w dostawie materiałów lub urządzeń dedykowanych do wykonania przedmiotu umowy. Zamawiający dopuszcza możliwość zmiany terminu zakończenia realizacji przedmiotu umowy, odpowiednio  o okres opóźnienia spowodowanego jedną z zaistniałych przyczyn.  </w:t>
      </w:r>
    </w:p>
    <w:p w14:paraId="1B9DE36E" w14:textId="77777777" w:rsidR="006E54E6" w:rsidRPr="003C4337" w:rsidRDefault="006E54E6" w:rsidP="006E54E6">
      <w:pPr>
        <w:numPr>
          <w:ilvl w:val="0"/>
          <w:numId w:val="22"/>
        </w:numPr>
        <w:spacing w:line="304" w:lineRule="auto"/>
        <w:ind w:right="9"/>
        <w:rPr>
          <w:rFonts w:eastAsia="Arial"/>
          <w:szCs w:val="24"/>
        </w:rPr>
      </w:pPr>
      <w:r w:rsidRPr="003C4337">
        <w:rPr>
          <w:rFonts w:eastAsia="Arial"/>
          <w:szCs w:val="24"/>
        </w:rPr>
        <w:t xml:space="preserve">W przypadku konieczności zmiany technologii wykonywania przedmiotu umowy, zastosowania rozwiązań zamiennych, zastępczych lub równoważnych, Zamawiający dopuszcza zmianę technologii wykonywania robót - w celu prawidłowego wykonania przedmiotu umowy oraz zmianę wynagrodzenia, określonego  w umowie, w zakresie uwzględniającym zmienioną technologię oraz jeżeli w skutek wprowadzenia zmian wystąpi opóźnienie, bądź przewidywany okres realizacji robót w zmienionej technologii będzie dłuższy od dotychczasowego, Zamawiający dopuszcza możliwość zmiany terminu zakończenia realizacji przedmiotu umowy, o okres takiego opóźnienia lub o czas niezbędny do realizacji robót w zmienionej technologii oraz zmianę wynagrodzenia. </w:t>
      </w:r>
    </w:p>
    <w:p w14:paraId="132ABF2B" w14:textId="77777777" w:rsidR="006E54E6" w:rsidRPr="003C4337" w:rsidRDefault="006E54E6" w:rsidP="006E54E6">
      <w:pPr>
        <w:numPr>
          <w:ilvl w:val="0"/>
          <w:numId w:val="22"/>
        </w:numPr>
        <w:spacing w:line="304" w:lineRule="auto"/>
        <w:ind w:right="9"/>
        <w:rPr>
          <w:rFonts w:eastAsia="Arial"/>
          <w:szCs w:val="24"/>
        </w:rPr>
      </w:pPr>
      <w:r w:rsidRPr="003C4337">
        <w:rPr>
          <w:rFonts w:eastAsia="Arial"/>
          <w:szCs w:val="24"/>
        </w:rPr>
        <w:t xml:space="preserve">W przypadku, gdy z przyczyn technicznych, które nie mogły być przewidziane przez Zamawiającego pomimo dołożenia należytej staranności lub które ujawniły się podczas wykonywania prac, lub gdy jest to korzystne dla interesu publicznego lub interesu Zamawiającego w zakresie, w jakim korzyść może polegać na zmianach mających wpływ na:  </w:t>
      </w:r>
    </w:p>
    <w:p w14:paraId="69F47DAE" w14:textId="77777777" w:rsidR="006E54E6" w:rsidRPr="003C4337" w:rsidRDefault="006E54E6" w:rsidP="00535628">
      <w:pPr>
        <w:numPr>
          <w:ilvl w:val="1"/>
          <w:numId w:val="22"/>
        </w:numPr>
        <w:spacing w:line="304" w:lineRule="auto"/>
        <w:ind w:left="426" w:right="9"/>
        <w:rPr>
          <w:rFonts w:eastAsia="Arial"/>
          <w:szCs w:val="24"/>
        </w:rPr>
      </w:pPr>
      <w:r w:rsidRPr="003C4337">
        <w:rPr>
          <w:rFonts w:eastAsia="Arial"/>
          <w:szCs w:val="24"/>
        </w:rPr>
        <w:t xml:space="preserve">przyspieszenie wykonania przedmiotu zamówienia;  </w:t>
      </w:r>
    </w:p>
    <w:p w14:paraId="63866ABA" w14:textId="77777777" w:rsidR="006E54E6" w:rsidRPr="003C4337" w:rsidRDefault="006E54E6" w:rsidP="00535628">
      <w:pPr>
        <w:numPr>
          <w:ilvl w:val="1"/>
          <w:numId w:val="22"/>
        </w:numPr>
        <w:spacing w:line="304" w:lineRule="auto"/>
        <w:ind w:left="426" w:right="9"/>
        <w:rPr>
          <w:rFonts w:eastAsia="Arial"/>
          <w:szCs w:val="24"/>
        </w:rPr>
      </w:pPr>
      <w:r w:rsidRPr="003C4337">
        <w:rPr>
          <w:rFonts w:eastAsia="Arial"/>
          <w:szCs w:val="24"/>
        </w:rPr>
        <w:t xml:space="preserve">obniżenie kosztu ponoszonego przez Zamawiającego na wykonanie, utrzymanie, lub użytkowanie przedmiotu zamówienia;  </w:t>
      </w:r>
    </w:p>
    <w:p w14:paraId="36B95EB4" w14:textId="77777777" w:rsidR="006E54E6" w:rsidRPr="003C4337" w:rsidRDefault="006E54E6" w:rsidP="00535628">
      <w:pPr>
        <w:numPr>
          <w:ilvl w:val="1"/>
          <w:numId w:val="22"/>
        </w:numPr>
        <w:spacing w:line="304" w:lineRule="auto"/>
        <w:ind w:left="426" w:right="9"/>
        <w:rPr>
          <w:rFonts w:eastAsia="Arial"/>
          <w:szCs w:val="24"/>
        </w:rPr>
      </w:pPr>
      <w:r w:rsidRPr="003C4337">
        <w:rPr>
          <w:rFonts w:eastAsia="Arial"/>
          <w:szCs w:val="24"/>
        </w:rPr>
        <w:t xml:space="preserve">poprawę bezpieczeństwa realizacji lub usprawnienia realizacji przedmiotu zamówienia; </w:t>
      </w:r>
    </w:p>
    <w:p w14:paraId="0072DFE8" w14:textId="77777777" w:rsidR="006E54E6" w:rsidRPr="003C4337" w:rsidRDefault="006E54E6" w:rsidP="00535628">
      <w:pPr>
        <w:numPr>
          <w:ilvl w:val="1"/>
          <w:numId w:val="22"/>
        </w:numPr>
        <w:spacing w:line="304" w:lineRule="auto"/>
        <w:ind w:left="426" w:right="9"/>
        <w:rPr>
          <w:rFonts w:eastAsia="Arial"/>
          <w:szCs w:val="24"/>
        </w:rPr>
      </w:pPr>
      <w:r w:rsidRPr="003C4337">
        <w:rPr>
          <w:rFonts w:eastAsia="Arial"/>
          <w:szCs w:val="24"/>
        </w:rPr>
        <w:t xml:space="preserve">poprawę bezpieczeństwa użytkowania przedmiotu zamówienia;  </w:t>
      </w:r>
    </w:p>
    <w:p w14:paraId="520489D1" w14:textId="77777777" w:rsidR="006E54E6" w:rsidRPr="003C4337" w:rsidRDefault="006E54E6" w:rsidP="00535628">
      <w:pPr>
        <w:numPr>
          <w:ilvl w:val="1"/>
          <w:numId w:val="22"/>
        </w:numPr>
        <w:spacing w:line="304" w:lineRule="auto"/>
        <w:ind w:left="426" w:right="9"/>
        <w:rPr>
          <w:rFonts w:eastAsia="Arial"/>
          <w:szCs w:val="24"/>
        </w:rPr>
      </w:pPr>
      <w:r w:rsidRPr="003C4337">
        <w:rPr>
          <w:rFonts w:eastAsia="Arial"/>
          <w:szCs w:val="24"/>
        </w:rPr>
        <w:t xml:space="preserve">poprawę parametrów technicznych przedmiotu zamówienia;  </w:t>
      </w:r>
    </w:p>
    <w:p w14:paraId="1327FC28" w14:textId="77777777" w:rsidR="006E54E6" w:rsidRPr="003C4337" w:rsidRDefault="006E54E6" w:rsidP="00535628">
      <w:pPr>
        <w:numPr>
          <w:ilvl w:val="1"/>
          <w:numId w:val="22"/>
        </w:numPr>
        <w:spacing w:line="304" w:lineRule="auto"/>
        <w:ind w:left="426" w:right="9"/>
        <w:rPr>
          <w:rFonts w:eastAsia="Arial"/>
          <w:szCs w:val="24"/>
        </w:rPr>
      </w:pPr>
      <w:r w:rsidRPr="003C4337">
        <w:rPr>
          <w:rFonts w:eastAsia="Arial"/>
          <w:szCs w:val="24"/>
        </w:rPr>
        <w:t xml:space="preserve">poprawę parametrów funkcjonalno-użytkowych przedmiotu zamówienia;  </w:t>
      </w:r>
    </w:p>
    <w:p w14:paraId="000158B0" w14:textId="77777777" w:rsidR="006E54E6" w:rsidRPr="003C4337" w:rsidRDefault="006E54E6" w:rsidP="00535628">
      <w:pPr>
        <w:numPr>
          <w:ilvl w:val="1"/>
          <w:numId w:val="22"/>
        </w:numPr>
        <w:spacing w:line="304" w:lineRule="auto"/>
        <w:ind w:left="426" w:right="9"/>
        <w:rPr>
          <w:rFonts w:eastAsia="Arial"/>
          <w:szCs w:val="24"/>
        </w:rPr>
      </w:pPr>
      <w:r w:rsidRPr="003C4337">
        <w:rPr>
          <w:rFonts w:eastAsia="Arial"/>
          <w:szCs w:val="24"/>
        </w:rPr>
        <w:t xml:space="preserve">aktualizację rozwiązań z uwagi na postęp technologiczny lub zmianę obowiązujących przepisów.  </w:t>
      </w:r>
    </w:p>
    <w:p w14:paraId="4EB3F65C" w14:textId="77777777" w:rsidR="006E54E6" w:rsidRPr="003C4337" w:rsidRDefault="006E54E6" w:rsidP="006E54E6">
      <w:pPr>
        <w:spacing w:line="304" w:lineRule="auto"/>
        <w:ind w:left="-13" w:right="9" w:firstLine="0"/>
        <w:rPr>
          <w:rFonts w:eastAsia="Arial"/>
          <w:szCs w:val="24"/>
        </w:rPr>
      </w:pPr>
      <w:r w:rsidRPr="003C4337">
        <w:rPr>
          <w:rFonts w:eastAsia="Arial"/>
          <w:szCs w:val="24"/>
        </w:rPr>
        <w:t xml:space="preserve">Zamawiający dopuszcza możliwość zmiany sposobu wykonania przedmiotu umowy i zmianę wynagrodzenia określonego w umowie oraz jeżeli wskutek wprowadzenia zmiany sposobu wykonania przedmiotu umowy wystąpi konieczność wydłużenia czasu niezbędnego dla wykonania przedmiotu umowy, Zamawiający dopuszcza zmianę terminu zakończenia </w:t>
      </w:r>
      <w:r w:rsidRPr="003C4337">
        <w:rPr>
          <w:rFonts w:eastAsia="Arial"/>
          <w:szCs w:val="24"/>
        </w:rPr>
        <w:lastRenderedPageBreak/>
        <w:t xml:space="preserve">realizacji przedmiotu umowy poprzez wydłużenie o okres takiego opóźnienia lub o czas konieczny dla wykonania przedmiotu umowy po wprowadzonych zmianach, jeżeli będzie dłuższy od czasu wykonania przewidzianego dla Wykonawcy przed taką zmianą. </w:t>
      </w:r>
    </w:p>
    <w:p w14:paraId="68FEF785" w14:textId="77777777" w:rsidR="006E54E6" w:rsidRPr="003C4337" w:rsidRDefault="006E54E6" w:rsidP="006E54E6">
      <w:pPr>
        <w:numPr>
          <w:ilvl w:val="0"/>
          <w:numId w:val="22"/>
        </w:numPr>
        <w:spacing w:line="304" w:lineRule="auto"/>
        <w:ind w:right="9"/>
        <w:rPr>
          <w:rFonts w:eastAsia="Arial"/>
          <w:szCs w:val="24"/>
        </w:rPr>
      </w:pPr>
      <w:r w:rsidRPr="003C4337">
        <w:rPr>
          <w:rFonts w:eastAsia="Arial"/>
          <w:szCs w:val="24"/>
        </w:rPr>
        <w:t xml:space="preserve">W przypadku działania siły wyższej rozumianej jako wszystkie zdarzenia zewnętrzne niemożliwe do przewidzenia i niemożliwe do zapobieżenia przez stronę lub strony umowy, a zaistniałe po zawarciu umowy, w szczególności takie jak:  </w:t>
      </w:r>
    </w:p>
    <w:p w14:paraId="186A97B0" w14:textId="77777777" w:rsidR="006E54E6" w:rsidRPr="003C4337" w:rsidRDefault="006E54E6" w:rsidP="006E54E6">
      <w:pPr>
        <w:spacing w:line="304" w:lineRule="auto"/>
        <w:ind w:left="358" w:right="9" w:firstLine="0"/>
        <w:rPr>
          <w:rFonts w:eastAsia="Arial"/>
          <w:szCs w:val="24"/>
        </w:rPr>
      </w:pPr>
      <w:r w:rsidRPr="003C4337">
        <w:rPr>
          <w:rFonts w:eastAsia="Arial"/>
          <w:szCs w:val="24"/>
        </w:rPr>
        <w:t xml:space="preserve"> 1) wojny, działania wojenne, inwazje;  </w:t>
      </w:r>
    </w:p>
    <w:p w14:paraId="4C4A03C4" w14:textId="77777777" w:rsidR="006E54E6" w:rsidRPr="003C4337" w:rsidRDefault="006E54E6" w:rsidP="00535628">
      <w:pPr>
        <w:numPr>
          <w:ilvl w:val="1"/>
          <w:numId w:val="23"/>
        </w:numPr>
        <w:spacing w:line="304" w:lineRule="auto"/>
        <w:ind w:left="426" w:right="9"/>
        <w:rPr>
          <w:rFonts w:eastAsia="Arial"/>
          <w:szCs w:val="24"/>
        </w:rPr>
      </w:pPr>
      <w:r w:rsidRPr="003C4337">
        <w:rPr>
          <w:rFonts w:eastAsia="Arial"/>
          <w:szCs w:val="24"/>
        </w:rPr>
        <w:t xml:space="preserve">terroryzm, rewolucje, powstania, wojny domowe;  </w:t>
      </w:r>
    </w:p>
    <w:p w14:paraId="4E7F6552" w14:textId="77777777" w:rsidR="006E54E6" w:rsidRPr="003C4337" w:rsidRDefault="006E54E6" w:rsidP="00535628">
      <w:pPr>
        <w:numPr>
          <w:ilvl w:val="1"/>
          <w:numId w:val="23"/>
        </w:numPr>
        <w:spacing w:line="304" w:lineRule="auto"/>
        <w:ind w:left="426" w:right="9"/>
        <w:rPr>
          <w:rFonts w:eastAsia="Arial"/>
          <w:szCs w:val="24"/>
        </w:rPr>
      </w:pPr>
      <w:r w:rsidRPr="003C4337">
        <w:rPr>
          <w:rFonts w:eastAsia="Arial"/>
          <w:szCs w:val="24"/>
        </w:rPr>
        <w:t xml:space="preserve">rozruchy, z wyjątkiem tych, które są ograniczone wyłącznie do pracowników wykonawcy lub jego podwykonawców lub Zamawiającego;  </w:t>
      </w:r>
    </w:p>
    <w:p w14:paraId="085EE2F1" w14:textId="77777777" w:rsidR="006E54E6" w:rsidRPr="003C4337" w:rsidRDefault="006E54E6" w:rsidP="00535628">
      <w:pPr>
        <w:numPr>
          <w:ilvl w:val="1"/>
          <w:numId w:val="23"/>
        </w:numPr>
        <w:spacing w:line="304" w:lineRule="auto"/>
        <w:ind w:left="426" w:right="9"/>
        <w:rPr>
          <w:rFonts w:eastAsia="Arial"/>
          <w:szCs w:val="24"/>
        </w:rPr>
      </w:pPr>
      <w:r w:rsidRPr="003C4337">
        <w:rPr>
          <w:rFonts w:eastAsia="Arial"/>
          <w:szCs w:val="24"/>
        </w:rPr>
        <w:t xml:space="preserve">zanieczyszczenie i inne podobnie niebezpieczne skutki spowodowane przez substancje toksyczne,  z wyjątkiem tych, które mogą być przypisane użyciu przez Wykonawcę takich substancji;  </w:t>
      </w:r>
    </w:p>
    <w:p w14:paraId="3B34FD76" w14:textId="77777777" w:rsidR="006E54E6" w:rsidRPr="003C4337" w:rsidRDefault="006E54E6" w:rsidP="00535628">
      <w:pPr>
        <w:numPr>
          <w:ilvl w:val="1"/>
          <w:numId w:val="23"/>
        </w:numPr>
        <w:spacing w:line="304" w:lineRule="auto"/>
        <w:ind w:left="426" w:right="9"/>
        <w:rPr>
          <w:rFonts w:eastAsia="Arial"/>
          <w:szCs w:val="24"/>
        </w:rPr>
      </w:pPr>
      <w:r w:rsidRPr="003C4337">
        <w:rPr>
          <w:rFonts w:eastAsia="Arial"/>
          <w:szCs w:val="24"/>
        </w:rPr>
        <w:t xml:space="preserve">działania sił przyrody, w tym huragany, powodzie, intensywne opady atmosferyczne uniemożliwiające bezpieczną realizację przedmiotu umowy;  </w:t>
      </w:r>
    </w:p>
    <w:p w14:paraId="7AEC5D66" w14:textId="77777777" w:rsidR="006E54E6" w:rsidRPr="003C4337" w:rsidRDefault="006E54E6" w:rsidP="00535628">
      <w:pPr>
        <w:numPr>
          <w:ilvl w:val="1"/>
          <w:numId w:val="23"/>
        </w:numPr>
        <w:spacing w:line="304" w:lineRule="auto"/>
        <w:ind w:left="426" w:right="9"/>
        <w:rPr>
          <w:rFonts w:eastAsia="Arial"/>
          <w:szCs w:val="24"/>
        </w:rPr>
      </w:pPr>
      <w:r w:rsidRPr="003C4337">
        <w:rPr>
          <w:rFonts w:eastAsia="Arial"/>
          <w:szCs w:val="24"/>
        </w:rPr>
        <w:t xml:space="preserve">ogólnokrajowe bądź regionalne spory w przemyśle lub też spory, które są częścią ogólnonarodowej lub regionalnej kampanii, a którym strona umowy nie mogła zapobiec,  </w:t>
      </w:r>
    </w:p>
    <w:p w14:paraId="58C80179" w14:textId="77777777" w:rsidR="006E54E6" w:rsidRPr="003C4337" w:rsidRDefault="006E54E6" w:rsidP="006E54E6">
      <w:pPr>
        <w:spacing w:line="304" w:lineRule="auto"/>
        <w:ind w:left="-13" w:right="9" w:firstLine="0"/>
        <w:rPr>
          <w:rFonts w:eastAsia="Arial"/>
          <w:szCs w:val="24"/>
        </w:rPr>
      </w:pPr>
      <w:r w:rsidRPr="003C4337">
        <w:rPr>
          <w:rFonts w:eastAsia="Arial"/>
          <w:szCs w:val="24"/>
        </w:rPr>
        <w:t xml:space="preserve">Zamawiający dopuszcza zmianę sposobu wykonania umowy, jednakże tylko w takim zakresie, aby po ustaniu działania siły wyższej Wykonawca mógł wykonać przedmiot umowy w sposób prawidłowy oraz jeżeli w wyniku działania siły wyższej wystąpi opóźnienie, dopuszcza zmianę terminu zakończenia realizacji przedmiotu umowy, określonego w umowie, poprzez przedłużenie o okres takiego opóźnienia i zmianę wynagrodzenia Wykonawcy.  </w:t>
      </w:r>
    </w:p>
    <w:p w14:paraId="0BED5CB2" w14:textId="77777777" w:rsidR="006E54E6" w:rsidRPr="003C4337" w:rsidRDefault="006E54E6" w:rsidP="006E54E6">
      <w:pPr>
        <w:numPr>
          <w:ilvl w:val="0"/>
          <w:numId w:val="22"/>
        </w:numPr>
        <w:spacing w:line="304" w:lineRule="auto"/>
        <w:ind w:right="9"/>
        <w:rPr>
          <w:rFonts w:eastAsia="Arial"/>
          <w:szCs w:val="24"/>
        </w:rPr>
      </w:pPr>
      <w:r w:rsidRPr="003C4337">
        <w:rPr>
          <w:rFonts w:eastAsia="Arial"/>
          <w:szCs w:val="24"/>
        </w:rPr>
        <w:t xml:space="preserve">W przypadku przestojów lub opóźnień w wykonywaniu prac przez Wykonawcę będących następstwem błędów w wymaganiach Zamawiającego, jeżeli w skutek opóźnień w wykonywaniu prac wystąpi wydłużenie czasu koniecznego dla wykonania przedmiotu umowy, Zamawiający dopuszcza zmianę terminu zakończenia realizacji przedmiotu umowy, poprzez wydłużenie o okres takiego opóźnienia lub o okres konieczny dla wykonania przedmiotu umowy po wprowadzonych zmianach oraz możliwość zmiany wynagrodzenia wykonawcy określonego w umowie. </w:t>
      </w:r>
    </w:p>
    <w:p w14:paraId="2C09D50F" w14:textId="77777777" w:rsidR="006E54E6" w:rsidRPr="003C4337" w:rsidRDefault="006E54E6" w:rsidP="006E54E6">
      <w:pPr>
        <w:numPr>
          <w:ilvl w:val="0"/>
          <w:numId w:val="22"/>
        </w:numPr>
        <w:spacing w:line="304" w:lineRule="auto"/>
        <w:ind w:right="9"/>
        <w:rPr>
          <w:rFonts w:eastAsia="Arial"/>
          <w:szCs w:val="24"/>
        </w:rPr>
      </w:pPr>
      <w:r w:rsidRPr="003C4337">
        <w:rPr>
          <w:rFonts w:eastAsia="Arial"/>
          <w:szCs w:val="24"/>
        </w:rPr>
        <w:t xml:space="preserve">Dopuszczalna jest zmiana umowy w zakresie przedmiotu umowy, terminu realizacji zamówienia  i wysokości wynagrodzenia, jeżeli zmiana umowy dotyczyć będzie materiałów, urządzeń, rozwiązań lub technologii wskazanych w opisie przedmiotu umowy, w tym w dokumentacji projektowej i polegać będzie na zastąpieniu ich materiałami, urządzeniami, rozwiązaniami lub technologiami równoważnymi w przypadku zaistnienia okoliczności uniemożliwiających, znacznie utrudniających lub świadczących o niecelowości i nieracjonalności pozyskania materiałów, urządzeń, rozwiązań lub </w:t>
      </w:r>
      <w:r w:rsidRPr="003C4337">
        <w:rPr>
          <w:rFonts w:eastAsia="Arial"/>
          <w:szCs w:val="24"/>
        </w:rPr>
        <w:lastRenderedPageBreak/>
        <w:t xml:space="preserve">technologii wskazanych w opisie przedmiotu umowy w tym  w dokumentacji projektowej, w szczególności takich jak zaprzestanie produkcji, zaprzestanie importu, wykrycie wad istotnych.  </w:t>
      </w:r>
    </w:p>
    <w:p w14:paraId="103F635D" w14:textId="77777777" w:rsidR="006E54E6" w:rsidRPr="003C4337" w:rsidRDefault="006E54E6" w:rsidP="006E54E6">
      <w:pPr>
        <w:numPr>
          <w:ilvl w:val="0"/>
          <w:numId w:val="22"/>
        </w:numPr>
        <w:spacing w:line="304" w:lineRule="auto"/>
        <w:ind w:right="9"/>
        <w:rPr>
          <w:rFonts w:eastAsia="Arial"/>
          <w:szCs w:val="24"/>
        </w:rPr>
      </w:pPr>
      <w:r w:rsidRPr="003C4337">
        <w:rPr>
          <w:rFonts w:eastAsia="Arial"/>
          <w:szCs w:val="24"/>
        </w:rPr>
        <w:t xml:space="preserve">Przez zmianę wynagrodzenia, o którym mowa w ust. 2, ust. 4 do 9 należy rozumieć zmniejszenie nie więcej niż o 20% wynagrodzenia umownego brutto określonego w § 11 ust. 2. </w:t>
      </w:r>
    </w:p>
    <w:p w14:paraId="6AD3A220" w14:textId="77777777" w:rsidR="006E54E6" w:rsidRPr="003C4337" w:rsidRDefault="006E54E6" w:rsidP="006E54E6">
      <w:pPr>
        <w:numPr>
          <w:ilvl w:val="0"/>
          <w:numId w:val="22"/>
        </w:numPr>
        <w:spacing w:line="304" w:lineRule="auto"/>
        <w:ind w:right="9"/>
        <w:rPr>
          <w:rFonts w:eastAsia="Arial"/>
          <w:szCs w:val="24"/>
        </w:rPr>
      </w:pPr>
      <w:r w:rsidRPr="003C4337">
        <w:rPr>
          <w:rFonts w:eastAsia="Arial"/>
          <w:szCs w:val="24"/>
        </w:rPr>
        <w:t xml:space="preserve">Zamawiający dopuszcza wystąpienie robót zaniechanych lub zmniejszenie zakresu robót stanowiących przedmiot umowy jeżeli nastąpi potrzeba zmniejszenia lub rezygnacji z wykonania części robót przez Zamawiającego, wartość wynikająca z ograniczenia zakresu zamówienia wynosi 20% wynagrodzenia umownego brutto określonego w § 11, w takim przypadku zmianie ulegnie wynagrodzenie Wykonawcy.  </w:t>
      </w:r>
    </w:p>
    <w:p w14:paraId="53FFA06E" w14:textId="77777777" w:rsidR="006E54E6" w:rsidRPr="003C4337" w:rsidRDefault="006E54E6" w:rsidP="006E54E6">
      <w:pPr>
        <w:numPr>
          <w:ilvl w:val="0"/>
          <w:numId w:val="22"/>
        </w:numPr>
        <w:spacing w:line="304" w:lineRule="auto"/>
        <w:ind w:right="9"/>
        <w:rPr>
          <w:rFonts w:eastAsia="Arial"/>
          <w:szCs w:val="24"/>
        </w:rPr>
      </w:pPr>
      <w:r w:rsidRPr="003C4337">
        <w:rPr>
          <w:rFonts w:eastAsia="Arial"/>
          <w:szCs w:val="24"/>
        </w:rPr>
        <w:t xml:space="preserve">W przypadku robót zaniechanych lub zmniejszenia zakresu przedmiotu umowy na skutek rezygnacji  z określonych robót - jeżeli zmniejszenie lub rezygnacja dotyczyć będzie całego elementu kosztorysu ofertowego Wykonawcy, nastąpi odliczenie z wynagrodzenia należnego Wykonawcy wartości tego elementu; natomiast jeżeli dotyczyć będzie części robót z danego elementu, to obliczenie wartości niewykonanej części tego elementu, o którą pomniejszone zostanie wynagrodzenie należne Wykonawcy, nastąpi na podstawie ustalenia przez Zamawiającego i Wykonawcę, procentowego stosunku niewykonanych robót do wartości całego elementu. </w:t>
      </w:r>
    </w:p>
    <w:p w14:paraId="10BA9114" w14:textId="77777777" w:rsidR="006E54E6" w:rsidRPr="003C4337" w:rsidRDefault="006E54E6" w:rsidP="006E54E6">
      <w:pPr>
        <w:numPr>
          <w:ilvl w:val="0"/>
          <w:numId w:val="22"/>
        </w:numPr>
        <w:spacing w:line="304" w:lineRule="auto"/>
        <w:ind w:right="9"/>
        <w:rPr>
          <w:rFonts w:eastAsia="Arial"/>
          <w:szCs w:val="24"/>
        </w:rPr>
      </w:pPr>
      <w:r w:rsidRPr="003C4337">
        <w:rPr>
          <w:rFonts w:eastAsia="Arial"/>
          <w:szCs w:val="24"/>
        </w:rPr>
        <w:t>Decyzję o zmniejszeniu zakresu robót podejmuje Zamawiający. Inspektor nadzoru inwestorskiego nie jest upoważniony i umocowany do podejmowania jakichkolwiek samodzielnych decyzji w imieniu Zamawiającego w tym zakresie.</w:t>
      </w:r>
      <w:r w:rsidRPr="003C4337">
        <w:rPr>
          <w:rFonts w:eastAsia="Arial"/>
          <w:b/>
          <w:szCs w:val="24"/>
        </w:rPr>
        <w:t xml:space="preserve"> </w:t>
      </w:r>
      <w:r w:rsidRPr="003C4337">
        <w:rPr>
          <w:rFonts w:eastAsia="Arial"/>
          <w:szCs w:val="24"/>
        </w:rPr>
        <w:t xml:space="preserve"> </w:t>
      </w:r>
    </w:p>
    <w:p w14:paraId="605C5C11" w14:textId="77777777" w:rsidR="006E54E6" w:rsidRPr="003C4337" w:rsidRDefault="006E54E6" w:rsidP="006E54E6">
      <w:pPr>
        <w:numPr>
          <w:ilvl w:val="0"/>
          <w:numId w:val="22"/>
        </w:numPr>
        <w:spacing w:line="304" w:lineRule="auto"/>
        <w:ind w:right="9"/>
        <w:rPr>
          <w:rFonts w:eastAsia="Arial"/>
          <w:szCs w:val="24"/>
        </w:rPr>
      </w:pPr>
      <w:r w:rsidRPr="003C4337">
        <w:rPr>
          <w:rFonts w:eastAsia="Arial"/>
          <w:szCs w:val="24"/>
        </w:rPr>
        <w:t xml:space="preserve">W przypadku uzgodnienia pomiędzy stronami skrócenia terminu realizacji przedmiotu umowy, Zamawiający dopuszcza zmianę skutkującą skróceniem terminu realizacji przedmiotu umowy o uzgodniony okres. Skrócenie terminu realizacji przedmiotu umowy nie wymaga zawarcia aneksu do umowy. </w:t>
      </w:r>
    </w:p>
    <w:p w14:paraId="5244F408" w14:textId="77777777" w:rsidR="006E54E6" w:rsidRPr="003C4337" w:rsidRDefault="006E54E6" w:rsidP="006E54E6">
      <w:pPr>
        <w:numPr>
          <w:ilvl w:val="0"/>
          <w:numId w:val="22"/>
        </w:numPr>
        <w:spacing w:line="304" w:lineRule="auto"/>
        <w:ind w:right="9"/>
        <w:rPr>
          <w:rFonts w:eastAsia="Arial"/>
          <w:szCs w:val="24"/>
        </w:rPr>
      </w:pPr>
      <w:r w:rsidRPr="003C4337">
        <w:rPr>
          <w:rFonts w:eastAsia="Arial"/>
          <w:szCs w:val="24"/>
        </w:rPr>
        <w:t xml:space="preserve">Zamawiający dopuszcza możliwość zmiany umowy w przypadku wystąpienia okoliczności,  o których mowa w art. 455 ust. 1 pkt 2 lit b i c oraz ust. 2  ustawy. </w:t>
      </w:r>
    </w:p>
    <w:p w14:paraId="3A52BA69" w14:textId="77777777" w:rsidR="006E54E6" w:rsidRPr="003C4337" w:rsidRDefault="006E54E6" w:rsidP="006E54E6">
      <w:pPr>
        <w:numPr>
          <w:ilvl w:val="0"/>
          <w:numId w:val="22"/>
        </w:numPr>
        <w:spacing w:line="304" w:lineRule="auto"/>
        <w:ind w:left="360" w:right="9"/>
        <w:rPr>
          <w:rFonts w:eastAsia="Arial"/>
          <w:szCs w:val="24"/>
        </w:rPr>
      </w:pPr>
      <w:r w:rsidRPr="003C4337">
        <w:rPr>
          <w:rFonts w:eastAsia="Arial"/>
          <w:szCs w:val="24"/>
        </w:rPr>
        <w:t xml:space="preserve">Zamawiający dopuszcza zmianę warunków płatności z Wykonawcą w przypadku zmian wymaganych w ramach Programu Rządowy Fundusz Polski Ład: Program Inwestycji Strategicznych. </w:t>
      </w:r>
    </w:p>
    <w:p w14:paraId="12C63061" w14:textId="77777777" w:rsidR="006E54E6" w:rsidRPr="003C4337" w:rsidRDefault="006E54E6" w:rsidP="006E54E6">
      <w:pPr>
        <w:spacing w:after="30" w:line="259" w:lineRule="auto"/>
        <w:ind w:left="360" w:firstLine="0"/>
        <w:jc w:val="left"/>
        <w:rPr>
          <w:rFonts w:eastAsia="Arial"/>
          <w:szCs w:val="24"/>
        </w:rPr>
      </w:pPr>
      <w:r w:rsidRPr="003C4337">
        <w:rPr>
          <w:rFonts w:eastAsia="Arial"/>
          <w:b/>
          <w:szCs w:val="24"/>
        </w:rPr>
        <w:t xml:space="preserve"> </w:t>
      </w:r>
    </w:p>
    <w:p w14:paraId="583AB1BC" w14:textId="77777777" w:rsidR="006E54E6" w:rsidRPr="003C4337" w:rsidRDefault="006E54E6" w:rsidP="006E54E6">
      <w:pPr>
        <w:keepNext/>
        <w:keepLines/>
        <w:spacing w:after="52" w:line="259" w:lineRule="auto"/>
        <w:ind w:left="366" w:right="12"/>
        <w:jc w:val="center"/>
        <w:outlineLvl w:val="0"/>
        <w:rPr>
          <w:rFonts w:eastAsia="Arial"/>
          <w:b/>
          <w:szCs w:val="24"/>
        </w:rPr>
      </w:pPr>
      <w:r w:rsidRPr="003C4337">
        <w:rPr>
          <w:rFonts w:eastAsia="Arial"/>
          <w:b/>
          <w:szCs w:val="24"/>
        </w:rPr>
        <w:t>§ 20</w:t>
      </w:r>
      <w:r w:rsidRPr="003C4337">
        <w:rPr>
          <w:rFonts w:eastAsia="Arial"/>
          <w:szCs w:val="24"/>
        </w:rPr>
        <w:t xml:space="preserve"> </w:t>
      </w:r>
      <w:r w:rsidRPr="003C4337">
        <w:rPr>
          <w:rFonts w:eastAsia="Arial"/>
          <w:b/>
          <w:szCs w:val="24"/>
        </w:rPr>
        <w:t xml:space="preserve">Odstąpienie od umowy i rozwiązanie umowy </w:t>
      </w:r>
    </w:p>
    <w:p w14:paraId="5EC1517C" w14:textId="76031E65" w:rsidR="006E54E6" w:rsidRPr="003C4337" w:rsidRDefault="006E54E6" w:rsidP="006E54E6">
      <w:pPr>
        <w:numPr>
          <w:ilvl w:val="0"/>
          <w:numId w:val="24"/>
        </w:numPr>
        <w:spacing w:line="304" w:lineRule="auto"/>
        <w:ind w:right="9"/>
        <w:rPr>
          <w:rFonts w:eastAsia="Arial"/>
          <w:szCs w:val="24"/>
        </w:rPr>
      </w:pPr>
      <w:r w:rsidRPr="003C4337">
        <w:rPr>
          <w:rFonts w:eastAsia="Arial"/>
          <w:szCs w:val="24"/>
        </w:rPr>
        <w:t>Zamawiający może, oprócz przypadków określonych w przepisach Kodeksu cywilnego, oraz P</w:t>
      </w:r>
      <w:r w:rsidR="003C038A">
        <w:rPr>
          <w:rFonts w:eastAsia="Arial"/>
          <w:szCs w:val="24"/>
        </w:rPr>
        <w:t>ZP</w:t>
      </w:r>
      <w:r w:rsidRPr="003C4337">
        <w:rPr>
          <w:rFonts w:eastAsia="Arial"/>
          <w:szCs w:val="24"/>
        </w:rPr>
        <w:t xml:space="preserve"> odstąpić od umowy w okresie jej obowiązywania</w:t>
      </w:r>
      <w:r w:rsidR="003C038A">
        <w:rPr>
          <w:rFonts w:eastAsia="Arial"/>
          <w:szCs w:val="24"/>
        </w:rPr>
        <w:t xml:space="preserve"> w terminie 30 dni od dnia powzięcia wiadomości</w:t>
      </w:r>
      <w:r w:rsidRPr="003C4337">
        <w:rPr>
          <w:rFonts w:eastAsia="Arial"/>
          <w:szCs w:val="24"/>
        </w:rPr>
        <w:t xml:space="preserve">, jeżeli: </w:t>
      </w:r>
    </w:p>
    <w:p w14:paraId="395FFA3C" w14:textId="23F6E9EB" w:rsidR="006E54E6" w:rsidRPr="003C4337" w:rsidRDefault="006E54E6" w:rsidP="00535628">
      <w:pPr>
        <w:numPr>
          <w:ilvl w:val="1"/>
          <w:numId w:val="24"/>
        </w:numPr>
        <w:spacing w:line="304" w:lineRule="auto"/>
        <w:ind w:left="426" w:right="9"/>
        <w:rPr>
          <w:rFonts w:eastAsia="Arial"/>
          <w:szCs w:val="24"/>
        </w:rPr>
      </w:pPr>
      <w:r w:rsidRPr="003C4337">
        <w:rPr>
          <w:rFonts w:eastAsia="Arial"/>
          <w:szCs w:val="24"/>
        </w:rPr>
        <w:lastRenderedPageBreak/>
        <w:t xml:space="preserve">Wykonawca nie dotrzymuje terminów realizacji określonych w harmonogramie,  tj. w sposób nieprzerwany nie realizuje jej przez okres </w:t>
      </w:r>
      <w:r w:rsidR="003C038A">
        <w:rPr>
          <w:rFonts w:eastAsia="Arial"/>
          <w:szCs w:val="24"/>
        </w:rPr>
        <w:t>10</w:t>
      </w:r>
      <w:r w:rsidRPr="003C4337">
        <w:rPr>
          <w:rFonts w:eastAsia="Arial"/>
          <w:szCs w:val="24"/>
        </w:rPr>
        <w:t xml:space="preserve"> dni z przyczyn dotyczących Wykonawcy; </w:t>
      </w:r>
    </w:p>
    <w:p w14:paraId="320F90C3" w14:textId="77777777" w:rsidR="006E54E6" w:rsidRPr="003C4337" w:rsidRDefault="006E54E6" w:rsidP="00535628">
      <w:pPr>
        <w:numPr>
          <w:ilvl w:val="1"/>
          <w:numId w:val="24"/>
        </w:numPr>
        <w:spacing w:line="304" w:lineRule="auto"/>
        <w:ind w:left="426" w:right="9"/>
        <w:rPr>
          <w:rFonts w:eastAsia="Arial"/>
          <w:szCs w:val="24"/>
        </w:rPr>
      </w:pPr>
      <w:r w:rsidRPr="003C4337">
        <w:rPr>
          <w:rFonts w:eastAsia="Arial"/>
          <w:szCs w:val="24"/>
        </w:rPr>
        <w:t xml:space="preserve">bez uzasadnionego powodu nie przystąpił do robót lub wstrzymał roboty i nie podjął ich pomimo wezwania Zamawiającego złożonego na piśmie;  </w:t>
      </w:r>
    </w:p>
    <w:p w14:paraId="1A314ED3" w14:textId="77777777" w:rsidR="006E54E6" w:rsidRPr="003C4337" w:rsidRDefault="006E54E6" w:rsidP="00535628">
      <w:pPr>
        <w:numPr>
          <w:ilvl w:val="1"/>
          <w:numId w:val="24"/>
        </w:numPr>
        <w:spacing w:line="304" w:lineRule="auto"/>
        <w:ind w:left="426" w:right="9"/>
        <w:rPr>
          <w:rFonts w:eastAsia="Arial"/>
          <w:szCs w:val="24"/>
        </w:rPr>
      </w:pPr>
      <w:r w:rsidRPr="003C4337">
        <w:rPr>
          <w:rFonts w:eastAsia="Arial"/>
          <w:szCs w:val="24"/>
        </w:rPr>
        <w:t xml:space="preserve">pomimo uprzednich dwukrotnych zastrzeżeń ze strony Zamawiającego, Wykonawca nie wykonuje robót zgodnie z umową lub uporczywie zaniedbuje zobowiązania umowne; </w:t>
      </w:r>
    </w:p>
    <w:p w14:paraId="70A9C127" w14:textId="77777777" w:rsidR="006E54E6" w:rsidRPr="003C4337" w:rsidRDefault="006E54E6" w:rsidP="00535628">
      <w:pPr>
        <w:numPr>
          <w:ilvl w:val="1"/>
          <w:numId w:val="24"/>
        </w:numPr>
        <w:spacing w:line="304" w:lineRule="auto"/>
        <w:ind w:left="426" w:right="9"/>
        <w:rPr>
          <w:rFonts w:eastAsia="Arial"/>
          <w:szCs w:val="24"/>
        </w:rPr>
      </w:pPr>
      <w:r w:rsidRPr="003C4337">
        <w:rPr>
          <w:rFonts w:eastAsia="Arial"/>
          <w:szCs w:val="24"/>
        </w:rPr>
        <w:t xml:space="preserve">Wykonawca przystąpił do likwidacji swojej działalności gospodarczej za wyjątkiem likwidacji przeprowadzonej w celu przekształcenia, został wydany nakaz zajęcia majątku Wykonawcy lub Wykonawca ogłosił zrzeczenie się swojego majątku na rzecz wierzycieli; </w:t>
      </w:r>
    </w:p>
    <w:p w14:paraId="3B63E077" w14:textId="77777777" w:rsidR="006E54E6" w:rsidRPr="003C4337" w:rsidRDefault="006E54E6" w:rsidP="00535628">
      <w:pPr>
        <w:numPr>
          <w:ilvl w:val="1"/>
          <w:numId w:val="24"/>
        </w:numPr>
        <w:spacing w:line="304" w:lineRule="auto"/>
        <w:ind w:left="426" w:right="9"/>
        <w:rPr>
          <w:rFonts w:eastAsia="Arial"/>
          <w:szCs w:val="24"/>
        </w:rPr>
      </w:pPr>
      <w:r w:rsidRPr="003C4337">
        <w:rPr>
          <w:rFonts w:eastAsia="Arial"/>
          <w:szCs w:val="24"/>
        </w:rPr>
        <w:t xml:space="preserve">Wykonawca wprowadził na teren budowy podwykonawców nie zaakceptowanych przez Zamawiającego. </w:t>
      </w:r>
    </w:p>
    <w:p w14:paraId="5EBE2DCE" w14:textId="77777777" w:rsidR="006E54E6" w:rsidRPr="003C4337" w:rsidRDefault="006E54E6" w:rsidP="006E54E6">
      <w:pPr>
        <w:numPr>
          <w:ilvl w:val="0"/>
          <w:numId w:val="24"/>
        </w:numPr>
        <w:spacing w:line="304" w:lineRule="auto"/>
        <w:ind w:right="9"/>
        <w:rPr>
          <w:rFonts w:eastAsia="Arial"/>
          <w:szCs w:val="24"/>
        </w:rPr>
      </w:pPr>
      <w:r w:rsidRPr="003C4337">
        <w:rPr>
          <w:rFonts w:eastAsia="Arial"/>
          <w:szCs w:val="24"/>
        </w:rPr>
        <w:t xml:space="preserve">Jeżeli nastąpiło odstąpienie od umowy, Wykonawca powinien natychmiast wstrzymać wykonywanie przedmiotu umowy, zabezpieczyć teren budowy przed mogącymi nastąpić szkodami, dokonać komisyjnie z udziałem Zamawiającego inwentaryzacji wykonanych robót, co powinno nastąpić przed terminem określonym w ust. 5 oraz opuścić go w terminie 7 dni od daty odstąpienia. </w:t>
      </w:r>
    </w:p>
    <w:p w14:paraId="40F01C34" w14:textId="77777777" w:rsidR="006E54E6" w:rsidRPr="003C4337" w:rsidRDefault="006E54E6" w:rsidP="006E54E6">
      <w:pPr>
        <w:numPr>
          <w:ilvl w:val="0"/>
          <w:numId w:val="24"/>
        </w:numPr>
        <w:spacing w:line="304" w:lineRule="auto"/>
        <w:ind w:right="9"/>
        <w:rPr>
          <w:rFonts w:eastAsia="Arial"/>
          <w:szCs w:val="24"/>
        </w:rPr>
      </w:pPr>
      <w:r w:rsidRPr="003C4337">
        <w:rPr>
          <w:rFonts w:eastAsia="Arial"/>
          <w:szCs w:val="24"/>
        </w:rPr>
        <w:t xml:space="preserve">Inspektor nadzoru inwestorskiego w przypadku odstąpienia od umowy ustala wartość robót wykonanych przez Wykonawcę na podstawie przeprowadzonej inwentaryzacji. </w:t>
      </w:r>
    </w:p>
    <w:p w14:paraId="5676C950" w14:textId="77777777" w:rsidR="006E54E6" w:rsidRPr="003C4337" w:rsidRDefault="006E54E6" w:rsidP="006E54E6">
      <w:pPr>
        <w:numPr>
          <w:ilvl w:val="0"/>
          <w:numId w:val="24"/>
        </w:numPr>
        <w:spacing w:line="304" w:lineRule="auto"/>
        <w:ind w:right="9"/>
        <w:rPr>
          <w:rFonts w:eastAsia="Arial"/>
          <w:szCs w:val="24"/>
        </w:rPr>
      </w:pPr>
      <w:r w:rsidRPr="003C4337">
        <w:rPr>
          <w:rFonts w:eastAsia="Arial"/>
          <w:szCs w:val="24"/>
        </w:rPr>
        <w:t xml:space="preserve">Odstąpienie następuje w terminie 7 dni po pisemnym zawiadomieniu drugiej strony. </w:t>
      </w:r>
    </w:p>
    <w:p w14:paraId="2615D469" w14:textId="77777777" w:rsidR="006E54E6" w:rsidRPr="003C4337" w:rsidRDefault="006E54E6" w:rsidP="006E54E6">
      <w:pPr>
        <w:numPr>
          <w:ilvl w:val="0"/>
          <w:numId w:val="24"/>
        </w:numPr>
        <w:spacing w:line="304" w:lineRule="auto"/>
        <w:ind w:right="9"/>
        <w:rPr>
          <w:rFonts w:eastAsia="Arial"/>
          <w:szCs w:val="24"/>
        </w:rPr>
      </w:pPr>
      <w:r w:rsidRPr="003C4337">
        <w:rPr>
          <w:rFonts w:eastAsia="Arial"/>
          <w:szCs w:val="24"/>
        </w:rPr>
        <w:t xml:space="preserve">Strona odstępująca od umowy zobowiązana jest wskazać przyczynę odstąpienia. Strona może wyznaczyć termin do wypełnienia postanowień umowy z informacją, że po bezskutecznym upływie tego terminu odstąpi od umowy. </w:t>
      </w:r>
    </w:p>
    <w:p w14:paraId="2E828B86" w14:textId="77777777" w:rsidR="006E54E6" w:rsidRPr="003C4337" w:rsidRDefault="006E54E6" w:rsidP="006E54E6">
      <w:pPr>
        <w:numPr>
          <w:ilvl w:val="0"/>
          <w:numId w:val="24"/>
        </w:numPr>
        <w:spacing w:line="304" w:lineRule="auto"/>
        <w:ind w:right="9"/>
        <w:rPr>
          <w:rFonts w:eastAsia="Arial"/>
          <w:szCs w:val="24"/>
        </w:rPr>
      </w:pPr>
      <w:r w:rsidRPr="003C4337">
        <w:rPr>
          <w:rFonts w:eastAsia="Arial"/>
          <w:szCs w:val="24"/>
        </w:rPr>
        <w:t xml:space="preserve">Jeżeli nastąpiło odstąpienie od umowy, Zamawiający: </w:t>
      </w:r>
    </w:p>
    <w:p w14:paraId="612F632D" w14:textId="77777777" w:rsidR="006E54E6" w:rsidRPr="003C4337" w:rsidRDefault="006E54E6" w:rsidP="00535628">
      <w:pPr>
        <w:numPr>
          <w:ilvl w:val="1"/>
          <w:numId w:val="24"/>
        </w:numPr>
        <w:spacing w:line="304" w:lineRule="auto"/>
        <w:ind w:left="426" w:right="9"/>
        <w:rPr>
          <w:rFonts w:eastAsia="Arial"/>
          <w:szCs w:val="24"/>
        </w:rPr>
      </w:pPr>
      <w:r w:rsidRPr="003C4337">
        <w:rPr>
          <w:rFonts w:eastAsia="Arial"/>
          <w:szCs w:val="24"/>
        </w:rPr>
        <w:t xml:space="preserve">dokona protokolarnego odbioru wykonywanego przedmiotu umowy do dnia odstąpienia od umowy oraz przejmie plac budowy; </w:t>
      </w:r>
    </w:p>
    <w:p w14:paraId="71FCAAD5" w14:textId="77777777" w:rsidR="006E54E6" w:rsidRPr="003C4337" w:rsidRDefault="006E54E6" w:rsidP="00535628">
      <w:pPr>
        <w:numPr>
          <w:ilvl w:val="1"/>
          <w:numId w:val="24"/>
        </w:numPr>
        <w:spacing w:line="304" w:lineRule="auto"/>
        <w:ind w:left="426" w:right="9"/>
        <w:rPr>
          <w:rFonts w:eastAsia="Arial"/>
          <w:szCs w:val="24"/>
        </w:rPr>
      </w:pPr>
      <w:r w:rsidRPr="003C4337">
        <w:rPr>
          <w:rFonts w:eastAsia="Arial"/>
          <w:szCs w:val="24"/>
        </w:rPr>
        <w:t xml:space="preserve">sprawdzi fakturę Wykonawcy określającą wartość robót wykonanych do dnia odstąpienia od umowy obejmującą roboty wykonane zgodnie z projektem i obowiązującymi przepisami przydatne do zrealizowania przedmiotu umowy; </w:t>
      </w:r>
    </w:p>
    <w:p w14:paraId="0532A664" w14:textId="77777777" w:rsidR="006E54E6" w:rsidRPr="003C4337" w:rsidRDefault="006E54E6" w:rsidP="00535628">
      <w:pPr>
        <w:numPr>
          <w:ilvl w:val="1"/>
          <w:numId w:val="24"/>
        </w:numPr>
        <w:spacing w:line="304" w:lineRule="auto"/>
        <w:ind w:left="426" w:right="9"/>
        <w:rPr>
          <w:rFonts w:eastAsia="Arial"/>
          <w:szCs w:val="24"/>
        </w:rPr>
      </w:pPr>
      <w:r w:rsidRPr="003C4337">
        <w:rPr>
          <w:rFonts w:eastAsia="Arial"/>
          <w:szCs w:val="24"/>
        </w:rPr>
        <w:t xml:space="preserve">dokona zapłaty uznanego wynagrodzenia Wykonawcy. </w:t>
      </w:r>
    </w:p>
    <w:p w14:paraId="03260B4C" w14:textId="77777777" w:rsidR="006E54E6" w:rsidRPr="003C4337" w:rsidRDefault="006E54E6" w:rsidP="006E54E6">
      <w:pPr>
        <w:numPr>
          <w:ilvl w:val="0"/>
          <w:numId w:val="24"/>
        </w:numPr>
        <w:spacing w:line="304" w:lineRule="auto"/>
        <w:ind w:right="9"/>
        <w:rPr>
          <w:rFonts w:eastAsia="Arial"/>
          <w:szCs w:val="24"/>
        </w:rPr>
      </w:pPr>
      <w:r w:rsidRPr="003C4337">
        <w:rPr>
          <w:rFonts w:eastAsia="Arial"/>
          <w:szCs w:val="24"/>
        </w:rPr>
        <w:t xml:space="preserve">W razie odstąpienia od umowy przez którąkolwiek ze stron, wykonane roboty opłacone przez Zamawiającego stanowią jego własność i pozostaną w jego dyspozycji. </w:t>
      </w:r>
    </w:p>
    <w:p w14:paraId="658C023A" w14:textId="77777777" w:rsidR="006E54E6" w:rsidRPr="003C4337" w:rsidRDefault="006E54E6" w:rsidP="006E54E6">
      <w:pPr>
        <w:numPr>
          <w:ilvl w:val="0"/>
          <w:numId w:val="24"/>
        </w:numPr>
        <w:spacing w:line="304" w:lineRule="auto"/>
        <w:ind w:right="9"/>
        <w:rPr>
          <w:rFonts w:eastAsia="Arial"/>
          <w:szCs w:val="24"/>
        </w:rPr>
      </w:pPr>
      <w:r w:rsidRPr="003C4337">
        <w:rPr>
          <w:rFonts w:eastAsia="Arial"/>
          <w:szCs w:val="24"/>
        </w:rPr>
        <w:t xml:space="preserve">Odstąpienie od umowy przez Zamawiającego nie zwalnia Wykonawcy z zapłacenia kary umownej. </w:t>
      </w:r>
    </w:p>
    <w:p w14:paraId="473E5DF0" w14:textId="77777777" w:rsidR="006E54E6" w:rsidRPr="003C4337" w:rsidRDefault="006E54E6" w:rsidP="006E54E6">
      <w:pPr>
        <w:spacing w:after="45" w:line="259" w:lineRule="auto"/>
        <w:ind w:left="0" w:firstLine="0"/>
        <w:jc w:val="left"/>
        <w:rPr>
          <w:rFonts w:eastAsia="Arial"/>
          <w:szCs w:val="24"/>
        </w:rPr>
      </w:pPr>
      <w:r w:rsidRPr="003C4337">
        <w:rPr>
          <w:rFonts w:eastAsia="Arial"/>
          <w:szCs w:val="24"/>
        </w:rPr>
        <w:t xml:space="preserve"> </w:t>
      </w:r>
    </w:p>
    <w:p w14:paraId="3EA69C20" w14:textId="77777777" w:rsidR="006E54E6" w:rsidRPr="003C4337" w:rsidRDefault="006E54E6" w:rsidP="006E54E6">
      <w:pPr>
        <w:keepNext/>
        <w:keepLines/>
        <w:spacing w:after="52" w:line="259" w:lineRule="auto"/>
        <w:ind w:left="366" w:right="372"/>
        <w:jc w:val="center"/>
        <w:outlineLvl w:val="0"/>
        <w:rPr>
          <w:rFonts w:eastAsia="Arial"/>
          <w:b/>
          <w:szCs w:val="24"/>
        </w:rPr>
      </w:pPr>
      <w:r w:rsidRPr="003C4337">
        <w:rPr>
          <w:rFonts w:eastAsia="Arial"/>
          <w:b/>
          <w:szCs w:val="24"/>
        </w:rPr>
        <w:lastRenderedPageBreak/>
        <w:t xml:space="preserve">§ 21 </w:t>
      </w:r>
    </w:p>
    <w:p w14:paraId="18C04C99" w14:textId="77777777" w:rsidR="006E54E6" w:rsidRPr="003C4337" w:rsidRDefault="006E54E6" w:rsidP="006E54E6">
      <w:pPr>
        <w:numPr>
          <w:ilvl w:val="0"/>
          <w:numId w:val="25"/>
        </w:numPr>
        <w:spacing w:line="304" w:lineRule="auto"/>
        <w:ind w:right="9"/>
        <w:rPr>
          <w:rFonts w:eastAsia="Arial"/>
          <w:szCs w:val="24"/>
        </w:rPr>
      </w:pPr>
      <w:r w:rsidRPr="003C4337">
        <w:rPr>
          <w:rFonts w:eastAsia="Arial"/>
          <w:szCs w:val="24"/>
        </w:rPr>
        <w:t xml:space="preserve">Zamawiający zgodnie z Pzp może odstąpić od umowy:  </w:t>
      </w:r>
    </w:p>
    <w:p w14:paraId="24473C4F" w14:textId="77777777" w:rsidR="006E54E6" w:rsidRPr="003C4337" w:rsidRDefault="006E54E6" w:rsidP="00535628">
      <w:pPr>
        <w:numPr>
          <w:ilvl w:val="1"/>
          <w:numId w:val="27"/>
        </w:numPr>
        <w:spacing w:line="304" w:lineRule="auto"/>
        <w:ind w:left="567" w:right="9" w:hanging="141"/>
        <w:rPr>
          <w:rFonts w:eastAsia="Arial"/>
          <w:szCs w:val="24"/>
        </w:rPr>
      </w:pPr>
      <w:r w:rsidRPr="003C4337">
        <w:rPr>
          <w:rFonts w:eastAsia="Arial"/>
          <w:szCs w:val="24"/>
        </w:rPr>
        <w:t xml:space="preserve">w terminie 30 dni od dnia powzięcia wiadomości o zaistnieniu istotnej zmiany okoliczności powodującej, że wykonanie umowy nie leży w interesie publicznym, czego nie można było przewidzieć w chwili zawarcia umowy, lub dalsze wykonywanie umowy może zagrozić </w:t>
      </w:r>
    </w:p>
    <w:p w14:paraId="5BE17B6A" w14:textId="77777777" w:rsidR="006E54E6" w:rsidRPr="003C4337" w:rsidRDefault="006E54E6" w:rsidP="00535628">
      <w:pPr>
        <w:spacing w:after="50" w:line="259" w:lineRule="auto"/>
        <w:ind w:left="567" w:right="167" w:hanging="141"/>
        <w:jc w:val="center"/>
        <w:rPr>
          <w:rFonts w:eastAsia="Arial"/>
          <w:szCs w:val="24"/>
        </w:rPr>
      </w:pPr>
      <w:r w:rsidRPr="003C4337">
        <w:rPr>
          <w:rFonts w:eastAsia="Arial"/>
          <w:szCs w:val="24"/>
        </w:rPr>
        <w:t xml:space="preserve">podstawowemu interesowi bezpieczeństwa państwa lub bezpieczeństwu publicznemu; </w:t>
      </w:r>
    </w:p>
    <w:p w14:paraId="74486DBE" w14:textId="77777777" w:rsidR="006E54E6" w:rsidRPr="003C4337" w:rsidRDefault="006E54E6" w:rsidP="00535628">
      <w:pPr>
        <w:numPr>
          <w:ilvl w:val="1"/>
          <w:numId w:val="27"/>
        </w:numPr>
        <w:spacing w:line="304" w:lineRule="auto"/>
        <w:ind w:left="567" w:right="9" w:hanging="141"/>
        <w:rPr>
          <w:rFonts w:eastAsia="Arial"/>
          <w:szCs w:val="24"/>
        </w:rPr>
      </w:pPr>
      <w:r w:rsidRPr="003C4337">
        <w:rPr>
          <w:rFonts w:eastAsia="Arial"/>
          <w:szCs w:val="24"/>
        </w:rPr>
        <w:t xml:space="preserve">jeżeli zachodzi co najmniej jedna z następujących okoliczności: </w:t>
      </w:r>
    </w:p>
    <w:p w14:paraId="19A702DE" w14:textId="77777777" w:rsidR="006E54E6" w:rsidRPr="003C4337" w:rsidRDefault="006E54E6" w:rsidP="00535628">
      <w:pPr>
        <w:numPr>
          <w:ilvl w:val="2"/>
          <w:numId w:val="26"/>
        </w:numPr>
        <w:spacing w:line="304" w:lineRule="auto"/>
        <w:ind w:left="426" w:right="9"/>
        <w:rPr>
          <w:rFonts w:eastAsia="Arial"/>
          <w:szCs w:val="24"/>
        </w:rPr>
      </w:pPr>
      <w:r w:rsidRPr="003C4337">
        <w:rPr>
          <w:rFonts w:eastAsia="Arial"/>
          <w:szCs w:val="24"/>
        </w:rPr>
        <w:t xml:space="preserve">dokonano zmiany umowy z naruszeniem art. 454 i art. 455 Pzp, odstąpienie od umowy następuje  w części, której zmiana dotyczy, </w:t>
      </w:r>
    </w:p>
    <w:p w14:paraId="3725C768" w14:textId="77777777" w:rsidR="006E54E6" w:rsidRPr="003C4337" w:rsidRDefault="006E54E6" w:rsidP="00535628">
      <w:pPr>
        <w:numPr>
          <w:ilvl w:val="2"/>
          <w:numId w:val="26"/>
        </w:numPr>
        <w:spacing w:line="304" w:lineRule="auto"/>
        <w:ind w:left="426" w:right="9"/>
        <w:rPr>
          <w:rFonts w:eastAsia="Arial"/>
          <w:szCs w:val="24"/>
        </w:rPr>
      </w:pPr>
      <w:r w:rsidRPr="003C4337">
        <w:rPr>
          <w:rFonts w:eastAsia="Arial"/>
          <w:szCs w:val="24"/>
        </w:rPr>
        <w:t xml:space="preserve">Wykonawca w chwili zawarcia umowy podlegał wykluczeniu na podstawie art. 108 PZP, </w:t>
      </w:r>
    </w:p>
    <w:p w14:paraId="3F5FA292" w14:textId="77777777" w:rsidR="006E54E6" w:rsidRPr="003C4337" w:rsidRDefault="006E54E6" w:rsidP="006E54E6">
      <w:pPr>
        <w:numPr>
          <w:ilvl w:val="0"/>
          <w:numId w:val="25"/>
        </w:numPr>
        <w:spacing w:line="304" w:lineRule="auto"/>
        <w:ind w:left="360" w:right="9"/>
        <w:rPr>
          <w:rFonts w:eastAsia="Arial"/>
          <w:szCs w:val="24"/>
        </w:rPr>
      </w:pPr>
      <w:r w:rsidRPr="003C4337">
        <w:rPr>
          <w:rFonts w:eastAsia="Arial"/>
          <w:szCs w:val="24"/>
        </w:rPr>
        <w:t xml:space="preserve">W przypadkach o których mowa w ust. 1 Wykonawca może żądać wyłącznie wynagrodzenia należnego  z tytułu wykonania części umowy. </w:t>
      </w:r>
    </w:p>
    <w:p w14:paraId="52EC80F2" w14:textId="77777777" w:rsidR="006E54E6" w:rsidRPr="003C4337" w:rsidRDefault="006E54E6" w:rsidP="006E54E6">
      <w:pPr>
        <w:spacing w:after="41" w:line="259" w:lineRule="auto"/>
        <w:ind w:left="0" w:firstLine="0"/>
        <w:jc w:val="left"/>
        <w:rPr>
          <w:rFonts w:eastAsia="Arial"/>
          <w:szCs w:val="24"/>
        </w:rPr>
      </w:pPr>
      <w:r w:rsidRPr="003C4337">
        <w:rPr>
          <w:rFonts w:eastAsia="Arial"/>
          <w:b/>
          <w:szCs w:val="24"/>
        </w:rPr>
        <w:t xml:space="preserve"> </w:t>
      </w:r>
    </w:p>
    <w:p w14:paraId="561BAFCF" w14:textId="68B1945E" w:rsidR="006E54E6" w:rsidRPr="003C4337" w:rsidRDefault="006E54E6" w:rsidP="00535628">
      <w:pPr>
        <w:keepNext/>
        <w:keepLines/>
        <w:tabs>
          <w:tab w:val="left" w:pos="3879"/>
        </w:tabs>
        <w:spacing w:after="40" w:line="268" w:lineRule="auto"/>
        <w:ind w:left="3879" w:right="2557" w:firstLine="461"/>
        <w:jc w:val="left"/>
        <w:outlineLvl w:val="0"/>
        <w:rPr>
          <w:rFonts w:eastAsia="Arial"/>
          <w:b/>
          <w:szCs w:val="24"/>
        </w:rPr>
      </w:pPr>
      <w:r w:rsidRPr="003C4337">
        <w:rPr>
          <w:rFonts w:eastAsia="Arial"/>
          <w:b/>
          <w:szCs w:val="24"/>
        </w:rPr>
        <w:t xml:space="preserve">§ 22 Kary </w:t>
      </w:r>
      <w:r w:rsidR="00535628">
        <w:rPr>
          <w:rFonts w:eastAsia="Arial"/>
          <w:b/>
          <w:szCs w:val="24"/>
        </w:rPr>
        <w:t>u</w:t>
      </w:r>
      <w:r w:rsidRPr="003C4337">
        <w:rPr>
          <w:rFonts w:eastAsia="Arial"/>
          <w:b/>
          <w:szCs w:val="24"/>
        </w:rPr>
        <w:t xml:space="preserve">mowne </w:t>
      </w:r>
    </w:p>
    <w:p w14:paraId="7F34879D" w14:textId="77777777" w:rsidR="006E54E6" w:rsidRPr="003C4337" w:rsidRDefault="006E54E6" w:rsidP="006E54E6">
      <w:pPr>
        <w:numPr>
          <w:ilvl w:val="0"/>
          <w:numId w:val="28"/>
        </w:numPr>
        <w:spacing w:line="304" w:lineRule="auto"/>
        <w:ind w:right="9"/>
        <w:rPr>
          <w:rFonts w:eastAsia="Arial"/>
          <w:szCs w:val="24"/>
        </w:rPr>
      </w:pPr>
      <w:r w:rsidRPr="003C4337">
        <w:rPr>
          <w:rFonts w:eastAsia="Arial"/>
          <w:szCs w:val="24"/>
        </w:rPr>
        <w:t xml:space="preserve">Wykonawca zapłaci Zamawiającemu karę umowną: </w:t>
      </w:r>
    </w:p>
    <w:p w14:paraId="1D439610" w14:textId="752E0645" w:rsidR="006E54E6" w:rsidRPr="003C4337" w:rsidRDefault="006E54E6" w:rsidP="00535628">
      <w:pPr>
        <w:numPr>
          <w:ilvl w:val="1"/>
          <w:numId w:val="28"/>
        </w:numPr>
        <w:spacing w:line="304" w:lineRule="auto"/>
        <w:ind w:left="142" w:right="9"/>
        <w:rPr>
          <w:rFonts w:eastAsia="Arial"/>
          <w:szCs w:val="24"/>
        </w:rPr>
      </w:pPr>
      <w:r w:rsidRPr="003C4337">
        <w:rPr>
          <w:rFonts w:eastAsia="Arial"/>
          <w:szCs w:val="24"/>
        </w:rPr>
        <w:t xml:space="preserve">za zwłokę w wykonaniu kompletnego przedmiotu umowy – w wysokości 0,1% wynagrodzenia ryczałtowego brutto, określonego w § 11 ust. 2 – za każdy dzień zwłoki, licząc od terminu,  w którym miało nastąpić wykonanie, jednakże nie więcej niż </w:t>
      </w:r>
      <w:r w:rsidR="000C0ECE">
        <w:rPr>
          <w:rFonts w:eastAsia="Arial"/>
          <w:szCs w:val="24"/>
        </w:rPr>
        <w:t>20</w:t>
      </w:r>
      <w:r w:rsidRPr="003C4337">
        <w:rPr>
          <w:rFonts w:eastAsia="Arial"/>
          <w:szCs w:val="24"/>
        </w:rPr>
        <w:t xml:space="preserve"> % tego wynagrodzenia; </w:t>
      </w:r>
    </w:p>
    <w:p w14:paraId="77693FEE" w14:textId="5E0CA566" w:rsidR="006E54E6" w:rsidRPr="00535628" w:rsidRDefault="006E54E6" w:rsidP="00535628">
      <w:pPr>
        <w:numPr>
          <w:ilvl w:val="1"/>
          <w:numId w:val="28"/>
        </w:numPr>
        <w:spacing w:after="24" w:line="259" w:lineRule="auto"/>
        <w:ind w:left="142" w:right="9"/>
        <w:rPr>
          <w:rFonts w:eastAsia="Arial"/>
          <w:szCs w:val="24"/>
        </w:rPr>
      </w:pPr>
      <w:r w:rsidRPr="00535628">
        <w:rPr>
          <w:rFonts w:eastAsia="Arial"/>
          <w:szCs w:val="24"/>
        </w:rPr>
        <w:t xml:space="preserve">za zwłokę w przeprowadzeniu odbioru – w wysokości 0,1% wynagrodzenia ryczałtowego brutto, określonego w § 11 ust. 2 – za każdy dzień zwłoki, licząc od umownego terminu,  w którym odbiór powinien być rozpoczęty, jednakże nie więcej niż </w:t>
      </w:r>
      <w:r w:rsidR="000C0ECE">
        <w:rPr>
          <w:rFonts w:eastAsia="Arial"/>
          <w:szCs w:val="24"/>
        </w:rPr>
        <w:t>2</w:t>
      </w:r>
      <w:r w:rsidRPr="00535628">
        <w:rPr>
          <w:rFonts w:eastAsia="Arial"/>
          <w:szCs w:val="24"/>
        </w:rPr>
        <w:t xml:space="preserve">0% tego wynagrodzenia; </w:t>
      </w:r>
    </w:p>
    <w:p w14:paraId="1BC68CEB" w14:textId="69B0C6AF" w:rsidR="006E54E6" w:rsidRPr="003C4337" w:rsidRDefault="006E54E6" w:rsidP="00535628">
      <w:pPr>
        <w:numPr>
          <w:ilvl w:val="1"/>
          <w:numId w:val="28"/>
        </w:numPr>
        <w:spacing w:line="304" w:lineRule="auto"/>
        <w:ind w:left="142" w:right="9"/>
        <w:rPr>
          <w:rFonts w:eastAsia="Arial"/>
          <w:szCs w:val="24"/>
        </w:rPr>
      </w:pPr>
      <w:r w:rsidRPr="003C4337">
        <w:rPr>
          <w:rFonts w:eastAsia="Arial"/>
          <w:szCs w:val="24"/>
        </w:rPr>
        <w:t xml:space="preserve">za zwłokę w usunięciu wad i usterek stwierdzonych przy odbiorze i w okresie rękojmi/gwarancji – w wysokości 0,1% wynagrodzenia ryczałtowego brutto, określonego  w § 11 ust. 2 – za każdy dzień zwłoki, licząc od ustalonego przez strony terminu usunięcia wad, jednakże nie więcej niż </w:t>
      </w:r>
      <w:r w:rsidR="000C0ECE">
        <w:rPr>
          <w:rFonts w:eastAsia="Arial"/>
          <w:szCs w:val="24"/>
        </w:rPr>
        <w:t>2</w:t>
      </w:r>
      <w:r w:rsidRPr="003C4337">
        <w:rPr>
          <w:rFonts w:eastAsia="Arial"/>
          <w:szCs w:val="24"/>
        </w:rPr>
        <w:t xml:space="preserve">0% tego wynagrodzenia ; </w:t>
      </w:r>
    </w:p>
    <w:p w14:paraId="2B18C5CD" w14:textId="00786A63" w:rsidR="006E54E6" w:rsidRPr="003C4337" w:rsidRDefault="006E54E6" w:rsidP="00535628">
      <w:pPr>
        <w:numPr>
          <w:ilvl w:val="1"/>
          <w:numId w:val="28"/>
        </w:numPr>
        <w:spacing w:line="304" w:lineRule="auto"/>
        <w:ind w:left="142" w:right="9"/>
        <w:rPr>
          <w:rFonts w:eastAsia="Arial"/>
          <w:szCs w:val="24"/>
        </w:rPr>
      </w:pPr>
      <w:r w:rsidRPr="003C4337">
        <w:rPr>
          <w:rFonts w:eastAsia="Arial"/>
          <w:szCs w:val="24"/>
        </w:rPr>
        <w:t xml:space="preserve">za odstąpienie przez Zamawiającego od całości lub niewykonanej części umowy z przyczyn, za które ponosi odpowiedzialność Wykonawca – w wysokości </w:t>
      </w:r>
      <w:r w:rsidR="000C0ECE">
        <w:rPr>
          <w:rFonts w:eastAsia="Arial"/>
          <w:szCs w:val="24"/>
        </w:rPr>
        <w:t>2</w:t>
      </w:r>
      <w:r w:rsidRPr="003C4337">
        <w:rPr>
          <w:rFonts w:eastAsia="Arial"/>
          <w:szCs w:val="24"/>
        </w:rPr>
        <w:t xml:space="preserve">0% wynagrodzenia ryczałtowego brutto, określonego w § 11 ust. 2; </w:t>
      </w:r>
    </w:p>
    <w:p w14:paraId="70690650" w14:textId="63E30F80" w:rsidR="006E54E6" w:rsidRPr="003C4337" w:rsidRDefault="006E54E6" w:rsidP="00535628">
      <w:pPr>
        <w:numPr>
          <w:ilvl w:val="1"/>
          <w:numId w:val="28"/>
        </w:numPr>
        <w:spacing w:line="304" w:lineRule="auto"/>
        <w:ind w:left="142" w:right="9"/>
        <w:rPr>
          <w:rFonts w:eastAsia="Arial"/>
          <w:szCs w:val="24"/>
        </w:rPr>
      </w:pPr>
      <w:r w:rsidRPr="003C4337">
        <w:rPr>
          <w:rFonts w:eastAsia="Arial"/>
          <w:szCs w:val="24"/>
        </w:rPr>
        <w:t xml:space="preserve">za odstąpienie przez Wykonawcę od umowy z przyczyn niezależnych od Zamawiającego od całości lub niewykonanej części umowy – w wysokości </w:t>
      </w:r>
      <w:r w:rsidR="000C0ECE">
        <w:rPr>
          <w:rFonts w:eastAsia="Arial"/>
          <w:szCs w:val="24"/>
        </w:rPr>
        <w:t>2</w:t>
      </w:r>
      <w:r w:rsidRPr="003C4337">
        <w:rPr>
          <w:rFonts w:eastAsia="Arial"/>
          <w:szCs w:val="24"/>
        </w:rPr>
        <w:t xml:space="preserve">0% wynagrodzenia ryczałtowego brutto, określonego w § 11 ust. 2;  </w:t>
      </w:r>
    </w:p>
    <w:p w14:paraId="082417CA" w14:textId="77777777" w:rsidR="006E54E6" w:rsidRPr="003C4337" w:rsidRDefault="006E54E6" w:rsidP="00535628">
      <w:pPr>
        <w:numPr>
          <w:ilvl w:val="1"/>
          <w:numId w:val="28"/>
        </w:numPr>
        <w:spacing w:line="304" w:lineRule="auto"/>
        <w:ind w:left="142" w:right="9"/>
        <w:rPr>
          <w:rFonts w:eastAsia="Arial"/>
          <w:szCs w:val="24"/>
        </w:rPr>
      </w:pPr>
      <w:r w:rsidRPr="003C4337">
        <w:rPr>
          <w:rFonts w:eastAsia="Arial"/>
          <w:szCs w:val="24"/>
        </w:rPr>
        <w:t xml:space="preserve">za niespełnienie przez Wykonawcę lub podwykonawcę wymogu zatrudnienia na podstawie umowy o pracę osób wykonujących wskazane w § 7 ust. 1 czynności oraz za każdy </w:t>
      </w:r>
      <w:r w:rsidRPr="003C4337">
        <w:rPr>
          <w:rFonts w:eastAsia="Arial"/>
          <w:szCs w:val="24"/>
        </w:rPr>
        <w:lastRenderedPageBreak/>
        <w:t xml:space="preserve">przypadek nie złożenia dowodów potwierdzających wymóg zatrudnienia, Wykonawca zapłaci Zamawiającemu karę umowną – w wysokości 0,1% wynagrodzenia ryczałtowego brutto, określonego w § 11 ust. 2; </w:t>
      </w:r>
    </w:p>
    <w:p w14:paraId="6BB14313" w14:textId="77777777" w:rsidR="006E54E6" w:rsidRPr="003C4337" w:rsidRDefault="006E54E6" w:rsidP="00535628">
      <w:pPr>
        <w:numPr>
          <w:ilvl w:val="1"/>
          <w:numId w:val="28"/>
        </w:numPr>
        <w:spacing w:line="304" w:lineRule="auto"/>
        <w:ind w:left="142" w:right="9"/>
        <w:rPr>
          <w:rFonts w:eastAsia="Arial"/>
          <w:szCs w:val="24"/>
        </w:rPr>
      </w:pPr>
      <w:r w:rsidRPr="003C4337">
        <w:rPr>
          <w:rFonts w:eastAsia="Arial"/>
          <w:szCs w:val="24"/>
        </w:rPr>
        <w:t xml:space="preserve">za każdorazowy brak zapłaty lub nieterminowej zapłaty wynagrodzenia należnego podwykonawcom lub dalszym podwykonawcom – w wysokości 0,1% wynagrodzenia ryczałtowego brutto, określonego w § 11 ust. 2 chyba, że Wykonawca dokonał za zgodą Zamawiającego cesji płatności na rzecz podwykonawcy lub dalszego podwykonawcy; </w:t>
      </w:r>
    </w:p>
    <w:p w14:paraId="0A670D91" w14:textId="77777777" w:rsidR="006E54E6" w:rsidRPr="003C4337" w:rsidRDefault="006E54E6" w:rsidP="00535628">
      <w:pPr>
        <w:numPr>
          <w:ilvl w:val="1"/>
          <w:numId w:val="28"/>
        </w:numPr>
        <w:spacing w:line="304" w:lineRule="auto"/>
        <w:ind w:left="142" w:right="9"/>
        <w:rPr>
          <w:rFonts w:eastAsia="Arial"/>
          <w:szCs w:val="24"/>
        </w:rPr>
      </w:pPr>
      <w:r w:rsidRPr="003C4337">
        <w:rPr>
          <w:rFonts w:eastAsia="Arial"/>
          <w:szCs w:val="24"/>
        </w:rPr>
        <w:t xml:space="preserve">za każdorazowe nieprzedłożenie do zaakceptowania projektu umowy o podwykonawstwo, której przedmiotem są roboty budowlane, lub projektu jej zmiany –  w wysokości 0,1% wynagrodzenia ryczałtowego brutto, określonego w § 11 ust. 2;  </w:t>
      </w:r>
    </w:p>
    <w:p w14:paraId="05BB5139" w14:textId="083F986C" w:rsidR="006E54E6" w:rsidRPr="000C0ECE" w:rsidRDefault="006E54E6" w:rsidP="00A02F22">
      <w:pPr>
        <w:numPr>
          <w:ilvl w:val="1"/>
          <w:numId w:val="28"/>
        </w:numPr>
        <w:spacing w:line="304" w:lineRule="auto"/>
        <w:ind w:left="142" w:right="9" w:firstLine="0"/>
        <w:rPr>
          <w:rFonts w:eastAsia="Arial"/>
          <w:szCs w:val="24"/>
        </w:rPr>
      </w:pPr>
      <w:r w:rsidRPr="000C0ECE">
        <w:rPr>
          <w:rFonts w:eastAsia="Arial"/>
          <w:szCs w:val="24"/>
        </w:rPr>
        <w:t xml:space="preserve">za każdorazowe nieprzedłożenie poświadczonej za zgodność z oryginałem kopii umowy  o podwykonawstwo lub jej zmiany, której przedmiotem są roboty budowlane w wysokości 0,1% wynagrodzenia ryczałtowego brutto, określonego w § 11 ust. 2;  </w:t>
      </w:r>
    </w:p>
    <w:p w14:paraId="7E27AA6E" w14:textId="77777777" w:rsidR="006E54E6" w:rsidRPr="003C4337" w:rsidRDefault="006E54E6" w:rsidP="00535628">
      <w:pPr>
        <w:numPr>
          <w:ilvl w:val="1"/>
          <w:numId w:val="28"/>
        </w:numPr>
        <w:spacing w:line="304" w:lineRule="auto"/>
        <w:ind w:left="142" w:right="9"/>
        <w:rPr>
          <w:rFonts w:eastAsia="Arial"/>
          <w:szCs w:val="24"/>
        </w:rPr>
      </w:pPr>
      <w:r w:rsidRPr="003C4337">
        <w:rPr>
          <w:rFonts w:eastAsia="Arial"/>
          <w:szCs w:val="24"/>
        </w:rPr>
        <w:t xml:space="preserve">za każdorazowe nieprzedłożenie poświadczonej za zgodność z oryginałem kopii umowy  o podwykonawstwo lub jej zmiany, której przedmiotem są dostawy lub usługi – w wysokości 0,1% wynagrodzenia ryczałtowego brutto, określonego w § 11 ust. 2;  </w:t>
      </w:r>
    </w:p>
    <w:p w14:paraId="52C23D0A" w14:textId="77777777" w:rsidR="006E54E6" w:rsidRPr="003C4337" w:rsidRDefault="006E54E6" w:rsidP="00535628">
      <w:pPr>
        <w:numPr>
          <w:ilvl w:val="1"/>
          <w:numId w:val="28"/>
        </w:numPr>
        <w:spacing w:line="304" w:lineRule="auto"/>
        <w:ind w:left="142" w:right="9"/>
        <w:rPr>
          <w:rFonts w:eastAsia="Arial"/>
          <w:szCs w:val="24"/>
        </w:rPr>
      </w:pPr>
      <w:r w:rsidRPr="003C4337">
        <w:rPr>
          <w:rFonts w:eastAsia="Arial"/>
          <w:szCs w:val="24"/>
        </w:rPr>
        <w:t xml:space="preserve">za brak zmiany umowy o podwykonawstwo w zakresie terminu zapłaty – w wysokości 0,1% wynagrodzenia ryczałtowego brutto, określonego w § 11 ust.2; </w:t>
      </w:r>
    </w:p>
    <w:p w14:paraId="00AC84E0" w14:textId="77777777" w:rsidR="006E54E6" w:rsidRPr="003C4337" w:rsidRDefault="006E54E6" w:rsidP="00535628">
      <w:pPr>
        <w:numPr>
          <w:ilvl w:val="1"/>
          <w:numId w:val="28"/>
        </w:numPr>
        <w:spacing w:line="304" w:lineRule="auto"/>
        <w:ind w:left="142" w:right="9"/>
        <w:rPr>
          <w:rFonts w:eastAsia="Arial"/>
          <w:szCs w:val="24"/>
        </w:rPr>
      </w:pPr>
      <w:r w:rsidRPr="003C4337">
        <w:rPr>
          <w:rFonts w:eastAsia="Arial"/>
          <w:szCs w:val="24"/>
        </w:rPr>
        <w:t xml:space="preserve">za niewywiązanie się przez Wykonawcę z pozostałych zobowiązań wynikających  z umowy –  w wysokości 0,1% wynagrodzenia ryczałtowego brutto, określonego w § 11 ust. 2.  </w:t>
      </w:r>
    </w:p>
    <w:p w14:paraId="7572297D" w14:textId="77777777" w:rsidR="006E54E6" w:rsidRPr="003C4337" w:rsidRDefault="006E54E6" w:rsidP="00535628">
      <w:pPr>
        <w:numPr>
          <w:ilvl w:val="0"/>
          <w:numId w:val="28"/>
        </w:numPr>
        <w:spacing w:line="304" w:lineRule="auto"/>
        <w:ind w:left="0" w:right="9" w:hanging="284"/>
        <w:rPr>
          <w:rFonts w:eastAsia="Arial"/>
          <w:szCs w:val="24"/>
        </w:rPr>
      </w:pPr>
      <w:r w:rsidRPr="003C4337">
        <w:rPr>
          <w:rFonts w:eastAsia="Arial"/>
          <w:szCs w:val="24"/>
        </w:rPr>
        <w:t xml:space="preserve">Zamawiający zapłaci Wykonawcy karę umowną: </w:t>
      </w:r>
    </w:p>
    <w:p w14:paraId="37AE8F62" w14:textId="77777777" w:rsidR="006E54E6" w:rsidRPr="003C4337" w:rsidRDefault="006E54E6" w:rsidP="00535628">
      <w:pPr>
        <w:numPr>
          <w:ilvl w:val="2"/>
          <w:numId w:val="30"/>
        </w:numPr>
        <w:spacing w:line="304" w:lineRule="auto"/>
        <w:ind w:left="284" w:right="9"/>
        <w:rPr>
          <w:rFonts w:eastAsia="Arial"/>
          <w:szCs w:val="24"/>
        </w:rPr>
      </w:pPr>
      <w:r w:rsidRPr="003C4337">
        <w:rPr>
          <w:rFonts w:eastAsia="Arial"/>
          <w:szCs w:val="24"/>
        </w:rPr>
        <w:t xml:space="preserve">za zwłokę w przekazaniu placu budowy lub umówionej jego części lub uniemożliwieniu rozpoczęcia prac – w wysokości 0,1% wynagrodzenia ryczałtowego brutto, określonego w § 11 ust. 2 – za każdy dzień zwłoki licząc od umownego terminu jednakże nie więcej niż 10% tego wynagrodzenia; </w:t>
      </w:r>
    </w:p>
    <w:p w14:paraId="3EBF6211" w14:textId="77777777" w:rsidR="006E54E6" w:rsidRPr="003C4337" w:rsidRDefault="006E54E6" w:rsidP="00535628">
      <w:pPr>
        <w:numPr>
          <w:ilvl w:val="2"/>
          <w:numId w:val="30"/>
        </w:numPr>
        <w:spacing w:line="304" w:lineRule="auto"/>
        <w:ind w:left="284" w:right="9"/>
        <w:rPr>
          <w:rFonts w:eastAsia="Arial"/>
          <w:szCs w:val="24"/>
        </w:rPr>
      </w:pPr>
      <w:r w:rsidRPr="003C4337">
        <w:rPr>
          <w:rFonts w:eastAsia="Arial"/>
          <w:szCs w:val="24"/>
        </w:rPr>
        <w:t xml:space="preserve">za zwłokę w przeprowadzeniu odbioru – w wysokości 0,1% wynagrodzenia ryczałtowego brutto, określonego w § 11 ust. 2 – za każdy dzień zwłoki, licząc od umownego terminu, w którym odbiór powinien być rozpoczęty, jednakże nie więcej niż 10% tego wynagrodzenia; </w:t>
      </w:r>
    </w:p>
    <w:p w14:paraId="4F21FA3F" w14:textId="77777777" w:rsidR="006E54E6" w:rsidRPr="003C4337" w:rsidRDefault="006E54E6" w:rsidP="00535628">
      <w:pPr>
        <w:numPr>
          <w:ilvl w:val="2"/>
          <w:numId w:val="30"/>
        </w:numPr>
        <w:spacing w:line="304" w:lineRule="auto"/>
        <w:ind w:left="284" w:right="9"/>
        <w:rPr>
          <w:rFonts w:eastAsia="Arial"/>
          <w:szCs w:val="24"/>
        </w:rPr>
      </w:pPr>
      <w:r w:rsidRPr="003C4337">
        <w:rPr>
          <w:rFonts w:eastAsia="Arial"/>
          <w:szCs w:val="24"/>
        </w:rPr>
        <w:t xml:space="preserve">za odstąpienie od umowy przez Wykonawcę z przyczyn, za które ponosi odpowiedzialność Zamawiający – w wysokości 10% wynagrodzenia ryczałtowego brutto, określonego w § 11 ust. 2;  </w:t>
      </w:r>
    </w:p>
    <w:p w14:paraId="658A1515" w14:textId="77777777" w:rsidR="006E54E6" w:rsidRPr="003C4337" w:rsidRDefault="006E54E6" w:rsidP="00535628">
      <w:pPr>
        <w:numPr>
          <w:ilvl w:val="2"/>
          <w:numId w:val="30"/>
        </w:numPr>
        <w:spacing w:line="304" w:lineRule="auto"/>
        <w:ind w:left="284" w:right="9"/>
        <w:rPr>
          <w:rFonts w:eastAsia="Arial"/>
          <w:szCs w:val="24"/>
        </w:rPr>
      </w:pPr>
      <w:r w:rsidRPr="003C4337">
        <w:rPr>
          <w:rFonts w:eastAsia="Arial"/>
          <w:szCs w:val="24"/>
        </w:rPr>
        <w:t xml:space="preserve">za niewywiązanie się przez Zamawiającego z pozostałych zobowiązań wynikających  z umowy –  w wysokości 0,1% wynagrodzenia ryczałtowego brutto, określonego w § 11 ust. 2.  </w:t>
      </w:r>
    </w:p>
    <w:p w14:paraId="7D57AA6E" w14:textId="48F5CABE" w:rsidR="006E54E6" w:rsidRPr="003C4337" w:rsidRDefault="006E54E6" w:rsidP="006E54E6">
      <w:pPr>
        <w:numPr>
          <w:ilvl w:val="0"/>
          <w:numId w:val="28"/>
        </w:numPr>
        <w:spacing w:line="304" w:lineRule="auto"/>
        <w:ind w:right="9"/>
        <w:rPr>
          <w:rFonts w:eastAsia="Arial"/>
          <w:szCs w:val="24"/>
        </w:rPr>
      </w:pPr>
      <w:r w:rsidRPr="003C4337">
        <w:rPr>
          <w:rFonts w:eastAsia="Arial"/>
          <w:szCs w:val="24"/>
        </w:rPr>
        <w:lastRenderedPageBreak/>
        <w:t xml:space="preserve">Łączna wysokość kar ze wszystkich tytułów nie może przekraczać </w:t>
      </w:r>
      <w:r w:rsidR="000C0ECE">
        <w:rPr>
          <w:rFonts w:eastAsia="Arial"/>
          <w:szCs w:val="24"/>
        </w:rPr>
        <w:t>3</w:t>
      </w:r>
      <w:r w:rsidRPr="003C4337">
        <w:rPr>
          <w:rFonts w:eastAsia="Arial"/>
          <w:szCs w:val="24"/>
        </w:rPr>
        <w:t xml:space="preserve">0% wynagrodzenia ryczałtowego brutto określonego w § 11 ust. 2. Jeżeli kara umowna nie pokrywa poniesionej szkody, strony mogą dochodzić odszkodowania uzupełniającego na zasadach ogólnych. </w:t>
      </w:r>
    </w:p>
    <w:p w14:paraId="27323C11" w14:textId="77777777" w:rsidR="006E54E6" w:rsidRPr="003C4337" w:rsidRDefault="006E54E6" w:rsidP="006E54E6">
      <w:pPr>
        <w:numPr>
          <w:ilvl w:val="0"/>
          <w:numId w:val="28"/>
        </w:numPr>
        <w:spacing w:line="304" w:lineRule="auto"/>
        <w:ind w:right="9"/>
        <w:rPr>
          <w:rFonts w:eastAsia="Arial"/>
          <w:szCs w:val="24"/>
        </w:rPr>
      </w:pPr>
      <w:r w:rsidRPr="003C4337">
        <w:rPr>
          <w:rFonts w:eastAsia="Arial"/>
          <w:szCs w:val="24"/>
        </w:rPr>
        <w:t xml:space="preserve">Zamawiający może potrącić przewidzianą w ust. 1 karę pieniężną z dowolnej należności Wykonawcy oraz z zabezpieczenia należytego wykonania umowy lub może być ona długiem do wyegzekwowania. Zapłacenie lub potrącenie kary nie zwalnia Wykonawcy z obowiązku dokończenia robót oraz innych zobowiązań umownych.  </w:t>
      </w:r>
    </w:p>
    <w:p w14:paraId="4D3726A0" w14:textId="77777777" w:rsidR="006E54E6" w:rsidRPr="003C4337" w:rsidRDefault="006E54E6" w:rsidP="006E54E6">
      <w:pPr>
        <w:numPr>
          <w:ilvl w:val="0"/>
          <w:numId w:val="28"/>
        </w:numPr>
        <w:spacing w:line="304" w:lineRule="auto"/>
        <w:ind w:right="9"/>
        <w:rPr>
          <w:rFonts w:eastAsia="Arial"/>
          <w:szCs w:val="24"/>
        </w:rPr>
      </w:pPr>
      <w:r w:rsidRPr="003C4337">
        <w:rPr>
          <w:rFonts w:eastAsia="Arial"/>
          <w:szCs w:val="24"/>
        </w:rPr>
        <w:t xml:space="preserve">Roszczenie o zapłatę kar umownych z tytułu opóźnienia i, za każdy dzień opóźnienia staje się wymagalne: </w:t>
      </w:r>
    </w:p>
    <w:p w14:paraId="57D1A8C8" w14:textId="77777777" w:rsidR="006E54E6" w:rsidRPr="003C4337" w:rsidRDefault="006E54E6" w:rsidP="00535628">
      <w:pPr>
        <w:numPr>
          <w:ilvl w:val="2"/>
          <w:numId w:val="29"/>
        </w:numPr>
        <w:spacing w:line="304" w:lineRule="auto"/>
        <w:ind w:left="426" w:right="86"/>
        <w:rPr>
          <w:rFonts w:eastAsia="Arial"/>
          <w:szCs w:val="24"/>
        </w:rPr>
      </w:pPr>
      <w:r w:rsidRPr="003C4337">
        <w:rPr>
          <w:rFonts w:eastAsia="Arial"/>
          <w:szCs w:val="24"/>
        </w:rPr>
        <w:t xml:space="preserve">za pierwszy dzień opóźnienia – w tym dniu; </w:t>
      </w:r>
    </w:p>
    <w:p w14:paraId="2144E6A3" w14:textId="77777777" w:rsidR="006E54E6" w:rsidRPr="003C4337" w:rsidRDefault="006E54E6" w:rsidP="00535628">
      <w:pPr>
        <w:numPr>
          <w:ilvl w:val="2"/>
          <w:numId w:val="29"/>
        </w:numPr>
        <w:spacing w:after="24" w:line="259" w:lineRule="auto"/>
        <w:ind w:left="426" w:right="86"/>
        <w:rPr>
          <w:rFonts w:eastAsia="Arial"/>
          <w:szCs w:val="24"/>
        </w:rPr>
      </w:pPr>
      <w:r w:rsidRPr="003C4337">
        <w:rPr>
          <w:rFonts w:eastAsia="Arial"/>
          <w:szCs w:val="24"/>
        </w:rPr>
        <w:t xml:space="preserve">za każdy następny rozpoczęty dzień opóźnienia – odpowiednio w każdym z tych dni. </w:t>
      </w:r>
    </w:p>
    <w:p w14:paraId="6B50B6DB" w14:textId="77777777" w:rsidR="006E54E6" w:rsidRPr="003C4337" w:rsidRDefault="006E54E6" w:rsidP="006E54E6">
      <w:pPr>
        <w:spacing w:after="0" w:line="259" w:lineRule="auto"/>
        <w:ind w:left="0" w:firstLine="0"/>
        <w:jc w:val="left"/>
        <w:rPr>
          <w:rFonts w:eastAsia="Arial"/>
          <w:szCs w:val="24"/>
        </w:rPr>
      </w:pPr>
      <w:r w:rsidRPr="003C4337">
        <w:rPr>
          <w:rFonts w:eastAsia="Arial"/>
          <w:szCs w:val="24"/>
        </w:rPr>
        <w:t xml:space="preserve"> </w:t>
      </w:r>
    </w:p>
    <w:p w14:paraId="1283DFE1" w14:textId="77777777" w:rsidR="006E54E6" w:rsidRPr="003C4337" w:rsidRDefault="006E54E6" w:rsidP="006E54E6">
      <w:pPr>
        <w:keepNext/>
        <w:keepLines/>
        <w:spacing w:after="52" w:line="259" w:lineRule="auto"/>
        <w:ind w:left="366" w:right="372"/>
        <w:jc w:val="center"/>
        <w:outlineLvl w:val="0"/>
        <w:rPr>
          <w:rFonts w:eastAsia="Arial"/>
          <w:b/>
          <w:szCs w:val="24"/>
        </w:rPr>
      </w:pPr>
      <w:r w:rsidRPr="003C4337">
        <w:rPr>
          <w:rFonts w:eastAsia="Arial"/>
          <w:b/>
          <w:szCs w:val="24"/>
        </w:rPr>
        <w:t xml:space="preserve">§ 23 Postanowienia końcowe </w:t>
      </w:r>
    </w:p>
    <w:p w14:paraId="68307900" w14:textId="77777777" w:rsidR="006E54E6" w:rsidRPr="003C4337" w:rsidRDefault="006E54E6" w:rsidP="006E54E6">
      <w:pPr>
        <w:numPr>
          <w:ilvl w:val="0"/>
          <w:numId w:val="31"/>
        </w:numPr>
        <w:spacing w:line="304" w:lineRule="auto"/>
        <w:ind w:right="9"/>
        <w:rPr>
          <w:rFonts w:eastAsia="Arial"/>
          <w:szCs w:val="24"/>
        </w:rPr>
      </w:pPr>
      <w:r w:rsidRPr="003C4337">
        <w:rPr>
          <w:rFonts w:eastAsia="Arial"/>
          <w:szCs w:val="24"/>
        </w:rPr>
        <w:t xml:space="preserve">W sprawach nieuregulowanych niniejszą umową stosuje się przepisy ustawy Prawo zamówień publicznych i Kodeksu cywilnego. </w:t>
      </w:r>
    </w:p>
    <w:p w14:paraId="269EF308" w14:textId="77777777" w:rsidR="006E54E6" w:rsidRPr="003C4337" w:rsidRDefault="006E54E6" w:rsidP="006E54E6">
      <w:pPr>
        <w:numPr>
          <w:ilvl w:val="0"/>
          <w:numId w:val="31"/>
        </w:numPr>
        <w:spacing w:line="304" w:lineRule="auto"/>
        <w:ind w:right="9"/>
        <w:rPr>
          <w:rFonts w:eastAsia="Arial"/>
          <w:szCs w:val="24"/>
        </w:rPr>
      </w:pPr>
      <w:r w:rsidRPr="003C4337">
        <w:rPr>
          <w:rFonts w:eastAsia="Arial"/>
          <w:szCs w:val="24"/>
        </w:rPr>
        <w:t xml:space="preserve">W przypadku zaistnienia pomiędzy stronami sporu wynikającego z umowy lub pozostającego  w związku z umową, strony zobowiązują się do jego rozwiązania w drodze mediacji. Mediacja prowadzona będzie przez Mediatorów Stałych Sądu Polubownego przy Prokuratorii Generalnej Rzeczypospolitej Polskiej zgodnie z Regulaminem tego Sądu. </w:t>
      </w:r>
    </w:p>
    <w:p w14:paraId="3ADE4150" w14:textId="77777777" w:rsidR="006E54E6" w:rsidRPr="003C4337" w:rsidRDefault="006E54E6" w:rsidP="006E54E6">
      <w:pPr>
        <w:numPr>
          <w:ilvl w:val="0"/>
          <w:numId w:val="31"/>
        </w:numPr>
        <w:spacing w:line="304" w:lineRule="auto"/>
        <w:ind w:right="9"/>
        <w:rPr>
          <w:rFonts w:eastAsia="Arial"/>
          <w:szCs w:val="24"/>
        </w:rPr>
      </w:pPr>
      <w:r w:rsidRPr="003C4337">
        <w:rPr>
          <w:rFonts w:eastAsia="Arial"/>
          <w:szCs w:val="24"/>
        </w:rPr>
        <w:t xml:space="preserve">Jeżeli w wyniku mediacji strony nie zawrą ugody sądem właściwym do rozstrzygania sporu będzie sąd właściwy dla siedziby Zamawiającego. </w:t>
      </w:r>
    </w:p>
    <w:p w14:paraId="7B7C77DF" w14:textId="77777777" w:rsidR="006E54E6" w:rsidRPr="003C4337" w:rsidRDefault="006E54E6" w:rsidP="006E54E6">
      <w:pPr>
        <w:numPr>
          <w:ilvl w:val="0"/>
          <w:numId w:val="31"/>
        </w:numPr>
        <w:spacing w:line="304" w:lineRule="auto"/>
        <w:ind w:right="9"/>
        <w:rPr>
          <w:rFonts w:eastAsia="Arial"/>
          <w:szCs w:val="24"/>
        </w:rPr>
      </w:pPr>
      <w:r w:rsidRPr="003C4337">
        <w:rPr>
          <w:rFonts w:eastAsia="Arial"/>
          <w:szCs w:val="24"/>
        </w:rPr>
        <w:t xml:space="preserve">Umowę sporządzono w czterech jednobrzmiących egzemplarzach – trzy egzemplarze  dla Zamawiającego i jeden  egzemplarz  dla Wykonawcy. </w:t>
      </w:r>
    </w:p>
    <w:p w14:paraId="710F8FBC" w14:textId="77777777" w:rsidR="006E54E6" w:rsidRPr="003C4337" w:rsidRDefault="006E54E6" w:rsidP="006E54E6">
      <w:pPr>
        <w:spacing w:after="39" w:line="259" w:lineRule="auto"/>
        <w:ind w:left="360" w:firstLine="0"/>
        <w:jc w:val="left"/>
        <w:rPr>
          <w:rFonts w:eastAsia="Arial"/>
          <w:szCs w:val="24"/>
        </w:rPr>
      </w:pPr>
      <w:r w:rsidRPr="003C4337">
        <w:rPr>
          <w:rFonts w:eastAsia="Arial"/>
          <w:b/>
          <w:szCs w:val="24"/>
        </w:rPr>
        <w:t xml:space="preserve"> </w:t>
      </w:r>
    </w:p>
    <w:p w14:paraId="7D0A0486" w14:textId="77777777" w:rsidR="006E54E6" w:rsidRPr="003C4337" w:rsidRDefault="006E54E6" w:rsidP="006E54E6">
      <w:pPr>
        <w:keepNext/>
        <w:keepLines/>
        <w:spacing w:after="52" w:line="259" w:lineRule="auto"/>
        <w:ind w:left="366" w:right="372"/>
        <w:jc w:val="center"/>
        <w:outlineLvl w:val="0"/>
        <w:rPr>
          <w:rFonts w:eastAsia="Arial"/>
          <w:b/>
          <w:szCs w:val="24"/>
        </w:rPr>
      </w:pPr>
      <w:r w:rsidRPr="003C4337">
        <w:rPr>
          <w:rFonts w:eastAsia="Arial"/>
          <w:b/>
          <w:szCs w:val="24"/>
        </w:rPr>
        <w:t xml:space="preserve">§ 24 </w:t>
      </w:r>
    </w:p>
    <w:p w14:paraId="045C71CF" w14:textId="77777777" w:rsidR="006E54E6" w:rsidRPr="003C4337" w:rsidRDefault="006E54E6" w:rsidP="006E54E6">
      <w:pPr>
        <w:numPr>
          <w:ilvl w:val="0"/>
          <w:numId w:val="32"/>
        </w:numPr>
        <w:spacing w:line="304" w:lineRule="auto"/>
        <w:ind w:right="9"/>
        <w:rPr>
          <w:rFonts w:eastAsia="Arial"/>
          <w:szCs w:val="24"/>
        </w:rPr>
      </w:pPr>
      <w:r w:rsidRPr="003C4337">
        <w:rPr>
          <w:rFonts w:eastAsia="Arial"/>
          <w:szCs w:val="24"/>
        </w:rPr>
        <w:t xml:space="preserve">Wszelkie zawiadomienia, korespondencja oraz dokumentacja przekazywana w związku z niniejszą umową między stronami będzie sporządzana na piśmie i podpisana przez stronę zawiadamiającą. Zawiadomienia mogą być przesyłane pocztą elektroniczną, doręczane osobiście, przesyłane kurierem lub listem. </w:t>
      </w:r>
    </w:p>
    <w:p w14:paraId="6986BFAE" w14:textId="77777777" w:rsidR="006E54E6" w:rsidRPr="003C4337" w:rsidRDefault="006E54E6" w:rsidP="006E54E6">
      <w:pPr>
        <w:numPr>
          <w:ilvl w:val="0"/>
          <w:numId w:val="32"/>
        </w:numPr>
        <w:spacing w:line="304" w:lineRule="auto"/>
        <w:ind w:right="9"/>
        <w:rPr>
          <w:rFonts w:eastAsia="Arial"/>
          <w:szCs w:val="24"/>
        </w:rPr>
      </w:pPr>
      <w:r w:rsidRPr="003C4337">
        <w:rPr>
          <w:rFonts w:eastAsia="Arial"/>
          <w:szCs w:val="24"/>
        </w:rPr>
        <w:t xml:space="preserve">Zawiadomienia  będą  wysyłane na adresy pocztowe, adresy poczty elektronicznej podane przez strony. Każda ze stron zobowiązana jest do informowania drugiej strony o każdej zmianie siedziby, adresu poczty elektronicznej. Jeżeli strona nie powiadomiła o zmianie miejsca zamieszkania, siedziby, adresu poczty elektronicznej zawiadomienia wysłane na ostatni znany adres zamieszkania, siedziby, adres poczty elektronicznej strony uznają za doręczone. </w:t>
      </w:r>
    </w:p>
    <w:p w14:paraId="717459DD" w14:textId="77777777" w:rsidR="006E54E6" w:rsidRPr="003C4337" w:rsidRDefault="006E54E6" w:rsidP="006E54E6">
      <w:pPr>
        <w:numPr>
          <w:ilvl w:val="0"/>
          <w:numId w:val="32"/>
        </w:numPr>
        <w:spacing w:line="304" w:lineRule="auto"/>
        <w:ind w:left="360" w:right="9"/>
        <w:rPr>
          <w:rFonts w:eastAsia="Arial"/>
          <w:szCs w:val="24"/>
        </w:rPr>
      </w:pPr>
      <w:r w:rsidRPr="003C4337">
        <w:rPr>
          <w:rFonts w:eastAsia="Arial"/>
          <w:szCs w:val="24"/>
        </w:rPr>
        <w:lastRenderedPageBreak/>
        <w:t xml:space="preserve">Powiadamianie każdej ze stron umowy jest ważne tylko wtedy, kiedy odbywa się na piśmie. Powiadomienie będzie ważne tylko wtedy, kiedy zostanie doręczone adresatowi. </w:t>
      </w:r>
    </w:p>
    <w:p w14:paraId="17A86375" w14:textId="77777777" w:rsidR="006E54E6" w:rsidRPr="003C4337" w:rsidRDefault="006E54E6" w:rsidP="006E54E6">
      <w:pPr>
        <w:spacing w:after="45" w:line="259" w:lineRule="auto"/>
        <w:ind w:left="360" w:firstLine="0"/>
        <w:jc w:val="left"/>
        <w:rPr>
          <w:rFonts w:eastAsia="Arial"/>
          <w:szCs w:val="24"/>
        </w:rPr>
      </w:pPr>
      <w:r w:rsidRPr="003C4337">
        <w:rPr>
          <w:rFonts w:eastAsia="Arial"/>
          <w:szCs w:val="24"/>
        </w:rPr>
        <w:t xml:space="preserve"> </w:t>
      </w:r>
    </w:p>
    <w:p w14:paraId="31FC2FD5" w14:textId="77777777" w:rsidR="006E54E6" w:rsidRPr="003C4337" w:rsidRDefault="006E54E6" w:rsidP="006E54E6">
      <w:pPr>
        <w:keepNext/>
        <w:keepLines/>
        <w:spacing w:after="52" w:line="259" w:lineRule="auto"/>
        <w:ind w:left="366" w:right="360"/>
        <w:jc w:val="center"/>
        <w:outlineLvl w:val="0"/>
        <w:rPr>
          <w:rFonts w:eastAsia="Arial"/>
          <w:b/>
          <w:szCs w:val="24"/>
        </w:rPr>
      </w:pPr>
      <w:r w:rsidRPr="003C4337">
        <w:rPr>
          <w:rFonts w:eastAsia="Arial"/>
          <w:b/>
          <w:szCs w:val="24"/>
        </w:rPr>
        <w:t xml:space="preserve">§ 25 </w:t>
      </w:r>
    </w:p>
    <w:p w14:paraId="32C3DE4A" w14:textId="77777777" w:rsidR="006E54E6" w:rsidRPr="003C4337" w:rsidRDefault="006E54E6" w:rsidP="006E54E6">
      <w:pPr>
        <w:spacing w:line="304" w:lineRule="auto"/>
        <w:ind w:left="-13" w:right="9" w:firstLine="0"/>
        <w:rPr>
          <w:rFonts w:eastAsia="Arial"/>
          <w:szCs w:val="24"/>
        </w:rPr>
      </w:pPr>
      <w:r w:rsidRPr="003C4337">
        <w:rPr>
          <w:rFonts w:eastAsia="Arial"/>
          <w:szCs w:val="24"/>
        </w:rPr>
        <w:t xml:space="preserve">1. Integralną część Umowy stanowią następujące załączniki:  </w:t>
      </w:r>
    </w:p>
    <w:p w14:paraId="1F33838B" w14:textId="77777777" w:rsidR="006E54E6" w:rsidRPr="003C4337" w:rsidRDefault="006E54E6" w:rsidP="00535628">
      <w:pPr>
        <w:numPr>
          <w:ilvl w:val="0"/>
          <w:numId w:val="33"/>
        </w:numPr>
        <w:spacing w:line="304" w:lineRule="auto"/>
        <w:ind w:left="284" w:right="9"/>
        <w:rPr>
          <w:rFonts w:eastAsia="Arial"/>
          <w:szCs w:val="24"/>
        </w:rPr>
      </w:pPr>
      <w:r w:rsidRPr="003C4337">
        <w:rPr>
          <w:rFonts w:eastAsia="Arial"/>
          <w:szCs w:val="24"/>
        </w:rPr>
        <w:t xml:space="preserve">oferta wykonawcy; </w:t>
      </w:r>
    </w:p>
    <w:p w14:paraId="164A29FD" w14:textId="77777777" w:rsidR="006E54E6" w:rsidRPr="003C4337" w:rsidRDefault="006E54E6" w:rsidP="00535628">
      <w:pPr>
        <w:numPr>
          <w:ilvl w:val="0"/>
          <w:numId w:val="33"/>
        </w:numPr>
        <w:spacing w:line="304" w:lineRule="auto"/>
        <w:ind w:left="284" w:right="9"/>
        <w:rPr>
          <w:rFonts w:eastAsia="Arial"/>
          <w:szCs w:val="24"/>
        </w:rPr>
      </w:pPr>
      <w:r w:rsidRPr="003C4337">
        <w:rPr>
          <w:rFonts w:eastAsia="Arial"/>
          <w:szCs w:val="24"/>
        </w:rPr>
        <w:t xml:space="preserve">kosztorys ofertowy; </w:t>
      </w:r>
    </w:p>
    <w:p w14:paraId="3639951E" w14:textId="77777777" w:rsidR="006E54E6" w:rsidRPr="003C4337" w:rsidRDefault="006E54E6" w:rsidP="00535628">
      <w:pPr>
        <w:numPr>
          <w:ilvl w:val="0"/>
          <w:numId w:val="33"/>
        </w:numPr>
        <w:spacing w:line="304" w:lineRule="auto"/>
        <w:ind w:left="284" w:right="9"/>
        <w:rPr>
          <w:rFonts w:eastAsia="Arial"/>
          <w:szCs w:val="24"/>
        </w:rPr>
      </w:pPr>
      <w:r w:rsidRPr="003C4337">
        <w:rPr>
          <w:rFonts w:eastAsia="Arial"/>
          <w:szCs w:val="24"/>
        </w:rPr>
        <w:t xml:space="preserve">harmonogram rzeczowo-terminowo-finansowy robót; </w:t>
      </w:r>
    </w:p>
    <w:p w14:paraId="5A1A814E" w14:textId="77777777" w:rsidR="006E54E6" w:rsidRPr="003C4337" w:rsidRDefault="006E54E6" w:rsidP="00535628">
      <w:pPr>
        <w:numPr>
          <w:ilvl w:val="0"/>
          <w:numId w:val="33"/>
        </w:numPr>
        <w:spacing w:line="304" w:lineRule="auto"/>
        <w:ind w:left="284" w:right="9"/>
        <w:rPr>
          <w:rFonts w:eastAsia="Arial"/>
          <w:szCs w:val="24"/>
        </w:rPr>
      </w:pPr>
      <w:r w:rsidRPr="003C4337">
        <w:rPr>
          <w:rFonts w:eastAsia="Arial"/>
          <w:szCs w:val="24"/>
        </w:rPr>
        <w:t xml:space="preserve">polisa OC Wykonawcy; </w:t>
      </w:r>
    </w:p>
    <w:p w14:paraId="45DF6C45" w14:textId="77777777" w:rsidR="006E54E6" w:rsidRPr="003C4337" w:rsidRDefault="006E54E6" w:rsidP="00535628">
      <w:pPr>
        <w:numPr>
          <w:ilvl w:val="0"/>
          <w:numId w:val="33"/>
        </w:numPr>
        <w:spacing w:line="304" w:lineRule="auto"/>
        <w:ind w:left="284" w:right="9"/>
        <w:rPr>
          <w:rFonts w:eastAsia="Arial"/>
          <w:szCs w:val="24"/>
        </w:rPr>
      </w:pPr>
      <w:r w:rsidRPr="003C4337">
        <w:rPr>
          <w:rFonts w:eastAsia="Arial"/>
          <w:szCs w:val="24"/>
        </w:rPr>
        <w:t xml:space="preserve">dokumentacja projektowa; </w:t>
      </w:r>
    </w:p>
    <w:p w14:paraId="42E1E01A" w14:textId="062E8EEA" w:rsidR="006D2D8F" w:rsidRPr="00535628" w:rsidRDefault="006E54E6" w:rsidP="00535628">
      <w:pPr>
        <w:numPr>
          <w:ilvl w:val="0"/>
          <w:numId w:val="33"/>
        </w:numPr>
        <w:spacing w:after="0" w:line="259" w:lineRule="auto"/>
        <w:ind w:left="284" w:right="9" w:firstLine="0"/>
        <w:jc w:val="left"/>
        <w:rPr>
          <w:szCs w:val="24"/>
        </w:rPr>
      </w:pPr>
      <w:r w:rsidRPr="00535628">
        <w:rPr>
          <w:rFonts w:eastAsia="Arial"/>
          <w:szCs w:val="24"/>
        </w:rPr>
        <w:t xml:space="preserve">potwierdzenie złożenia zabezpieczenia należytego wykonania umowy. </w:t>
      </w:r>
    </w:p>
    <w:sectPr w:rsidR="006D2D8F" w:rsidRPr="00535628" w:rsidSect="002F17B0">
      <w:headerReference w:type="even" r:id="rId8"/>
      <w:headerReference w:type="default" r:id="rId9"/>
      <w:footerReference w:type="even" r:id="rId10"/>
      <w:footerReference w:type="default" r:id="rId11"/>
      <w:headerReference w:type="first" r:id="rId12"/>
      <w:footerReference w:type="first" r:id="rId13"/>
      <w:pgSz w:w="11906" w:h="16838"/>
      <w:pgMar w:top="2477" w:right="1412" w:bottom="1606" w:left="1416" w:header="567" w:footer="71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E25B0" w14:textId="77777777" w:rsidR="008020F2" w:rsidRDefault="008020F2">
      <w:pPr>
        <w:spacing w:after="0" w:line="240" w:lineRule="auto"/>
      </w:pPr>
      <w:r>
        <w:separator/>
      </w:r>
    </w:p>
  </w:endnote>
  <w:endnote w:type="continuationSeparator" w:id="0">
    <w:p w14:paraId="090A08A1" w14:textId="77777777" w:rsidR="008020F2" w:rsidRDefault="008020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C2550" w14:textId="77777777" w:rsidR="0016701F" w:rsidRDefault="00862059">
    <w:pPr>
      <w:spacing w:after="0" w:line="259" w:lineRule="auto"/>
      <w:ind w:left="0" w:right="6" w:firstLine="0"/>
      <w:jc w:val="center"/>
    </w:pPr>
    <w:r>
      <w:fldChar w:fldCharType="begin"/>
    </w:r>
    <w:r>
      <w:instrText xml:space="preserve"> PAGE   \* MERGEFORMAT </w:instrText>
    </w:r>
    <w:r>
      <w:fldChar w:fldCharType="separate"/>
    </w:r>
    <w:r>
      <w:rPr>
        <w:sz w:val="20"/>
      </w:rPr>
      <w:t>1</w:t>
    </w:r>
    <w:r>
      <w:rPr>
        <w:sz w:val="20"/>
      </w:rPr>
      <w:fldChar w:fldCharType="end"/>
    </w:r>
    <w:r>
      <w:rPr>
        <w:sz w:val="20"/>
      </w:rPr>
      <w:t xml:space="preserve"> </w:t>
    </w:r>
  </w:p>
  <w:p w14:paraId="48A04880" w14:textId="77777777" w:rsidR="0016701F" w:rsidRDefault="00862059">
    <w:pPr>
      <w:spacing w:after="0" w:line="259" w:lineRule="auto"/>
      <w:ind w:left="0" w:firstLine="0"/>
      <w:jc w:val="left"/>
    </w:pP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EDB5F" w14:textId="77777777" w:rsidR="0016701F" w:rsidRDefault="00862059">
    <w:pPr>
      <w:spacing w:after="0" w:line="259" w:lineRule="auto"/>
      <w:ind w:left="0" w:right="6" w:firstLine="0"/>
      <w:jc w:val="center"/>
    </w:pPr>
    <w:r>
      <w:fldChar w:fldCharType="begin"/>
    </w:r>
    <w:r>
      <w:instrText xml:space="preserve"> PAGE   \* MERGEFORMAT </w:instrText>
    </w:r>
    <w:r>
      <w:fldChar w:fldCharType="separate"/>
    </w:r>
    <w:r>
      <w:rPr>
        <w:sz w:val="20"/>
      </w:rPr>
      <w:t>1</w:t>
    </w:r>
    <w:r>
      <w:rPr>
        <w:sz w:val="20"/>
      </w:rPr>
      <w:fldChar w:fldCharType="end"/>
    </w:r>
    <w:r>
      <w:rPr>
        <w:sz w:val="20"/>
      </w:rPr>
      <w:t xml:space="preserve"> </w:t>
    </w:r>
  </w:p>
  <w:p w14:paraId="2B429CBC" w14:textId="77777777" w:rsidR="0016701F" w:rsidRDefault="00862059">
    <w:pPr>
      <w:spacing w:after="0" w:line="259" w:lineRule="auto"/>
      <w:ind w:left="0" w:firstLine="0"/>
      <w:jc w:val="left"/>
    </w:pP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91316" w14:textId="77777777" w:rsidR="0016701F" w:rsidRDefault="00862059">
    <w:pPr>
      <w:spacing w:after="0" w:line="259" w:lineRule="auto"/>
      <w:ind w:left="0" w:right="6" w:firstLine="0"/>
      <w:jc w:val="center"/>
    </w:pPr>
    <w:r>
      <w:fldChar w:fldCharType="begin"/>
    </w:r>
    <w:r>
      <w:instrText xml:space="preserve"> PAGE   \* MERGEFORMAT </w:instrText>
    </w:r>
    <w:r>
      <w:fldChar w:fldCharType="separate"/>
    </w:r>
    <w:r>
      <w:rPr>
        <w:sz w:val="20"/>
      </w:rPr>
      <w:t>1</w:t>
    </w:r>
    <w:r>
      <w:rPr>
        <w:sz w:val="20"/>
      </w:rPr>
      <w:fldChar w:fldCharType="end"/>
    </w:r>
    <w:r>
      <w:rPr>
        <w:sz w:val="20"/>
      </w:rPr>
      <w:t xml:space="preserve"> </w:t>
    </w:r>
  </w:p>
  <w:p w14:paraId="611DFC45" w14:textId="77777777" w:rsidR="0016701F" w:rsidRDefault="00862059">
    <w:pPr>
      <w:spacing w:after="0" w:line="259" w:lineRule="auto"/>
      <w:ind w:left="0" w:firstLine="0"/>
      <w:jc w:val="left"/>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19C4E" w14:textId="77777777" w:rsidR="008020F2" w:rsidRDefault="008020F2">
      <w:pPr>
        <w:spacing w:after="0" w:line="240" w:lineRule="auto"/>
      </w:pPr>
      <w:r>
        <w:separator/>
      </w:r>
    </w:p>
  </w:footnote>
  <w:footnote w:type="continuationSeparator" w:id="0">
    <w:p w14:paraId="3D07891F" w14:textId="77777777" w:rsidR="008020F2" w:rsidRDefault="008020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6F759" w14:textId="77777777" w:rsidR="0016701F" w:rsidRDefault="00862059">
    <w:pPr>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6508B7D7" wp14:editId="1A8195DD">
              <wp:simplePos x="0" y="0"/>
              <wp:positionH relativeFrom="page">
                <wp:posOffset>897255</wp:posOffset>
              </wp:positionH>
              <wp:positionV relativeFrom="page">
                <wp:posOffset>449580</wp:posOffset>
              </wp:positionV>
              <wp:extent cx="5801995" cy="856615"/>
              <wp:effectExtent l="0" t="0" r="0" b="0"/>
              <wp:wrapSquare wrapText="bothSides"/>
              <wp:docPr id="49396" name="Group 49396"/>
              <wp:cNvGraphicFramePr/>
              <a:graphic xmlns:a="http://schemas.openxmlformats.org/drawingml/2006/main">
                <a:graphicData uri="http://schemas.microsoft.com/office/word/2010/wordprocessingGroup">
                  <wpg:wgp>
                    <wpg:cNvGrpSpPr/>
                    <wpg:grpSpPr>
                      <a:xfrm>
                        <a:off x="0" y="0"/>
                        <a:ext cx="5801995" cy="856615"/>
                        <a:chOff x="0" y="0"/>
                        <a:chExt cx="5801995" cy="856615"/>
                      </a:xfrm>
                    </wpg:grpSpPr>
                    <pic:pic xmlns:pic="http://schemas.openxmlformats.org/drawingml/2006/picture">
                      <pic:nvPicPr>
                        <pic:cNvPr id="49397" name="Picture 49397"/>
                        <pic:cNvPicPr/>
                      </pic:nvPicPr>
                      <pic:blipFill>
                        <a:blip r:embed="rId1"/>
                        <a:stretch>
                          <a:fillRect/>
                        </a:stretch>
                      </pic:blipFill>
                      <pic:spPr>
                        <a:xfrm>
                          <a:off x="2708275" y="0"/>
                          <a:ext cx="3054351" cy="768350"/>
                        </a:xfrm>
                        <a:prstGeom prst="rect">
                          <a:avLst/>
                        </a:prstGeom>
                      </pic:spPr>
                    </pic:pic>
                    <wps:wsp>
                      <wps:cNvPr id="49399" name="Rectangle 49399"/>
                      <wps:cNvSpPr/>
                      <wps:spPr>
                        <a:xfrm>
                          <a:off x="5763895" y="632561"/>
                          <a:ext cx="50673" cy="224380"/>
                        </a:xfrm>
                        <a:prstGeom prst="rect">
                          <a:avLst/>
                        </a:prstGeom>
                        <a:ln>
                          <a:noFill/>
                        </a:ln>
                      </wps:spPr>
                      <wps:txbx>
                        <w:txbxContent>
                          <w:p w14:paraId="0E95FF18" w14:textId="77777777" w:rsidR="0016701F" w:rsidRDefault="00862059">
                            <w:pPr>
                              <w:spacing w:after="160" w:line="259" w:lineRule="auto"/>
                              <w:ind w:left="0" w:firstLine="0"/>
                              <w:jc w:val="left"/>
                            </w:pPr>
                            <w:r>
                              <w:t xml:space="preserve"> </w:t>
                            </w:r>
                          </w:p>
                        </w:txbxContent>
                      </wps:txbx>
                      <wps:bodyPr horzOverflow="overflow" vert="horz" lIns="0" tIns="0" rIns="0" bIns="0" rtlCol="0">
                        <a:noAutofit/>
                      </wps:bodyPr>
                    </wps:wsp>
                    <wps:wsp>
                      <wps:cNvPr id="49398" name="Shape 49398"/>
                      <wps:cNvSpPr/>
                      <wps:spPr>
                        <a:xfrm>
                          <a:off x="0" y="856615"/>
                          <a:ext cx="5633085" cy="0"/>
                        </a:xfrm>
                        <a:custGeom>
                          <a:avLst/>
                          <a:gdLst/>
                          <a:ahLst/>
                          <a:cxnLst/>
                          <a:rect l="0" t="0" r="0" b="0"/>
                          <a:pathLst>
                            <a:path w="5633085">
                              <a:moveTo>
                                <a:pt x="0" y="0"/>
                              </a:moveTo>
                              <a:lnTo>
                                <a:pt x="5633085"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508B7D7" id="Group 49396" o:spid="_x0000_s1026" style="position:absolute;margin-left:70.65pt;margin-top:35.4pt;width:456.85pt;height:67.45pt;z-index:251664384;mso-position-horizontal-relative:page;mso-position-vertical-relative:page" coordsize="58019,856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397" o:spid="_x0000_s1027" type="#_x0000_t75" style="position:absolute;left:27082;width:30544;height:7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">
                <v:imagedata r:id="rId2" o:title=""/>
              </v:shape>
              <v:rect id="Rectangle 49399" o:spid="_x0000_s1028" style="position:absolute;left:57638;top:632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" filled="f" stroked="f">
                <v:textbox inset="0,0,0,0">
                  <w:txbxContent>
                    <w:p w14:paraId="0E95FF18" w14:textId="77777777" w:rsidR="0016701F" w:rsidRDefault="00862059">
                      <w:pPr>
                        <w:spacing w:after="160" w:line="259" w:lineRule="auto"/>
                        <w:ind w:left="0" w:firstLine="0"/>
                        <w:jc w:val="left"/>
                      </w:pPr>
                      <w:r>
                        <w:t xml:space="preserve"> </w:t>
                      </w:r>
                    </w:p>
                  </w:txbxContent>
                </v:textbox>
              </v:rect>
              <v:shape id="Shape 49398" o:spid="_x0000_s1029" style="position:absolute;top:8566;width:56330;height:0;visibility:visible;mso-wrap-style:square;v-text-anchor:top" coordsize="5633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" path="m,l5633085,e" filled="f">
                <v:path arrowok="t" textboxrect="0,0,5633085,0"/>
              </v:shape>
              <w10:wrap type="square" anchorx="page" anchory="page"/>
            </v:group>
          </w:pict>
        </mc:Fallback>
      </mc:AlternateContent>
    </w:r>
    <w:r>
      <w:t xml:space="preserve"> </w:t>
    </w:r>
    <w:r>
      <w:tab/>
      <w:t xml:space="preserve"> </w:t>
    </w:r>
  </w:p>
  <w:p w14:paraId="2C0BEF85" w14:textId="77777777" w:rsidR="0016701F" w:rsidRDefault="00862059">
    <w:pPr>
      <w:spacing w:after="0" w:line="259" w:lineRule="auto"/>
      <w:ind w:left="0" w:firstLine="0"/>
      <w:jc w:val="lef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7AC15" w14:textId="78236B89" w:rsidR="0016701F" w:rsidRDefault="00862059">
    <w:pPr>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785F0231" wp14:editId="61FBBC6D">
              <wp:simplePos x="0" y="0"/>
              <wp:positionH relativeFrom="page">
                <wp:posOffset>3093057</wp:posOffset>
              </wp:positionH>
              <wp:positionV relativeFrom="page">
                <wp:posOffset>453224</wp:posOffset>
              </wp:positionV>
              <wp:extent cx="2870421" cy="683813"/>
              <wp:effectExtent l="0" t="0" r="0" b="0"/>
              <wp:wrapSquare wrapText="bothSides"/>
              <wp:docPr id="49371" name="Group 49371"/>
              <wp:cNvGraphicFramePr/>
              <a:graphic xmlns:a="http://schemas.openxmlformats.org/drawingml/2006/main">
                <a:graphicData uri="http://schemas.microsoft.com/office/word/2010/wordprocessingGroup">
                  <wpg:wgp>
                    <wpg:cNvGrpSpPr/>
                    <wpg:grpSpPr>
                      <a:xfrm>
                        <a:off x="0" y="0"/>
                        <a:ext cx="2870421" cy="683813"/>
                        <a:chOff x="2708275" y="0"/>
                        <a:chExt cx="3106293" cy="856941"/>
                      </a:xfrm>
                    </wpg:grpSpPr>
                    <pic:pic xmlns:pic="http://schemas.openxmlformats.org/drawingml/2006/picture">
                      <pic:nvPicPr>
                        <pic:cNvPr id="49372" name="Picture 49372"/>
                        <pic:cNvPicPr/>
                      </pic:nvPicPr>
                      <pic:blipFill>
                        <a:blip r:embed="rId1"/>
                        <a:stretch>
                          <a:fillRect/>
                        </a:stretch>
                      </pic:blipFill>
                      <pic:spPr>
                        <a:xfrm>
                          <a:off x="2708275" y="0"/>
                          <a:ext cx="3054351" cy="768350"/>
                        </a:xfrm>
                        <a:prstGeom prst="rect">
                          <a:avLst/>
                        </a:prstGeom>
                      </pic:spPr>
                    </pic:pic>
                    <wps:wsp>
                      <wps:cNvPr id="49374" name="Rectangle 49374"/>
                      <wps:cNvSpPr/>
                      <wps:spPr>
                        <a:xfrm>
                          <a:off x="5763895" y="632561"/>
                          <a:ext cx="50673" cy="224380"/>
                        </a:xfrm>
                        <a:prstGeom prst="rect">
                          <a:avLst/>
                        </a:prstGeom>
                        <a:ln>
                          <a:noFill/>
                        </a:ln>
                      </wps:spPr>
                      <wps:txbx>
                        <w:txbxContent>
                          <w:p w14:paraId="508EDD76" w14:textId="77777777" w:rsidR="0016701F" w:rsidRDefault="00862059">
                            <w:pPr>
                              <w:spacing w:after="160" w:line="259" w:lineRule="auto"/>
                              <w:ind w:left="0" w:firstLine="0"/>
                              <w:jc w:val="left"/>
                            </w:pPr>
                            <w: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85F0231" id="Group 49371" o:spid="_x0000_s1030" style="position:absolute;margin-left:243.55pt;margin-top:35.7pt;width:226pt;height:53.85pt;z-index:251665408;mso-position-horizontal-relative:page;mso-position-vertical-relative:page;mso-width-relative:margin;mso-height-relative:margin" coordorigin="27082" coordsize="31062,856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372" o:spid="_x0000_s1031" type="#_x0000_t75" style="position:absolute;left:27082;width:30544;height:7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">
                <v:imagedata r:id="rId2" o:title=""/>
              </v:shape>
              <v:rect id="Rectangle 49374" o:spid="_x0000_s1032" style="position:absolute;left:57638;top:632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" filled="f" stroked="f">
                <v:textbox inset="0,0,0,0">
                  <w:txbxContent>
                    <w:p w14:paraId="508EDD76" w14:textId="77777777" w:rsidR="0016701F" w:rsidRDefault="00862059">
                      <w:pPr>
                        <w:spacing w:after="160" w:line="259" w:lineRule="auto"/>
                        <w:ind w:left="0" w:firstLine="0"/>
                        <w:jc w:val="left"/>
                      </w:pPr>
                      <w:r>
                        <w:t xml:space="preserve"> </w:t>
                      </w:r>
                    </w:p>
                  </w:txbxContent>
                </v:textbox>
              </v:rect>
              <w10:wrap type="square" anchorx="page" anchory="page"/>
            </v:group>
          </w:pict>
        </mc:Fallback>
      </mc:AlternateContent>
    </w:r>
    <w:r>
      <w:t xml:space="preserve"> </w:t>
    </w:r>
    <w:r>
      <w:tab/>
      <w:t xml:space="preserve"> </w:t>
    </w:r>
  </w:p>
  <w:p w14:paraId="26B15F39" w14:textId="708264B8" w:rsidR="0016701F" w:rsidRDefault="00862059" w:rsidP="002F17B0">
    <w:pPr>
      <w:spacing w:after="0" w:line="259" w:lineRule="auto"/>
      <w:ind w:left="993" w:firstLine="0"/>
      <w:jc w:val="left"/>
    </w:pPr>
    <w:r>
      <w:t xml:space="preserve"> </w:t>
    </w:r>
    <w:r w:rsidR="002F17B0">
      <w:rPr>
        <w:noProof/>
      </w:rPr>
      <w:drawing>
        <wp:inline distT="0" distB="0" distL="0" distR="0" wp14:anchorId="3AF3B6E7" wp14:editId="54A57B00">
          <wp:extent cx="612250" cy="612250"/>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14559" cy="614559"/>
                  </a:xfrm>
                  <a:prstGeom prst="rect">
                    <a:avLst/>
                  </a:prstGeom>
                  <a:noFill/>
                </pic:spPr>
              </pic:pic>
            </a:graphicData>
          </a:graphic>
        </wp:inline>
      </w:drawing>
    </w:r>
  </w:p>
  <w:p w14:paraId="555ED5BD" w14:textId="2A90BFFF" w:rsidR="007443A1" w:rsidRDefault="007443A1" w:rsidP="007443A1">
    <w:pPr>
      <w:spacing w:after="25"/>
    </w:pPr>
    <w:r>
      <w:t>Nr sprawy: IZP.271.6.2023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0411D" w14:textId="77777777" w:rsidR="0016701F" w:rsidRDefault="00862059">
    <w:pPr>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1CC15475" wp14:editId="3FD1DB41">
              <wp:simplePos x="0" y="0"/>
              <wp:positionH relativeFrom="page">
                <wp:posOffset>897255</wp:posOffset>
              </wp:positionH>
              <wp:positionV relativeFrom="page">
                <wp:posOffset>449580</wp:posOffset>
              </wp:positionV>
              <wp:extent cx="5801995" cy="856615"/>
              <wp:effectExtent l="0" t="0" r="0" b="0"/>
              <wp:wrapSquare wrapText="bothSides"/>
              <wp:docPr id="49346" name="Group 49346"/>
              <wp:cNvGraphicFramePr/>
              <a:graphic xmlns:a="http://schemas.openxmlformats.org/drawingml/2006/main">
                <a:graphicData uri="http://schemas.microsoft.com/office/word/2010/wordprocessingGroup">
                  <wpg:wgp>
                    <wpg:cNvGrpSpPr/>
                    <wpg:grpSpPr>
                      <a:xfrm>
                        <a:off x="0" y="0"/>
                        <a:ext cx="5801995" cy="856615"/>
                        <a:chOff x="0" y="0"/>
                        <a:chExt cx="5801995" cy="856615"/>
                      </a:xfrm>
                    </wpg:grpSpPr>
                    <pic:pic xmlns:pic="http://schemas.openxmlformats.org/drawingml/2006/picture">
                      <pic:nvPicPr>
                        <pic:cNvPr id="49347" name="Picture 49347"/>
                        <pic:cNvPicPr/>
                      </pic:nvPicPr>
                      <pic:blipFill>
                        <a:blip r:embed="rId1"/>
                        <a:stretch>
                          <a:fillRect/>
                        </a:stretch>
                      </pic:blipFill>
                      <pic:spPr>
                        <a:xfrm>
                          <a:off x="2708275" y="0"/>
                          <a:ext cx="3054351" cy="768350"/>
                        </a:xfrm>
                        <a:prstGeom prst="rect">
                          <a:avLst/>
                        </a:prstGeom>
                      </pic:spPr>
                    </pic:pic>
                    <wps:wsp>
                      <wps:cNvPr id="49349" name="Rectangle 49349"/>
                      <wps:cNvSpPr/>
                      <wps:spPr>
                        <a:xfrm>
                          <a:off x="5763895" y="632561"/>
                          <a:ext cx="50673" cy="224380"/>
                        </a:xfrm>
                        <a:prstGeom prst="rect">
                          <a:avLst/>
                        </a:prstGeom>
                        <a:ln>
                          <a:noFill/>
                        </a:ln>
                      </wps:spPr>
                      <wps:txbx>
                        <w:txbxContent>
                          <w:p w14:paraId="1970822E" w14:textId="77777777" w:rsidR="0016701F" w:rsidRDefault="00862059">
                            <w:pPr>
                              <w:spacing w:after="160" w:line="259" w:lineRule="auto"/>
                              <w:ind w:left="0" w:firstLine="0"/>
                              <w:jc w:val="left"/>
                            </w:pPr>
                            <w:r>
                              <w:t xml:space="preserve"> </w:t>
                            </w:r>
                          </w:p>
                        </w:txbxContent>
                      </wps:txbx>
                      <wps:bodyPr horzOverflow="overflow" vert="horz" lIns="0" tIns="0" rIns="0" bIns="0" rtlCol="0">
                        <a:noAutofit/>
                      </wps:bodyPr>
                    </wps:wsp>
                    <wps:wsp>
                      <wps:cNvPr id="49348" name="Shape 49348"/>
                      <wps:cNvSpPr/>
                      <wps:spPr>
                        <a:xfrm>
                          <a:off x="0" y="856615"/>
                          <a:ext cx="5633085" cy="0"/>
                        </a:xfrm>
                        <a:custGeom>
                          <a:avLst/>
                          <a:gdLst/>
                          <a:ahLst/>
                          <a:cxnLst/>
                          <a:rect l="0" t="0" r="0" b="0"/>
                          <a:pathLst>
                            <a:path w="5633085">
                              <a:moveTo>
                                <a:pt x="0" y="0"/>
                              </a:moveTo>
                              <a:lnTo>
                                <a:pt x="5633085"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1CC15475" id="Group 49346" o:spid="_x0000_s1033" style="position:absolute;margin-left:70.65pt;margin-top:35.4pt;width:456.85pt;height:67.45pt;z-index:251666432;mso-position-horizontal-relative:page;mso-position-vertical-relative:page" coordsize="58019,856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347" o:spid="_x0000_s1034" type="#_x0000_t75" style="position:absolute;left:27082;width:30544;height:7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">
                <v:imagedata r:id="rId2" o:title=""/>
              </v:shape>
              <v:rect id="Rectangle 49349" o:spid="_x0000_s1035" style="position:absolute;left:57638;top:632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" filled="f" stroked="f">
                <v:textbox inset="0,0,0,0">
                  <w:txbxContent>
                    <w:p w14:paraId="1970822E" w14:textId="77777777" w:rsidR="0016701F" w:rsidRDefault="00862059">
                      <w:pPr>
                        <w:spacing w:after="160" w:line="259" w:lineRule="auto"/>
                        <w:ind w:left="0" w:firstLine="0"/>
                        <w:jc w:val="left"/>
                      </w:pPr>
                      <w:r>
                        <w:t xml:space="preserve"> </w:t>
                      </w:r>
                    </w:p>
                  </w:txbxContent>
                </v:textbox>
              </v:rect>
              <v:shape id="Shape 49348" o:spid="_x0000_s1036" style="position:absolute;top:8566;width:56330;height:0;visibility:visible;mso-wrap-style:square;v-text-anchor:top" coordsize="5633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" path="m,l5633085,e" filled="f">
                <v:path arrowok="t" textboxrect="0,0,5633085,0"/>
              </v:shape>
              <w10:wrap type="square" anchorx="page" anchory="page"/>
            </v:group>
          </w:pict>
        </mc:Fallback>
      </mc:AlternateContent>
    </w:r>
    <w:r>
      <w:t xml:space="preserve"> </w:t>
    </w:r>
    <w:r>
      <w:tab/>
      <w:t xml:space="preserve"> </w:t>
    </w:r>
  </w:p>
  <w:p w14:paraId="458EBF0A" w14:textId="77777777" w:rsidR="0016701F" w:rsidRDefault="00862059">
    <w:pPr>
      <w:spacing w:after="0" w:line="259" w:lineRule="auto"/>
      <w:ind w:left="0" w:firstLine="0"/>
      <w:jc w:val="lef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singleLevel"/>
    <w:tmpl w:val="00000006"/>
    <w:name w:val="WW8Num6"/>
    <w:lvl w:ilvl="0">
      <w:start w:val="1"/>
      <w:numFmt w:val="lowerLetter"/>
      <w:lvlText w:val="%1)"/>
      <w:lvlJc w:val="left"/>
      <w:pPr>
        <w:tabs>
          <w:tab w:val="num" w:pos="720"/>
        </w:tabs>
        <w:ind w:left="1587" w:hanging="360"/>
      </w:pPr>
      <w:rPr>
        <w:rFonts w:cs="Times New Roman"/>
      </w:rPr>
    </w:lvl>
  </w:abstractNum>
  <w:abstractNum w:abstractNumId="1" w15:restartNumberingAfterBreak="0">
    <w:nsid w:val="0000001F"/>
    <w:multiLevelType w:val="singleLevel"/>
    <w:tmpl w:val="0000001F"/>
    <w:name w:val="WW8Num31"/>
    <w:lvl w:ilvl="0">
      <w:start w:val="2"/>
      <w:numFmt w:val="decimal"/>
      <w:lvlText w:val="%1."/>
      <w:lvlJc w:val="left"/>
      <w:pPr>
        <w:tabs>
          <w:tab w:val="num" w:pos="720"/>
        </w:tabs>
        <w:ind w:left="1440" w:hanging="360"/>
      </w:pPr>
      <w:rPr>
        <w:b w:val="0"/>
        <w:sz w:val="24"/>
        <w:szCs w:val="24"/>
      </w:rPr>
    </w:lvl>
  </w:abstractNum>
  <w:abstractNum w:abstractNumId="2" w15:restartNumberingAfterBreak="0">
    <w:nsid w:val="00000026"/>
    <w:multiLevelType w:val="singleLevel"/>
    <w:tmpl w:val="FAD8F69E"/>
    <w:name w:val="WW8Num38"/>
    <w:lvl w:ilvl="0">
      <w:start w:val="1"/>
      <w:numFmt w:val="decimal"/>
      <w:lvlText w:val="%1."/>
      <w:lvlJc w:val="left"/>
      <w:pPr>
        <w:tabs>
          <w:tab w:val="num" w:pos="720"/>
        </w:tabs>
        <w:ind w:left="720" w:hanging="360"/>
      </w:pPr>
      <w:rPr>
        <w:sz w:val="24"/>
        <w:szCs w:val="24"/>
      </w:rPr>
    </w:lvl>
  </w:abstractNum>
  <w:abstractNum w:abstractNumId="3" w15:restartNumberingAfterBreak="0">
    <w:nsid w:val="0000002F"/>
    <w:multiLevelType w:val="multilevel"/>
    <w:tmpl w:val="0000002F"/>
    <w:name w:val="WW8Num4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hAnsi="Times New Roman" w:cs="Times New Roman"/>
        <w:i w:val="0"/>
      </w:rPr>
    </w:lvl>
    <w:lvl w:ilvl="2">
      <w:start w:val="1"/>
      <w:numFmt w:val="lowerLetter"/>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33"/>
    <w:multiLevelType w:val="multilevel"/>
    <w:tmpl w:val="00000033"/>
    <w:name w:val="WW8Num51"/>
    <w:lvl w:ilvl="0">
      <w:start w:val="1"/>
      <w:numFmt w:val="lowerLetter"/>
      <w:lvlText w:val="%1)"/>
      <w:lvlJc w:val="left"/>
      <w:pPr>
        <w:tabs>
          <w:tab w:val="num" w:pos="1070"/>
        </w:tabs>
        <w:ind w:left="1070" w:hanging="360"/>
      </w:pPr>
    </w:lvl>
    <w:lvl w:ilvl="1">
      <w:start w:val="1"/>
      <w:numFmt w:val="decimal"/>
      <w:lvlText w:val="%2."/>
      <w:lvlJc w:val="left"/>
      <w:pPr>
        <w:tabs>
          <w:tab w:val="num" w:pos="710"/>
        </w:tabs>
        <w:ind w:left="710" w:hanging="360"/>
      </w:pPr>
      <w:rPr>
        <w:rFonts w:cs="Times New Roman"/>
        <w:b w:val="0"/>
        <w:i w:val="0"/>
      </w:rPr>
    </w:lvl>
    <w:lvl w:ilvl="2">
      <w:start w:val="1"/>
      <w:numFmt w:val="decimal"/>
      <w:lvlText w:val="%3)"/>
      <w:lvlJc w:val="left"/>
      <w:pPr>
        <w:tabs>
          <w:tab w:val="num" w:pos="1278"/>
        </w:tabs>
        <w:ind w:left="1278" w:hanging="360"/>
      </w:pPr>
      <w:rPr>
        <w:rFonts w:ascii="Arial" w:hAnsi="Arial" w:cs="Arial" w:hint="default"/>
        <w:b w:val="0"/>
        <w:i w:val="0"/>
        <w:sz w:val="24"/>
      </w:rPr>
    </w:lvl>
    <w:lvl w:ilvl="3">
      <w:start w:val="8"/>
      <w:numFmt w:val="decimal"/>
      <w:lvlText w:val="%4"/>
      <w:lvlJc w:val="left"/>
      <w:pPr>
        <w:tabs>
          <w:tab w:val="num" w:pos="0"/>
        </w:tabs>
        <w:ind w:left="3590" w:hanging="360"/>
      </w:pPr>
    </w:lvl>
    <w:lvl w:ilvl="4">
      <w:start w:val="1"/>
      <w:numFmt w:val="lowerLetter"/>
      <w:lvlText w:val="%5."/>
      <w:lvlJc w:val="left"/>
      <w:pPr>
        <w:tabs>
          <w:tab w:val="num" w:pos="4310"/>
        </w:tabs>
        <w:ind w:left="4310" w:hanging="360"/>
      </w:pPr>
    </w:lvl>
    <w:lvl w:ilvl="5">
      <w:start w:val="1"/>
      <w:numFmt w:val="lowerRoman"/>
      <w:lvlText w:val="%6."/>
      <w:lvlJc w:val="right"/>
      <w:pPr>
        <w:tabs>
          <w:tab w:val="num" w:pos="5030"/>
        </w:tabs>
        <w:ind w:left="5030" w:hanging="180"/>
      </w:pPr>
    </w:lvl>
    <w:lvl w:ilvl="6">
      <w:start w:val="1"/>
      <w:numFmt w:val="decimal"/>
      <w:lvlText w:val="%7."/>
      <w:lvlJc w:val="left"/>
      <w:pPr>
        <w:tabs>
          <w:tab w:val="num" w:pos="5750"/>
        </w:tabs>
        <w:ind w:left="5750" w:hanging="360"/>
      </w:pPr>
    </w:lvl>
    <w:lvl w:ilvl="7">
      <w:start w:val="1"/>
      <w:numFmt w:val="lowerLetter"/>
      <w:lvlText w:val="%8."/>
      <w:lvlJc w:val="left"/>
      <w:pPr>
        <w:tabs>
          <w:tab w:val="num" w:pos="6470"/>
        </w:tabs>
        <w:ind w:left="6470" w:hanging="360"/>
      </w:pPr>
    </w:lvl>
    <w:lvl w:ilvl="8">
      <w:start w:val="1"/>
      <w:numFmt w:val="lowerRoman"/>
      <w:lvlText w:val="%9."/>
      <w:lvlJc w:val="right"/>
      <w:pPr>
        <w:tabs>
          <w:tab w:val="num" w:pos="7190"/>
        </w:tabs>
        <w:ind w:left="7190" w:hanging="180"/>
      </w:pPr>
    </w:lvl>
  </w:abstractNum>
  <w:abstractNum w:abstractNumId="5" w15:restartNumberingAfterBreak="0">
    <w:nsid w:val="0E754CF6"/>
    <w:multiLevelType w:val="hybridMultilevel"/>
    <w:tmpl w:val="A628FBF0"/>
    <w:lvl w:ilvl="0" w:tplc="B5F4D98E">
      <w:start w:val="1"/>
      <w:numFmt w:val="decimal"/>
      <w:lvlText w:val="%1)"/>
      <w:lvlJc w:val="left"/>
      <w:pPr>
        <w:ind w:left="71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E6C68A">
      <w:start w:val="1"/>
      <w:numFmt w:val="lowerLetter"/>
      <w:lvlText w:val="%2"/>
      <w:lvlJc w:val="left"/>
      <w:pPr>
        <w:ind w:left="14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D98754A">
      <w:start w:val="1"/>
      <w:numFmt w:val="lowerRoman"/>
      <w:lvlText w:val="%3"/>
      <w:lvlJc w:val="left"/>
      <w:pPr>
        <w:ind w:left="21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45C7F56">
      <w:start w:val="1"/>
      <w:numFmt w:val="decimal"/>
      <w:lvlText w:val="%4"/>
      <w:lvlJc w:val="left"/>
      <w:pPr>
        <w:ind w:left="28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FB84C10">
      <w:start w:val="1"/>
      <w:numFmt w:val="lowerLetter"/>
      <w:lvlText w:val="%5"/>
      <w:lvlJc w:val="left"/>
      <w:pPr>
        <w:ind w:left="35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C5C9C74">
      <w:start w:val="1"/>
      <w:numFmt w:val="lowerRoman"/>
      <w:lvlText w:val="%6"/>
      <w:lvlJc w:val="left"/>
      <w:pPr>
        <w:ind w:left="43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3BA0D76">
      <w:start w:val="1"/>
      <w:numFmt w:val="decimal"/>
      <w:lvlText w:val="%7"/>
      <w:lvlJc w:val="left"/>
      <w:pPr>
        <w:ind w:left="50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772106A">
      <w:start w:val="1"/>
      <w:numFmt w:val="lowerLetter"/>
      <w:lvlText w:val="%8"/>
      <w:lvlJc w:val="left"/>
      <w:pPr>
        <w:ind w:left="57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07444FA">
      <w:start w:val="1"/>
      <w:numFmt w:val="lowerRoman"/>
      <w:lvlText w:val="%9"/>
      <w:lvlJc w:val="left"/>
      <w:pPr>
        <w:ind w:left="64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0EDD6AA2"/>
    <w:multiLevelType w:val="hybridMultilevel"/>
    <w:tmpl w:val="9BEC34E8"/>
    <w:lvl w:ilvl="0" w:tplc="099625A8">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F9AE94C">
      <w:start w:val="1"/>
      <w:numFmt w:val="lowerLetter"/>
      <w:lvlText w:val="%2"/>
      <w:lvlJc w:val="left"/>
      <w:pPr>
        <w:ind w:left="8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228F67A">
      <w:start w:val="1"/>
      <w:numFmt w:val="lowerLetter"/>
      <w:lvlRestart w:val="0"/>
      <w:lvlText w:val="%3)"/>
      <w:lvlJc w:val="left"/>
      <w:pPr>
        <w:ind w:left="141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8E26BD38">
      <w:start w:val="1"/>
      <w:numFmt w:val="decimal"/>
      <w:lvlText w:val="%4"/>
      <w:lvlJc w:val="left"/>
      <w:pPr>
        <w:ind w:left="20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6544E32">
      <w:start w:val="1"/>
      <w:numFmt w:val="lowerLetter"/>
      <w:lvlText w:val="%5"/>
      <w:lvlJc w:val="left"/>
      <w:pPr>
        <w:ind w:left="27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FAE24FE">
      <w:start w:val="1"/>
      <w:numFmt w:val="lowerRoman"/>
      <w:lvlText w:val="%6"/>
      <w:lvlJc w:val="left"/>
      <w:pPr>
        <w:ind w:left="35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58E4AEC">
      <w:start w:val="1"/>
      <w:numFmt w:val="decimal"/>
      <w:lvlText w:val="%7"/>
      <w:lvlJc w:val="left"/>
      <w:pPr>
        <w:ind w:left="42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53E899E">
      <w:start w:val="1"/>
      <w:numFmt w:val="lowerLetter"/>
      <w:lvlText w:val="%8"/>
      <w:lvlJc w:val="left"/>
      <w:pPr>
        <w:ind w:left="49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D4649DE">
      <w:start w:val="1"/>
      <w:numFmt w:val="lowerRoman"/>
      <w:lvlText w:val="%9"/>
      <w:lvlJc w:val="left"/>
      <w:pPr>
        <w:ind w:left="56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0676AA2"/>
    <w:multiLevelType w:val="hybridMultilevel"/>
    <w:tmpl w:val="BBF650B8"/>
    <w:lvl w:ilvl="0" w:tplc="2976022A">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016A0E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37C18B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0CAA8A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D62A5D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100199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C4C81F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652B44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FCEE17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45A66FD"/>
    <w:multiLevelType w:val="hybridMultilevel"/>
    <w:tmpl w:val="C60A257C"/>
    <w:lvl w:ilvl="0" w:tplc="682A8F70">
      <w:start w:val="2"/>
      <w:numFmt w:val="decimal"/>
      <w:lvlText w:val="%1."/>
      <w:lvlJc w:val="left"/>
      <w:pPr>
        <w:ind w:left="35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8CA07D2A">
      <w:start w:val="1"/>
      <w:numFmt w:val="decimal"/>
      <w:lvlText w:val="%2)"/>
      <w:lvlJc w:val="left"/>
      <w:pPr>
        <w:ind w:left="71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A23EC89C">
      <w:start w:val="1"/>
      <w:numFmt w:val="lowerRoman"/>
      <w:lvlText w:val="%3"/>
      <w:lvlJc w:val="left"/>
      <w:pPr>
        <w:ind w:left="14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81011CA">
      <w:start w:val="1"/>
      <w:numFmt w:val="decimal"/>
      <w:lvlText w:val="%4"/>
      <w:lvlJc w:val="left"/>
      <w:pPr>
        <w:ind w:left="21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DC003B2">
      <w:start w:val="1"/>
      <w:numFmt w:val="lowerLetter"/>
      <w:lvlText w:val="%5"/>
      <w:lvlJc w:val="left"/>
      <w:pPr>
        <w:ind w:left="28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BE8F0A2">
      <w:start w:val="1"/>
      <w:numFmt w:val="lowerRoman"/>
      <w:lvlText w:val="%6"/>
      <w:lvlJc w:val="left"/>
      <w:pPr>
        <w:ind w:left="36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A1232E2">
      <w:start w:val="1"/>
      <w:numFmt w:val="decimal"/>
      <w:lvlText w:val="%7"/>
      <w:lvlJc w:val="left"/>
      <w:pPr>
        <w:ind w:left="43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00E22A4">
      <w:start w:val="1"/>
      <w:numFmt w:val="lowerLetter"/>
      <w:lvlText w:val="%8"/>
      <w:lvlJc w:val="left"/>
      <w:pPr>
        <w:ind w:left="50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F7C9E66">
      <w:start w:val="1"/>
      <w:numFmt w:val="lowerRoman"/>
      <w:lvlText w:val="%9"/>
      <w:lvlJc w:val="left"/>
      <w:pPr>
        <w:ind w:left="57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173920C4"/>
    <w:multiLevelType w:val="hybridMultilevel"/>
    <w:tmpl w:val="50F2B104"/>
    <w:lvl w:ilvl="0" w:tplc="52B44C9C">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BDCFEBE">
      <w:start w:val="1"/>
      <w:numFmt w:val="decimal"/>
      <w:lvlRestart w:val="0"/>
      <w:lvlText w:val="%2)"/>
      <w:lvlJc w:val="left"/>
      <w:pPr>
        <w:ind w:left="99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AB00AD38">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27AAA5A">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05656CE">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A94260C">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7E48806">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DC21520">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5B464DE">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1F652C18"/>
    <w:multiLevelType w:val="hybridMultilevel"/>
    <w:tmpl w:val="65E44C70"/>
    <w:lvl w:ilvl="0" w:tplc="D2C8C56A">
      <w:start w:val="1"/>
      <w:numFmt w:val="decimal"/>
      <w:lvlText w:val="%1."/>
      <w:lvlJc w:val="left"/>
      <w:pPr>
        <w:ind w:left="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37E43B4">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8B6A3D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5546CB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8BA9B1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F9C8EE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6748A2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986A30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6B6D72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2293253"/>
    <w:multiLevelType w:val="hybridMultilevel"/>
    <w:tmpl w:val="6DA02FF6"/>
    <w:lvl w:ilvl="0" w:tplc="3D42871A">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9858DCD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1FAC40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0900C3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E36AC9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C3AA420">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AB0F17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6E06B9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490D3F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518519C"/>
    <w:multiLevelType w:val="hybridMultilevel"/>
    <w:tmpl w:val="4F2E0888"/>
    <w:lvl w:ilvl="0" w:tplc="BE2400EC">
      <w:start w:val="1"/>
      <w:numFmt w:val="lowerLetter"/>
      <w:lvlText w:val="%1)"/>
      <w:lvlJc w:val="left"/>
      <w:pPr>
        <w:ind w:left="358"/>
      </w:pPr>
      <w:rPr>
        <w:b w:val="0"/>
        <w:i w:val="0"/>
        <w:strike w:val="0"/>
        <w:dstrike w:val="0"/>
        <w:color w:val="auto"/>
        <w:sz w:val="24"/>
        <w:szCs w:val="24"/>
        <w:u w:val="none" w:color="000000"/>
        <w:bdr w:val="none" w:sz="0" w:space="0" w:color="auto"/>
        <w:shd w:val="clear" w:color="auto" w:fill="auto"/>
        <w:vertAlign w:val="baseline"/>
      </w:rPr>
    </w:lvl>
    <w:lvl w:ilvl="1" w:tplc="FFFFFFFF">
      <w:start w:val="1"/>
      <w:numFmt w:val="decimal"/>
      <w:lvlText w:val="%2)"/>
      <w:lvlJc w:val="left"/>
      <w:pPr>
        <w:ind w:left="7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bullet"/>
      <w:lvlText w:val=""/>
      <w:lvlJc w:val="left"/>
      <w:pPr>
        <w:ind w:left="10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FFFFFFF">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261B1B57"/>
    <w:multiLevelType w:val="hybridMultilevel"/>
    <w:tmpl w:val="4DF8965E"/>
    <w:lvl w:ilvl="0" w:tplc="BDDC532E">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11CD568">
      <w:start w:val="1"/>
      <w:numFmt w:val="decimal"/>
      <w:lvlText w:val="%2)"/>
      <w:lvlJc w:val="left"/>
      <w:pPr>
        <w:ind w:left="70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6062F302">
      <w:start w:val="1"/>
      <w:numFmt w:val="lowerRoman"/>
      <w:lvlText w:val="%3"/>
      <w:lvlJc w:val="left"/>
      <w:pPr>
        <w:ind w:left="13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8FA27D4">
      <w:start w:val="1"/>
      <w:numFmt w:val="decimal"/>
      <w:lvlText w:val="%4"/>
      <w:lvlJc w:val="left"/>
      <w:pPr>
        <w:ind w:left="20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9D844A0">
      <w:start w:val="1"/>
      <w:numFmt w:val="lowerLetter"/>
      <w:lvlText w:val="%5"/>
      <w:lvlJc w:val="left"/>
      <w:pPr>
        <w:ind w:left="28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0F625F6">
      <w:start w:val="1"/>
      <w:numFmt w:val="lowerRoman"/>
      <w:lvlText w:val="%6"/>
      <w:lvlJc w:val="left"/>
      <w:pPr>
        <w:ind w:left="35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02AF296">
      <w:start w:val="1"/>
      <w:numFmt w:val="decimal"/>
      <w:lvlText w:val="%7"/>
      <w:lvlJc w:val="left"/>
      <w:pPr>
        <w:ind w:left="42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E7A4B12">
      <w:start w:val="1"/>
      <w:numFmt w:val="lowerLetter"/>
      <w:lvlText w:val="%8"/>
      <w:lvlJc w:val="left"/>
      <w:pPr>
        <w:ind w:left="49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CB22234">
      <w:start w:val="1"/>
      <w:numFmt w:val="lowerRoman"/>
      <w:lvlText w:val="%9"/>
      <w:lvlJc w:val="left"/>
      <w:pPr>
        <w:ind w:left="56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2E3A205A"/>
    <w:multiLevelType w:val="hybridMultilevel"/>
    <w:tmpl w:val="0B921FF2"/>
    <w:lvl w:ilvl="0" w:tplc="3E48BB5A">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326319E">
      <w:start w:val="1"/>
      <w:numFmt w:val="decimal"/>
      <w:lvlText w:val="%2)"/>
      <w:lvlJc w:val="left"/>
      <w:pPr>
        <w:ind w:left="71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3E48BB5A">
      <w:start w:val="1"/>
      <w:numFmt w:val="decimal"/>
      <w:lvlText w:val="%3."/>
      <w:lvlJc w:val="left"/>
      <w:pPr>
        <w:ind w:left="107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6D1C4A34">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27666C4">
      <w:start w:val="1"/>
      <w:numFmt w:val="bullet"/>
      <w:lvlText w:val="o"/>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50459E2">
      <w:start w:val="1"/>
      <w:numFmt w:val="bullet"/>
      <w:lvlText w:val="▪"/>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0040C94">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FAEFCB2">
      <w:start w:val="1"/>
      <w:numFmt w:val="bullet"/>
      <w:lvlText w:val="o"/>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D0EEC18">
      <w:start w:val="1"/>
      <w:numFmt w:val="bullet"/>
      <w:lvlText w:val="▪"/>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339D3B86"/>
    <w:multiLevelType w:val="hybridMultilevel"/>
    <w:tmpl w:val="E33E66B4"/>
    <w:lvl w:ilvl="0" w:tplc="624A3A24">
      <w:start w:val="1"/>
      <w:numFmt w:val="decimal"/>
      <w:lvlText w:val="%1)"/>
      <w:lvlJc w:val="left"/>
      <w:pPr>
        <w:ind w:left="71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EC0FFA0">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EFCC24A">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A36632C">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7D2FEB6">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9F6D070">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01C4EC2">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7AE388A">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C34788E">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39BA5231"/>
    <w:multiLevelType w:val="hybridMultilevel"/>
    <w:tmpl w:val="16E00664"/>
    <w:lvl w:ilvl="0" w:tplc="694854B6">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CA8C15E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B14304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85C145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F5ECD6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AA258B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E42EC3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B1A4C3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9188C76">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3C15390E"/>
    <w:multiLevelType w:val="hybridMultilevel"/>
    <w:tmpl w:val="87AC33BC"/>
    <w:lvl w:ilvl="0" w:tplc="FFFFFFFF">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decimal"/>
      <w:lvlText w:val="%2)"/>
      <w:lvlJc w:val="left"/>
      <w:pPr>
        <w:ind w:left="7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0DAB802">
      <w:start w:val="1"/>
      <w:numFmt w:val="lowerLetter"/>
      <w:lvlText w:val="%3)"/>
      <w:lvlJc w:val="left"/>
      <w:pPr>
        <w:ind w:left="1430" w:hanging="360"/>
      </w:pPr>
      <w:rPr>
        <w:b w:val="0"/>
        <w:color w:val="auto"/>
      </w:rPr>
    </w:lvl>
    <w:lvl w:ilvl="3" w:tplc="FFFFFFFF">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3E405C2F"/>
    <w:multiLevelType w:val="hybridMultilevel"/>
    <w:tmpl w:val="605E8850"/>
    <w:lvl w:ilvl="0" w:tplc="0415000F">
      <w:start w:val="1"/>
      <w:numFmt w:val="decimal"/>
      <w:lvlText w:val="%1."/>
      <w:lvlJc w:val="left"/>
      <w:pPr>
        <w:ind w:left="705" w:hanging="360"/>
      </w:pPr>
    </w:lvl>
    <w:lvl w:ilvl="1" w:tplc="04150019" w:tentative="1">
      <w:start w:val="1"/>
      <w:numFmt w:val="lowerLetter"/>
      <w:lvlText w:val="%2."/>
      <w:lvlJc w:val="left"/>
      <w:pPr>
        <w:ind w:left="1425" w:hanging="360"/>
      </w:pPr>
    </w:lvl>
    <w:lvl w:ilvl="2" w:tplc="0415001B" w:tentative="1">
      <w:start w:val="1"/>
      <w:numFmt w:val="lowerRoman"/>
      <w:lvlText w:val="%3."/>
      <w:lvlJc w:val="right"/>
      <w:pPr>
        <w:ind w:left="2145" w:hanging="180"/>
      </w:pPr>
    </w:lvl>
    <w:lvl w:ilvl="3" w:tplc="0415000F" w:tentative="1">
      <w:start w:val="1"/>
      <w:numFmt w:val="decimal"/>
      <w:lvlText w:val="%4."/>
      <w:lvlJc w:val="left"/>
      <w:pPr>
        <w:ind w:left="2865" w:hanging="360"/>
      </w:pPr>
    </w:lvl>
    <w:lvl w:ilvl="4" w:tplc="04150019" w:tentative="1">
      <w:start w:val="1"/>
      <w:numFmt w:val="lowerLetter"/>
      <w:lvlText w:val="%5."/>
      <w:lvlJc w:val="left"/>
      <w:pPr>
        <w:ind w:left="3585" w:hanging="360"/>
      </w:pPr>
    </w:lvl>
    <w:lvl w:ilvl="5" w:tplc="0415001B" w:tentative="1">
      <w:start w:val="1"/>
      <w:numFmt w:val="lowerRoman"/>
      <w:lvlText w:val="%6."/>
      <w:lvlJc w:val="right"/>
      <w:pPr>
        <w:ind w:left="4305" w:hanging="180"/>
      </w:pPr>
    </w:lvl>
    <w:lvl w:ilvl="6" w:tplc="0415000F" w:tentative="1">
      <w:start w:val="1"/>
      <w:numFmt w:val="decimal"/>
      <w:lvlText w:val="%7."/>
      <w:lvlJc w:val="left"/>
      <w:pPr>
        <w:ind w:left="5025" w:hanging="360"/>
      </w:pPr>
    </w:lvl>
    <w:lvl w:ilvl="7" w:tplc="04150019" w:tentative="1">
      <w:start w:val="1"/>
      <w:numFmt w:val="lowerLetter"/>
      <w:lvlText w:val="%8."/>
      <w:lvlJc w:val="left"/>
      <w:pPr>
        <w:ind w:left="5745" w:hanging="360"/>
      </w:pPr>
    </w:lvl>
    <w:lvl w:ilvl="8" w:tplc="0415001B" w:tentative="1">
      <w:start w:val="1"/>
      <w:numFmt w:val="lowerRoman"/>
      <w:lvlText w:val="%9."/>
      <w:lvlJc w:val="right"/>
      <w:pPr>
        <w:ind w:left="6465" w:hanging="180"/>
      </w:pPr>
    </w:lvl>
  </w:abstractNum>
  <w:abstractNum w:abstractNumId="19" w15:restartNumberingAfterBreak="0">
    <w:nsid w:val="3E417487"/>
    <w:multiLevelType w:val="hybridMultilevel"/>
    <w:tmpl w:val="4A54F19A"/>
    <w:lvl w:ilvl="0" w:tplc="5F501530">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B74A396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8F287D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B9A571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850C078">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B88F35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C8EAE6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272571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71A67C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3F561668"/>
    <w:multiLevelType w:val="hybridMultilevel"/>
    <w:tmpl w:val="AA806222"/>
    <w:lvl w:ilvl="0" w:tplc="33FE0CFE">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E7EB266">
      <w:start w:val="1"/>
      <w:numFmt w:val="bullet"/>
      <w:lvlText w:val=""/>
      <w:lvlJc w:val="left"/>
      <w:pPr>
        <w:ind w:left="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F744256">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EB46C9C">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7101232">
      <w:start w:val="1"/>
      <w:numFmt w:val="bullet"/>
      <w:lvlText w:val="o"/>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A2A38F8">
      <w:start w:val="1"/>
      <w:numFmt w:val="bullet"/>
      <w:lvlText w:val="▪"/>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E3E706A">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D7C3176">
      <w:start w:val="1"/>
      <w:numFmt w:val="bullet"/>
      <w:lvlText w:val="o"/>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8FA59CE">
      <w:start w:val="1"/>
      <w:numFmt w:val="bullet"/>
      <w:lvlText w:val="▪"/>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413E2D48"/>
    <w:multiLevelType w:val="hybridMultilevel"/>
    <w:tmpl w:val="57445778"/>
    <w:lvl w:ilvl="0" w:tplc="A86A6A6A">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58C3EF8">
      <w:start w:val="1"/>
      <w:numFmt w:val="decimal"/>
      <w:lvlText w:val="%2)"/>
      <w:lvlJc w:val="left"/>
      <w:pPr>
        <w:ind w:left="99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C58C411E">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49CA2DA">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71A958E">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E0E80F0">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0C45354">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36C7FAE">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3B83A9A">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418557D4"/>
    <w:multiLevelType w:val="hybridMultilevel"/>
    <w:tmpl w:val="73144488"/>
    <w:lvl w:ilvl="0" w:tplc="5802AAC8">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638C5CA">
      <w:start w:val="1"/>
      <w:numFmt w:val="decimal"/>
      <w:lvlText w:val="%2)"/>
      <w:lvlJc w:val="left"/>
      <w:pPr>
        <w:ind w:left="71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22940DBC">
      <w:start w:val="1"/>
      <w:numFmt w:val="lowerRoman"/>
      <w:lvlText w:val="%3"/>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AC23254">
      <w:start w:val="1"/>
      <w:numFmt w:val="decimal"/>
      <w:lvlText w:val="%4"/>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C6C2E96">
      <w:start w:val="1"/>
      <w:numFmt w:val="lowerLetter"/>
      <w:lvlText w:val="%5"/>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8E0B4C2">
      <w:start w:val="1"/>
      <w:numFmt w:val="lowerRoman"/>
      <w:lvlText w:val="%6"/>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EF4C546">
      <w:start w:val="1"/>
      <w:numFmt w:val="decimal"/>
      <w:lvlText w:val="%7"/>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34AEC78">
      <w:start w:val="1"/>
      <w:numFmt w:val="lowerLetter"/>
      <w:lvlText w:val="%8"/>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7146178">
      <w:start w:val="1"/>
      <w:numFmt w:val="lowerRoman"/>
      <w:lvlText w:val="%9"/>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41935424"/>
    <w:multiLevelType w:val="hybridMultilevel"/>
    <w:tmpl w:val="2C505FA4"/>
    <w:lvl w:ilvl="0" w:tplc="588429EA">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46293E4">
      <w:start w:val="1"/>
      <w:numFmt w:val="lowerLetter"/>
      <w:lvlText w:val="%2"/>
      <w:lvlJc w:val="left"/>
      <w:pPr>
        <w:ind w:left="7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92C014E">
      <w:start w:val="1"/>
      <w:numFmt w:val="decimal"/>
      <w:lvlRestart w:val="0"/>
      <w:lvlText w:val="%3)"/>
      <w:lvlJc w:val="left"/>
      <w:pPr>
        <w:ind w:left="107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381E20D8">
      <w:start w:val="1"/>
      <w:numFmt w:val="decimal"/>
      <w:lvlText w:val="%4"/>
      <w:lvlJc w:val="left"/>
      <w:pPr>
        <w:ind w:left="1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44E0D88">
      <w:start w:val="1"/>
      <w:numFmt w:val="lowerLetter"/>
      <w:lvlText w:val="%5"/>
      <w:lvlJc w:val="left"/>
      <w:pPr>
        <w:ind w:left="2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9C83CFA">
      <w:start w:val="1"/>
      <w:numFmt w:val="lowerRoman"/>
      <w:lvlText w:val="%6"/>
      <w:lvlJc w:val="left"/>
      <w:pPr>
        <w:ind w:left="3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1420D00">
      <w:start w:val="1"/>
      <w:numFmt w:val="decimal"/>
      <w:lvlText w:val="%7"/>
      <w:lvlJc w:val="left"/>
      <w:pPr>
        <w:ind w:left="39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A52B68C">
      <w:start w:val="1"/>
      <w:numFmt w:val="lowerLetter"/>
      <w:lvlText w:val="%8"/>
      <w:lvlJc w:val="left"/>
      <w:pPr>
        <w:ind w:left="46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0FC6026">
      <w:start w:val="1"/>
      <w:numFmt w:val="lowerRoman"/>
      <w:lvlText w:val="%9"/>
      <w:lvlJc w:val="left"/>
      <w:pPr>
        <w:ind w:left="5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4347337F"/>
    <w:multiLevelType w:val="hybridMultilevel"/>
    <w:tmpl w:val="C3B46118"/>
    <w:lvl w:ilvl="0" w:tplc="2A30CC72">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AE81A56">
      <w:start w:val="1"/>
      <w:numFmt w:val="lowerLetter"/>
      <w:lvlText w:val="%2"/>
      <w:lvlJc w:val="left"/>
      <w:pPr>
        <w:ind w:left="6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0B69C50">
      <w:start w:val="1"/>
      <w:numFmt w:val="decimal"/>
      <w:lvlRestart w:val="0"/>
      <w:lvlText w:val="%3)"/>
      <w:lvlJc w:val="left"/>
      <w:pPr>
        <w:ind w:left="99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534E4434">
      <w:start w:val="1"/>
      <w:numFmt w:val="decimal"/>
      <w:lvlText w:val="%4"/>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076D7B8">
      <w:start w:val="1"/>
      <w:numFmt w:val="lowerLetter"/>
      <w:lvlText w:val="%5"/>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A7AA884">
      <w:start w:val="1"/>
      <w:numFmt w:val="lowerRoman"/>
      <w:lvlText w:val="%6"/>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EB4AC8A">
      <w:start w:val="1"/>
      <w:numFmt w:val="decimal"/>
      <w:lvlText w:val="%7"/>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FD403C0">
      <w:start w:val="1"/>
      <w:numFmt w:val="lowerLetter"/>
      <w:lvlText w:val="%8"/>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B5EFF94">
      <w:start w:val="1"/>
      <w:numFmt w:val="lowerRoman"/>
      <w:lvlText w:val="%9"/>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43E67E68"/>
    <w:multiLevelType w:val="hybridMultilevel"/>
    <w:tmpl w:val="DC9A785A"/>
    <w:lvl w:ilvl="0" w:tplc="FFFFFFFF">
      <w:start w:val="1"/>
      <w:numFmt w:val="decimal"/>
      <w:lvlText w:val="%1."/>
      <w:lvlJc w:val="left"/>
      <w:pPr>
        <w:ind w:left="3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FFFFFF">
      <w:start w:val="1"/>
      <w:numFmt w:val="decimal"/>
      <w:lvlText w:val="%2)"/>
      <w:lvlJc w:val="left"/>
      <w:pPr>
        <w:ind w:left="71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04150017">
      <w:start w:val="1"/>
      <w:numFmt w:val="lowerLetter"/>
      <w:lvlText w:val="%3)"/>
      <w:lvlJc w:val="left"/>
      <w:pPr>
        <w:ind w:left="1440" w:hanging="360"/>
      </w:pPr>
    </w:lvl>
    <w:lvl w:ilvl="3" w:tplc="FFFFFFFF">
      <w:start w:val="1"/>
      <w:numFmt w:val="bullet"/>
      <w:lvlText w:val="•"/>
      <w:lvlJc w:val="left"/>
      <w:pPr>
        <w:ind w:left="1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2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3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39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46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53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4686332A"/>
    <w:multiLevelType w:val="hybridMultilevel"/>
    <w:tmpl w:val="197AA61C"/>
    <w:lvl w:ilvl="0" w:tplc="D820F362">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257E9E5C">
      <w:start w:val="1"/>
      <w:numFmt w:val="decimal"/>
      <w:lvlText w:val="%2)"/>
      <w:lvlJc w:val="left"/>
      <w:pPr>
        <w:ind w:left="99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09E4D988">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2D20334">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0345FB8">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9D2532C">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9505956">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75863BE">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DBADA94">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493718F0"/>
    <w:multiLevelType w:val="hybridMultilevel"/>
    <w:tmpl w:val="D508312C"/>
    <w:lvl w:ilvl="0" w:tplc="7C66C58A">
      <w:start w:val="1"/>
      <w:numFmt w:val="lowerLetter"/>
      <w:lvlText w:val="%1)"/>
      <w:lvlJc w:val="left"/>
      <w:pPr>
        <w:ind w:left="718" w:hanging="360"/>
      </w:pPr>
      <w:rPr>
        <w:rFonts w:hint="default"/>
      </w:rPr>
    </w:lvl>
    <w:lvl w:ilvl="1" w:tplc="04150019" w:tentative="1">
      <w:start w:val="1"/>
      <w:numFmt w:val="lowerLetter"/>
      <w:lvlText w:val="%2."/>
      <w:lvlJc w:val="left"/>
      <w:pPr>
        <w:ind w:left="1438" w:hanging="360"/>
      </w:pPr>
    </w:lvl>
    <w:lvl w:ilvl="2" w:tplc="0415001B" w:tentative="1">
      <w:start w:val="1"/>
      <w:numFmt w:val="lowerRoman"/>
      <w:lvlText w:val="%3."/>
      <w:lvlJc w:val="right"/>
      <w:pPr>
        <w:ind w:left="2158" w:hanging="180"/>
      </w:pPr>
    </w:lvl>
    <w:lvl w:ilvl="3" w:tplc="0415000F" w:tentative="1">
      <w:start w:val="1"/>
      <w:numFmt w:val="decimal"/>
      <w:lvlText w:val="%4."/>
      <w:lvlJc w:val="left"/>
      <w:pPr>
        <w:ind w:left="2878" w:hanging="360"/>
      </w:pPr>
    </w:lvl>
    <w:lvl w:ilvl="4" w:tplc="04150019" w:tentative="1">
      <w:start w:val="1"/>
      <w:numFmt w:val="lowerLetter"/>
      <w:lvlText w:val="%5."/>
      <w:lvlJc w:val="left"/>
      <w:pPr>
        <w:ind w:left="3598" w:hanging="360"/>
      </w:pPr>
    </w:lvl>
    <w:lvl w:ilvl="5" w:tplc="0415001B" w:tentative="1">
      <w:start w:val="1"/>
      <w:numFmt w:val="lowerRoman"/>
      <w:lvlText w:val="%6."/>
      <w:lvlJc w:val="right"/>
      <w:pPr>
        <w:ind w:left="4318" w:hanging="180"/>
      </w:pPr>
    </w:lvl>
    <w:lvl w:ilvl="6" w:tplc="0415000F" w:tentative="1">
      <w:start w:val="1"/>
      <w:numFmt w:val="decimal"/>
      <w:lvlText w:val="%7."/>
      <w:lvlJc w:val="left"/>
      <w:pPr>
        <w:ind w:left="5038" w:hanging="360"/>
      </w:pPr>
    </w:lvl>
    <w:lvl w:ilvl="7" w:tplc="04150019" w:tentative="1">
      <w:start w:val="1"/>
      <w:numFmt w:val="lowerLetter"/>
      <w:lvlText w:val="%8."/>
      <w:lvlJc w:val="left"/>
      <w:pPr>
        <w:ind w:left="5758" w:hanging="360"/>
      </w:pPr>
    </w:lvl>
    <w:lvl w:ilvl="8" w:tplc="0415001B" w:tentative="1">
      <w:start w:val="1"/>
      <w:numFmt w:val="lowerRoman"/>
      <w:lvlText w:val="%9."/>
      <w:lvlJc w:val="right"/>
      <w:pPr>
        <w:ind w:left="6478" w:hanging="180"/>
      </w:pPr>
    </w:lvl>
  </w:abstractNum>
  <w:abstractNum w:abstractNumId="28" w15:restartNumberingAfterBreak="0">
    <w:nsid w:val="4AD231C4"/>
    <w:multiLevelType w:val="hybridMultilevel"/>
    <w:tmpl w:val="6950C256"/>
    <w:lvl w:ilvl="0" w:tplc="F2A40F2E">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8082927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242AB0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1FE221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50E865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492FC8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51654A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25A7CA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99AA60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551375D6"/>
    <w:multiLevelType w:val="hybridMultilevel"/>
    <w:tmpl w:val="42BA417A"/>
    <w:lvl w:ilvl="0" w:tplc="52B2CB64">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68B8EFD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D46FA7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866175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C7249D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DD2B36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9B45D8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5D8D27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27A48C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5C3B0231"/>
    <w:multiLevelType w:val="hybridMultilevel"/>
    <w:tmpl w:val="9EA22B3A"/>
    <w:lvl w:ilvl="0" w:tplc="C29EB57E">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C5DE7E9C">
      <w:start w:val="1"/>
      <w:numFmt w:val="decimal"/>
      <w:lvlText w:val="%2)"/>
      <w:lvlJc w:val="left"/>
      <w:pPr>
        <w:ind w:left="71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08DC2D76">
      <w:start w:val="1"/>
      <w:numFmt w:val="lowerRoman"/>
      <w:lvlText w:val="%3"/>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88AEA42">
      <w:start w:val="1"/>
      <w:numFmt w:val="decimal"/>
      <w:lvlText w:val="%4"/>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6E207D4">
      <w:start w:val="1"/>
      <w:numFmt w:val="lowerLetter"/>
      <w:lvlText w:val="%5"/>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9B216C2">
      <w:start w:val="1"/>
      <w:numFmt w:val="lowerRoman"/>
      <w:lvlText w:val="%6"/>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EF88FF8">
      <w:start w:val="1"/>
      <w:numFmt w:val="decimal"/>
      <w:lvlText w:val="%7"/>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642D98E">
      <w:start w:val="1"/>
      <w:numFmt w:val="lowerLetter"/>
      <w:lvlText w:val="%8"/>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E620A8E">
      <w:start w:val="1"/>
      <w:numFmt w:val="lowerRoman"/>
      <w:lvlText w:val="%9"/>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5CFA28A0"/>
    <w:multiLevelType w:val="hybridMultilevel"/>
    <w:tmpl w:val="E3AE3ED2"/>
    <w:lvl w:ilvl="0" w:tplc="80223754">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B77C900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F901AB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E44EE1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A74267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D50039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824C49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53E8CF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FDC111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5E0E1A5B"/>
    <w:multiLevelType w:val="hybridMultilevel"/>
    <w:tmpl w:val="D0445662"/>
    <w:lvl w:ilvl="0" w:tplc="8528ECB8">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60E4A2C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F18DB4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00C0F1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B8CBC3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5AD1F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B18ADC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5B4C7A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D9007D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5E984223"/>
    <w:multiLevelType w:val="hybridMultilevel"/>
    <w:tmpl w:val="B330EEBC"/>
    <w:lvl w:ilvl="0" w:tplc="2DB8621A">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29E226EC">
      <w:start w:val="1"/>
      <w:numFmt w:val="bullet"/>
      <w:lvlText w:val=""/>
      <w:lvlJc w:val="left"/>
      <w:pPr>
        <w:ind w:left="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824B7F8">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44EB604">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67C42F0">
      <w:start w:val="1"/>
      <w:numFmt w:val="bullet"/>
      <w:lvlText w:val="o"/>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80204E8">
      <w:start w:val="1"/>
      <w:numFmt w:val="bullet"/>
      <w:lvlText w:val="▪"/>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762F89C">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7FC11AC">
      <w:start w:val="1"/>
      <w:numFmt w:val="bullet"/>
      <w:lvlText w:val="o"/>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A7A1AE0">
      <w:start w:val="1"/>
      <w:numFmt w:val="bullet"/>
      <w:lvlText w:val="▪"/>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5F476764"/>
    <w:multiLevelType w:val="hybridMultilevel"/>
    <w:tmpl w:val="D1125D82"/>
    <w:lvl w:ilvl="0" w:tplc="286CFC8E">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0D8EC46">
      <w:start w:val="2"/>
      <w:numFmt w:val="decimal"/>
      <w:lvlText w:val="%2)"/>
      <w:lvlJc w:val="left"/>
      <w:pPr>
        <w:ind w:left="71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D5DE5208">
      <w:start w:val="1"/>
      <w:numFmt w:val="lowerRoman"/>
      <w:lvlText w:val="%3"/>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C54439A">
      <w:start w:val="1"/>
      <w:numFmt w:val="decimal"/>
      <w:lvlText w:val="%4"/>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02E598E">
      <w:start w:val="1"/>
      <w:numFmt w:val="lowerLetter"/>
      <w:lvlText w:val="%5"/>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FE60656">
      <w:start w:val="1"/>
      <w:numFmt w:val="lowerRoman"/>
      <w:lvlText w:val="%6"/>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422FDA6">
      <w:start w:val="1"/>
      <w:numFmt w:val="decimal"/>
      <w:lvlText w:val="%7"/>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A725D88">
      <w:start w:val="1"/>
      <w:numFmt w:val="lowerLetter"/>
      <w:lvlText w:val="%8"/>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E385FBC">
      <w:start w:val="1"/>
      <w:numFmt w:val="lowerRoman"/>
      <w:lvlText w:val="%9"/>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616B09E5"/>
    <w:multiLevelType w:val="hybridMultilevel"/>
    <w:tmpl w:val="1944BEA4"/>
    <w:lvl w:ilvl="0" w:tplc="185CF7CC">
      <w:start w:val="1"/>
      <w:numFmt w:val="decimal"/>
      <w:lvlText w:val="%1)"/>
      <w:lvlJc w:val="left"/>
      <w:pPr>
        <w:ind w:left="71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9122363E">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3083FB6">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71052F2">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DE8C322">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8B69606">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17C477E">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030F87C">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348072A">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644C0BC2"/>
    <w:multiLevelType w:val="hybridMultilevel"/>
    <w:tmpl w:val="00121A5E"/>
    <w:lvl w:ilvl="0" w:tplc="F33836F8">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C7582028">
      <w:start w:val="1"/>
      <w:numFmt w:val="decimal"/>
      <w:lvlText w:val="%2)"/>
      <w:lvlJc w:val="left"/>
      <w:pPr>
        <w:ind w:left="71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CCE64C22">
      <w:start w:val="1"/>
      <w:numFmt w:val="lowerRoman"/>
      <w:lvlText w:val="%3"/>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1C60812">
      <w:start w:val="1"/>
      <w:numFmt w:val="decimal"/>
      <w:lvlText w:val="%4"/>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07CD430">
      <w:start w:val="1"/>
      <w:numFmt w:val="lowerLetter"/>
      <w:lvlText w:val="%5"/>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4CA6FF0">
      <w:start w:val="1"/>
      <w:numFmt w:val="lowerRoman"/>
      <w:lvlText w:val="%6"/>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5DEA3EE">
      <w:start w:val="1"/>
      <w:numFmt w:val="decimal"/>
      <w:lvlText w:val="%7"/>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46490E">
      <w:start w:val="1"/>
      <w:numFmt w:val="lowerLetter"/>
      <w:lvlText w:val="%8"/>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6B2FECC">
      <w:start w:val="1"/>
      <w:numFmt w:val="lowerRoman"/>
      <w:lvlText w:val="%9"/>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6788153A"/>
    <w:multiLevelType w:val="hybridMultilevel"/>
    <w:tmpl w:val="9ECA2578"/>
    <w:lvl w:ilvl="0" w:tplc="B40E1202">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8D7A04AC">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748D20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38ABB7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8CCCE9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5CCACD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210EB8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43A6B4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48E787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69AE0445"/>
    <w:multiLevelType w:val="hybridMultilevel"/>
    <w:tmpl w:val="3FA889AE"/>
    <w:lvl w:ilvl="0" w:tplc="FFFFFFFF">
      <w:start w:val="1"/>
      <w:numFmt w:val="decimal"/>
      <w:lvlText w:val="%1."/>
      <w:lvlJc w:val="left"/>
      <w:pPr>
        <w:ind w:left="3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FFFFFF">
      <w:start w:val="1"/>
      <w:numFmt w:val="decimal"/>
      <w:lvlText w:val="%2)"/>
      <w:lvlJc w:val="left"/>
      <w:pPr>
        <w:ind w:left="71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04150017">
      <w:start w:val="1"/>
      <w:numFmt w:val="lowerLetter"/>
      <w:lvlText w:val="%3)"/>
      <w:lvlJc w:val="left"/>
      <w:pPr>
        <w:ind w:left="1440" w:hanging="360"/>
      </w:pPr>
    </w:lvl>
    <w:lvl w:ilvl="3" w:tplc="FFFFFFFF">
      <w:start w:val="1"/>
      <w:numFmt w:val="bullet"/>
      <w:lvlText w:val="•"/>
      <w:lvlJc w:val="left"/>
      <w:pPr>
        <w:ind w:left="1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2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3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39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46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53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70873673"/>
    <w:multiLevelType w:val="hybridMultilevel"/>
    <w:tmpl w:val="A69C457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96E1DF6">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24B05FA"/>
    <w:multiLevelType w:val="hybridMultilevel"/>
    <w:tmpl w:val="C45C9B42"/>
    <w:lvl w:ilvl="0" w:tplc="2FDA1B02">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97DA1FA0">
      <w:start w:val="1"/>
      <w:numFmt w:val="decimal"/>
      <w:lvlText w:val="%2)"/>
      <w:lvlJc w:val="left"/>
      <w:pPr>
        <w:ind w:left="75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639825EA">
      <w:start w:val="1"/>
      <w:numFmt w:val="lowerRoman"/>
      <w:lvlText w:val="%3"/>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FC07A34">
      <w:start w:val="1"/>
      <w:numFmt w:val="decimal"/>
      <w:lvlText w:val="%4"/>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DC6E832">
      <w:start w:val="1"/>
      <w:numFmt w:val="lowerLetter"/>
      <w:lvlText w:val="%5"/>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802647A">
      <w:start w:val="1"/>
      <w:numFmt w:val="lowerRoman"/>
      <w:lvlText w:val="%6"/>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58E8896">
      <w:start w:val="1"/>
      <w:numFmt w:val="decimal"/>
      <w:lvlText w:val="%7"/>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27CDDA2">
      <w:start w:val="1"/>
      <w:numFmt w:val="lowerLetter"/>
      <w:lvlText w:val="%8"/>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1E62824">
      <w:start w:val="1"/>
      <w:numFmt w:val="lowerRoman"/>
      <w:lvlText w:val="%9"/>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77902BE1"/>
    <w:multiLevelType w:val="hybridMultilevel"/>
    <w:tmpl w:val="3BAC8B7E"/>
    <w:lvl w:ilvl="0" w:tplc="5C105A0A">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EF87B46">
      <w:start w:val="10"/>
      <w:numFmt w:val="decimal"/>
      <w:lvlText w:val="%2)"/>
      <w:lvlJc w:val="left"/>
      <w:pPr>
        <w:ind w:left="71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2A80D44A">
      <w:start w:val="1"/>
      <w:numFmt w:val="lowerRoman"/>
      <w:lvlText w:val="%3"/>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CC6776E">
      <w:start w:val="1"/>
      <w:numFmt w:val="decimal"/>
      <w:lvlText w:val="%4"/>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8B61132">
      <w:start w:val="1"/>
      <w:numFmt w:val="lowerLetter"/>
      <w:lvlText w:val="%5"/>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5501B04">
      <w:start w:val="1"/>
      <w:numFmt w:val="lowerRoman"/>
      <w:lvlText w:val="%6"/>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02AAF12">
      <w:start w:val="1"/>
      <w:numFmt w:val="decimal"/>
      <w:lvlText w:val="%7"/>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B34C6CE">
      <w:start w:val="1"/>
      <w:numFmt w:val="lowerLetter"/>
      <w:lvlText w:val="%8"/>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2F2138A">
      <w:start w:val="1"/>
      <w:numFmt w:val="lowerRoman"/>
      <w:lvlText w:val="%9"/>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793D622E"/>
    <w:multiLevelType w:val="hybridMultilevel"/>
    <w:tmpl w:val="32869942"/>
    <w:lvl w:ilvl="0" w:tplc="EA1E45E2">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D2AA5432">
      <w:start w:val="1"/>
      <w:numFmt w:val="decimal"/>
      <w:lvlText w:val="%2)"/>
      <w:lvlJc w:val="left"/>
      <w:pPr>
        <w:ind w:left="71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4C9C7696">
      <w:start w:val="1"/>
      <w:numFmt w:val="bullet"/>
      <w:lvlText w:val=""/>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F0CB3EC">
      <w:start w:val="1"/>
      <w:numFmt w:val="bullet"/>
      <w:lvlText w:val="•"/>
      <w:lvlJc w:val="left"/>
      <w:pPr>
        <w:ind w:left="1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242ACEA">
      <w:start w:val="1"/>
      <w:numFmt w:val="bullet"/>
      <w:lvlText w:val="o"/>
      <w:lvlJc w:val="left"/>
      <w:pPr>
        <w:ind w:left="2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44AF472">
      <w:start w:val="1"/>
      <w:numFmt w:val="bullet"/>
      <w:lvlText w:val="▪"/>
      <w:lvlJc w:val="left"/>
      <w:pPr>
        <w:ind w:left="3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D96E266">
      <w:start w:val="1"/>
      <w:numFmt w:val="bullet"/>
      <w:lvlText w:val="•"/>
      <w:lvlJc w:val="left"/>
      <w:pPr>
        <w:ind w:left="39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6606E2E">
      <w:start w:val="1"/>
      <w:numFmt w:val="bullet"/>
      <w:lvlText w:val="o"/>
      <w:lvlJc w:val="left"/>
      <w:pPr>
        <w:ind w:left="46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8D45268">
      <w:start w:val="1"/>
      <w:numFmt w:val="bullet"/>
      <w:lvlText w:val="▪"/>
      <w:lvlJc w:val="left"/>
      <w:pPr>
        <w:ind w:left="53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7EB53A34"/>
    <w:multiLevelType w:val="hybridMultilevel"/>
    <w:tmpl w:val="EF38BCC6"/>
    <w:lvl w:ilvl="0" w:tplc="AF664C96">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4CA0712">
      <w:start w:val="1"/>
      <w:numFmt w:val="lowerLetter"/>
      <w:lvlText w:val="%2"/>
      <w:lvlJc w:val="left"/>
      <w:pPr>
        <w:ind w:left="6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5A826EE">
      <w:start w:val="1"/>
      <w:numFmt w:val="decimal"/>
      <w:lvlRestart w:val="0"/>
      <w:lvlText w:val="%3)"/>
      <w:lvlJc w:val="left"/>
      <w:pPr>
        <w:ind w:left="77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009A6D9C">
      <w:start w:val="1"/>
      <w:numFmt w:val="decimal"/>
      <w:lvlText w:val="%4"/>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5221818">
      <w:start w:val="1"/>
      <w:numFmt w:val="lowerLetter"/>
      <w:lvlText w:val="%5"/>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5646FD0">
      <w:start w:val="1"/>
      <w:numFmt w:val="lowerRoman"/>
      <w:lvlText w:val="%6"/>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0C22A34">
      <w:start w:val="1"/>
      <w:numFmt w:val="decimal"/>
      <w:lvlText w:val="%7"/>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3ECDA0E">
      <w:start w:val="1"/>
      <w:numFmt w:val="lowerLetter"/>
      <w:lvlText w:val="%8"/>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83E9734">
      <w:start w:val="1"/>
      <w:numFmt w:val="lowerRoman"/>
      <w:lvlText w:val="%9"/>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7F216668"/>
    <w:multiLevelType w:val="hybridMultilevel"/>
    <w:tmpl w:val="505A1386"/>
    <w:lvl w:ilvl="0" w:tplc="B2501D8E">
      <w:start w:val="1"/>
      <w:numFmt w:val="low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F4D74A1"/>
    <w:multiLevelType w:val="hybridMultilevel"/>
    <w:tmpl w:val="2DD239AC"/>
    <w:lvl w:ilvl="0" w:tplc="DB3AF64C">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382EA1A4">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A4C95B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B54967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5C0E21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9085B5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026F13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FD4805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D4AFD66">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11415873">
    <w:abstractNumId w:val="14"/>
  </w:num>
  <w:num w:numId="2" w16cid:durableId="1192452200">
    <w:abstractNumId w:val="20"/>
  </w:num>
  <w:num w:numId="3" w16cid:durableId="1385833925">
    <w:abstractNumId w:val="33"/>
  </w:num>
  <w:num w:numId="4" w16cid:durableId="546725634">
    <w:abstractNumId w:val="37"/>
  </w:num>
  <w:num w:numId="5" w16cid:durableId="196242132">
    <w:abstractNumId w:val="15"/>
  </w:num>
  <w:num w:numId="6" w16cid:durableId="77363358">
    <w:abstractNumId w:val="42"/>
  </w:num>
  <w:num w:numId="7" w16cid:durableId="668677794">
    <w:abstractNumId w:val="41"/>
  </w:num>
  <w:num w:numId="8" w16cid:durableId="737287104">
    <w:abstractNumId w:val="26"/>
  </w:num>
  <w:num w:numId="9" w16cid:durableId="995380200">
    <w:abstractNumId w:val="36"/>
  </w:num>
  <w:num w:numId="10" w16cid:durableId="911548595">
    <w:abstractNumId w:val="22"/>
  </w:num>
  <w:num w:numId="11" w16cid:durableId="428233993">
    <w:abstractNumId w:val="10"/>
  </w:num>
  <w:num w:numId="12" w16cid:durableId="305861189">
    <w:abstractNumId w:val="7"/>
  </w:num>
  <w:num w:numId="13" w16cid:durableId="457845384">
    <w:abstractNumId w:val="31"/>
  </w:num>
  <w:num w:numId="14" w16cid:durableId="1481381465">
    <w:abstractNumId w:val="45"/>
  </w:num>
  <w:num w:numId="15" w16cid:durableId="270213552">
    <w:abstractNumId w:val="30"/>
  </w:num>
  <w:num w:numId="16" w16cid:durableId="443614642">
    <w:abstractNumId w:val="24"/>
  </w:num>
  <w:num w:numId="17" w16cid:durableId="754127098">
    <w:abstractNumId w:val="19"/>
  </w:num>
  <w:num w:numId="18" w16cid:durableId="2046101492">
    <w:abstractNumId w:val="5"/>
  </w:num>
  <w:num w:numId="19" w16cid:durableId="1130510565">
    <w:abstractNumId w:val="8"/>
  </w:num>
  <w:num w:numId="20" w16cid:durableId="1504202995">
    <w:abstractNumId w:val="28"/>
  </w:num>
  <w:num w:numId="21" w16cid:durableId="919631479">
    <w:abstractNumId w:val="16"/>
  </w:num>
  <w:num w:numId="22" w16cid:durableId="342126565">
    <w:abstractNumId w:val="40"/>
  </w:num>
  <w:num w:numId="23" w16cid:durableId="2043092446">
    <w:abstractNumId w:val="34"/>
  </w:num>
  <w:num w:numId="24" w16cid:durableId="265885713">
    <w:abstractNumId w:val="21"/>
  </w:num>
  <w:num w:numId="25" w16cid:durableId="64423118">
    <w:abstractNumId w:val="11"/>
  </w:num>
  <w:num w:numId="26" w16cid:durableId="281612515">
    <w:abstractNumId w:val="6"/>
  </w:num>
  <w:num w:numId="27" w16cid:durableId="2040743663">
    <w:abstractNumId w:val="9"/>
  </w:num>
  <w:num w:numId="28" w16cid:durableId="400658">
    <w:abstractNumId w:val="13"/>
  </w:num>
  <w:num w:numId="29" w16cid:durableId="1961105443">
    <w:abstractNumId w:val="43"/>
  </w:num>
  <w:num w:numId="30" w16cid:durableId="484205935">
    <w:abstractNumId w:val="23"/>
  </w:num>
  <w:num w:numId="31" w16cid:durableId="383716932">
    <w:abstractNumId w:val="32"/>
  </w:num>
  <w:num w:numId="32" w16cid:durableId="1968394633">
    <w:abstractNumId w:val="29"/>
  </w:num>
  <w:num w:numId="33" w16cid:durableId="752551178">
    <w:abstractNumId w:val="35"/>
  </w:num>
  <w:num w:numId="34" w16cid:durableId="1453135581">
    <w:abstractNumId w:val="18"/>
  </w:num>
  <w:num w:numId="35" w16cid:durableId="217978596">
    <w:abstractNumId w:val="12"/>
  </w:num>
  <w:num w:numId="36" w16cid:durableId="881862810">
    <w:abstractNumId w:val="44"/>
  </w:num>
  <w:num w:numId="37" w16cid:durableId="98991113">
    <w:abstractNumId w:val="17"/>
  </w:num>
  <w:num w:numId="38" w16cid:durableId="1186017629">
    <w:abstractNumId w:val="39"/>
  </w:num>
  <w:num w:numId="39" w16cid:durableId="529346171">
    <w:abstractNumId w:val="25"/>
  </w:num>
  <w:num w:numId="40" w16cid:durableId="95442129">
    <w:abstractNumId w:val="38"/>
  </w:num>
  <w:num w:numId="41" w16cid:durableId="1597712501">
    <w:abstractNumId w:val="2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01F"/>
    <w:rsid w:val="000975F0"/>
    <w:rsid w:val="000C0ECE"/>
    <w:rsid w:val="001271B3"/>
    <w:rsid w:val="0016701F"/>
    <w:rsid w:val="001708FC"/>
    <w:rsid w:val="00197379"/>
    <w:rsid w:val="001B507D"/>
    <w:rsid w:val="001D1EB0"/>
    <w:rsid w:val="00240243"/>
    <w:rsid w:val="00292968"/>
    <w:rsid w:val="002A0033"/>
    <w:rsid w:val="002C5529"/>
    <w:rsid w:val="002D3249"/>
    <w:rsid w:val="002F17B0"/>
    <w:rsid w:val="00347C14"/>
    <w:rsid w:val="00355CF8"/>
    <w:rsid w:val="003C038A"/>
    <w:rsid w:val="003C4337"/>
    <w:rsid w:val="003E1B7D"/>
    <w:rsid w:val="004032E9"/>
    <w:rsid w:val="00410044"/>
    <w:rsid w:val="0041518D"/>
    <w:rsid w:val="004213DD"/>
    <w:rsid w:val="0046069E"/>
    <w:rsid w:val="004A0E92"/>
    <w:rsid w:val="004B354E"/>
    <w:rsid w:val="004D5582"/>
    <w:rsid w:val="00535628"/>
    <w:rsid w:val="00547A55"/>
    <w:rsid w:val="00573DB4"/>
    <w:rsid w:val="005A3394"/>
    <w:rsid w:val="005F55AB"/>
    <w:rsid w:val="0060304A"/>
    <w:rsid w:val="00656B33"/>
    <w:rsid w:val="00683F16"/>
    <w:rsid w:val="006D2D8F"/>
    <w:rsid w:val="006E54E6"/>
    <w:rsid w:val="0071511C"/>
    <w:rsid w:val="0072447E"/>
    <w:rsid w:val="007443A1"/>
    <w:rsid w:val="00756E39"/>
    <w:rsid w:val="0077477F"/>
    <w:rsid w:val="007A656D"/>
    <w:rsid w:val="008020F2"/>
    <w:rsid w:val="008076C4"/>
    <w:rsid w:val="00807CC6"/>
    <w:rsid w:val="00862059"/>
    <w:rsid w:val="00880AE1"/>
    <w:rsid w:val="00885DEC"/>
    <w:rsid w:val="0089556D"/>
    <w:rsid w:val="00924387"/>
    <w:rsid w:val="00972AA9"/>
    <w:rsid w:val="00991430"/>
    <w:rsid w:val="00995FB7"/>
    <w:rsid w:val="009B6A67"/>
    <w:rsid w:val="009C2958"/>
    <w:rsid w:val="00A043E2"/>
    <w:rsid w:val="00A0723B"/>
    <w:rsid w:val="00A80935"/>
    <w:rsid w:val="00B007C4"/>
    <w:rsid w:val="00B216CF"/>
    <w:rsid w:val="00B34880"/>
    <w:rsid w:val="00BF4669"/>
    <w:rsid w:val="00C66F30"/>
    <w:rsid w:val="00C6772A"/>
    <w:rsid w:val="00CA29A8"/>
    <w:rsid w:val="00CD7410"/>
    <w:rsid w:val="00DB3F81"/>
    <w:rsid w:val="00DF1FE5"/>
    <w:rsid w:val="00E05149"/>
    <w:rsid w:val="00E4140B"/>
    <w:rsid w:val="00EC1B1E"/>
    <w:rsid w:val="00EE6435"/>
    <w:rsid w:val="00EF48C3"/>
    <w:rsid w:val="00F3415A"/>
    <w:rsid w:val="00F551FD"/>
    <w:rsid w:val="00FA0FF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F97149"/>
  <w15:docId w15:val="{0EDEDD7A-8433-4632-ABE5-ED0E19044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5" w:line="267" w:lineRule="auto"/>
      <w:ind w:left="10" w:hanging="10"/>
      <w:jc w:val="both"/>
    </w:pPr>
    <w:rPr>
      <w:rFonts w:ascii="Times New Roman" w:eastAsia="Times New Roman" w:hAnsi="Times New Roman" w:cs="Times New Roman"/>
      <w:color w:val="000000"/>
      <w:sz w:val="24"/>
    </w:rPr>
  </w:style>
  <w:style w:type="paragraph" w:styleId="Nagwek1">
    <w:name w:val="heading 1"/>
    <w:next w:val="Normalny"/>
    <w:link w:val="Nagwek1Znak"/>
    <w:uiPriority w:val="9"/>
    <w:qFormat/>
    <w:pPr>
      <w:keepNext/>
      <w:keepLines/>
      <w:spacing w:after="61"/>
      <w:ind w:right="5"/>
      <w:jc w:val="center"/>
      <w:outlineLvl w:val="0"/>
    </w:pPr>
    <w:rPr>
      <w:rFonts w:ascii="Times New Roman" w:eastAsia="Times New Roman" w:hAnsi="Times New Roman" w:cs="Times New Roman"/>
      <w:b/>
      <w:color w:val="000000"/>
      <w:sz w:val="28"/>
    </w:rPr>
  </w:style>
  <w:style w:type="paragraph" w:styleId="Nagwek2">
    <w:name w:val="heading 2"/>
    <w:next w:val="Normalny"/>
    <w:link w:val="Nagwek2Znak"/>
    <w:uiPriority w:val="9"/>
    <w:unhideWhenUsed/>
    <w:qFormat/>
    <w:pPr>
      <w:keepNext/>
      <w:keepLines/>
      <w:spacing w:after="3" w:line="271" w:lineRule="auto"/>
      <w:ind w:left="576" w:hanging="10"/>
      <w:jc w:val="both"/>
      <w:outlineLvl w:val="1"/>
    </w:pPr>
    <w:rPr>
      <w:rFonts w:ascii="Times New Roman" w:eastAsia="Times New Roman" w:hAnsi="Times New Roman" w:cs="Times New Roman"/>
      <w:b/>
      <w:color w:val="000000"/>
      <w:sz w:val="24"/>
    </w:rPr>
  </w:style>
  <w:style w:type="paragraph" w:styleId="Nagwek3">
    <w:name w:val="heading 3"/>
    <w:next w:val="Normalny"/>
    <w:link w:val="Nagwek3Znak"/>
    <w:uiPriority w:val="9"/>
    <w:unhideWhenUsed/>
    <w:qFormat/>
    <w:pPr>
      <w:keepNext/>
      <w:keepLines/>
      <w:spacing w:after="3" w:line="271" w:lineRule="auto"/>
      <w:ind w:left="576" w:hanging="10"/>
      <w:jc w:val="both"/>
      <w:outlineLvl w:val="2"/>
    </w:pPr>
    <w:rPr>
      <w:rFonts w:ascii="Times New Roman" w:eastAsia="Times New Roman" w:hAnsi="Times New Roman" w:cs="Times New Roman"/>
      <w:b/>
      <w:color w:val="000000"/>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Times New Roman" w:eastAsia="Times New Roman" w:hAnsi="Times New Roman" w:cs="Times New Roman"/>
      <w:b/>
      <w:color w:val="000000"/>
      <w:sz w:val="28"/>
    </w:rPr>
  </w:style>
  <w:style w:type="character" w:customStyle="1" w:styleId="Nagwek2Znak">
    <w:name w:val="Nagłówek 2 Znak"/>
    <w:link w:val="Nagwek2"/>
    <w:rPr>
      <w:rFonts w:ascii="Times New Roman" w:eastAsia="Times New Roman" w:hAnsi="Times New Roman" w:cs="Times New Roman"/>
      <w:b/>
      <w:color w:val="000000"/>
      <w:sz w:val="24"/>
    </w:rPr>
  </w:style>
  <w:style w:type="character" w:customStyle="1" w:styleId="Nagwek3Znak">
    <w:name w:val="Nagłówek 3 Znak"/>
    <w:link w:val="Nagwek3"/>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StopkaPogrubienie">
    <w:name w:val="Stopka + Pogrubienie"/>
    <w:rsid w:val="008076C4"/>
    <w:rPr>
      <w:rFonts w:ascii="Cambria" w:eastAsia="Cambria" w:hAnsi="Cambria" w:cs="Cambria" w:hint="default"/>
      <w:b/>
      <w:bCs/>
      <w:i w:val="0"/>
      <w:iCs w:val="0"/>
      <w:smallCaps w:val="0"/>
      <w:strike w:val="0"/>
      <w:dstrike w:val="0"/>
      <w:color w:val="000000"/>
      <w:spacing w:val="0"/>
      <w:w w:val="100"/>
      <w:position w:val="0"/>
      <w:sz w:val="22"/>
      <w:szCs w:val="22"/>
      <w:u w:val="none"/>
      <w:effect w:val="none"/>
      <w:lang w:val="pl-PL" w:eastAsia="pl-PL" w:bidi="pl-PL"/>
    </w:rPr>
  </w:style>
  <w:style w:type="paragraph" w:styleId="Akapitzlist">
    <w:name w:val="List Paragraph"/>
    <w:aliases w:val="L1,Numerowanie,List Paragraph,2 heading,A_wyliczenie,K-P_odwolanie,Akapit z listą5,maz_wyliczenie,opis dzialania,Podsis rysunku,Akapit z listą numerowaną,Akapit z listą 1,Table of contents numbered,Nagłowek 3,lp1"/>
    <w:basedOn w:val="Normalny"/>
    <w:link w:val="AkapitzlistZnak"/>
    <w:qFormat/>
    <w:rsid w:val="00E4140B"/>
    <w:pPr>
      <w:ind w:left="720"/>
      <w:contextualSpacing/>
    </w:pPr>
  </w:style>
  <w:style w:type="character" w:styleId="Odwoaniedokomentarza">
    <w:name w:val="annotation reference"/>
    <w:basedOn w:val="Domylnaczcionkaakapitu"/>
    <w:uiPriority w:val="99"/>
    <w:semiHidden/>
    <w:unhideWhenUsed/>
    <w:rsid w:val="00756E39"/>
    <w:rPr>
      <w:sz w:val="16"/>
      <w:szCs w:val="16"/>
    </w:rPr>
  </w:style>
  <w:style w:type="paragraph" w:styleId="Tekstkomentarza">
    <w:name w:val="annotation text"/>
    <w:basedOn w:val="Normalny"/>
    <w:link w:val="TekstkomentarzaZnak"/>
    <w:uiPriority w:val="99"/>
    <w:unhideWhenUsed/>
    <w:rsid w:val="00756E39"/>
    <w:pPr>
      <w:spacing w:line="240" w:lineRule="auto"/>
    </w:pPr>
    <w:rPr>
      <w:sz w:val="20"/>
      <w:szCs w:val="20"/>
    </w:rPr>
  </w:style>
  <w:style w:type="character" w:customStyle="1" w:styleId="TekstkomentarzaZnak">
    <w:name w:val="Tekst komentarza Znak"/>
    <w:basedOn w:val="Domylnaczcionkaakapitu"/>
    <w:link w:val="Tekstkomentarza"/>
    <w:uiPriority w:val="99"/>
    <w:rsid w:val="00756E39"/>
    <w:rPr>
      <w:rFonts w:ascii="Times New Roman" w:eastAsia="Times New Roman" w:hAnsi="Times New Roman" w:cs="Times New Roman"/>
      <w:color w:val="000000"/>
      <w:sz w:val="20"/>
      <w:szCs w:val="20"/>
    </w:rPr>
  </w:style>
  <w:style w:type="paragraph" w:styleId="Tematkomentarza">
    <w:name w:val="annotation subject"/>
    <w:basedOn w:val="Tekstkomentarza"/>
    <w:next w:val="Tekstkomentarza"/>
    <w:link w:val="TematkomentarzaZnak"/>
    <w:uiPriority w:val="99"/>
    <w:semiHidden/>
    <w:unhideWhenUsed/>
    <w:rsid w:val="00756E39"/>
    <w:rPr>
      <w:b/>
      <w:bCs/>
    </w:rPr>
  </w:style>
  <w:style w:type="character" w:customStyle="1" w:styleId="TematkomentarzaZnak">
    <w:name w:val="Temat komentarza Znak"/>
    <w:basedOn w:val="TekstkomentarzaZnak"/>
    <w:link w:val="Tematkomentarza"/>
    <w:uiPriority w:val="99"/>
    <w:semiHidden/>
    <w:rsid w:val="00756E39"/>
    <w:rPr>
      <w:rFonts w:ascii="Times New Roman" w:eastAsia="Times New Roman" w:hAnsi="Times New Roman" w:cs="Times New Roman"/>
      <w:b/>
      <w:bCs/>
      <w:color w:val="000000"/>
      <w:sz w:val="20"/>
      <w:szCs w:val="20"/>
    </w:rPr>
  </w:style>
  <w:style w:type="paragraph" w:styleId="Tekstpodstawowy2">
    <w:name w:val="Body Text 2"/>
    <w:basedOn w:val="Normalny"/>
    <w:link w:val="Tekstpodstawowy2Znak"/>
    <w:rsid w:val="00B34880"/>
    <w:pPr>
      <w:spacing w:after="0" w:line="240" w:lineRule="auto"/>
      <w:ind w:left="0" w:firstLine="0"/>
      <w:jc w:val="left"/>
    </w:pPr>
    <w:rPr>
      <w:b/>
      <w:bCs/>
      <w:color w:val="auto"/>
      <w:szCs w:val="24"/>
    </w:rPr>
  </w:style>
  <w:style w:type="character" w:customStyle="1" w:styleId="Tekstpodstawowy2Znak">
    <w:name w:val="Tekst podstawowy 2 Znak"/>
    <w:basedOn w:val="Domylnaczcionkaakapitu"/>
    <w:link w:val="Tekstpodstawowy2"/>
    <w:rsid w:val="00B34880"/>
    <w:rPr>
      <w:rFonts w:ascii="Times New Roman" w:eastAsia="Times New Roman" w:hAnsi="Times New Roman" w:cs="Times New Roman"/>
      <w:b/>
      <w:bCs/>
      <w:sz w:val="24"/>
      <w:szCs w:val="24"/>
    </w:rPr>
  </w:style>
  <w:style w:type="paragraph" w:styleId="Tekstpodstawowy">
    <w:name w:val="Body Text"/>
    <w:basedOn w:val="Normalny"/>
    <w:link w:val="TekstpodstawowyZnak"/>
    <w:uiPriority w:val="99"/>
    <w:unhideWhenUsed/>
    <w:rsid w:val="00B34880"/>
    <w:pPr>
      <w:spacing w:after="120"/>
    </w:pPr>
  </w:style>
  <w:style w:type="character" w:customStyle="1" w:styleId="TekstpodstawowyZnak">
    <w:name w:val="Tekst podstawowy Znak"/>
    <w:basedOn w:val="Domylnaczcionkaakapitu"/>
    <w:link w:val="Tekstpodstawowy"/>
    <w:uiPriority w:val="99"/>
    <w:rsid w:val="00B34880"/>
    <w:rPr>
      <w:rFonts w:ascii="Times New Roman" w:eastAsia="Times New Roman" w:hAnsi="Times New Roman" w:cs="Times New Roman"/>
      <w:color w:val="000000"/>
      <w:sz w:val="24"/>
    </w:rPr>
  </w:style>
  <w:style w:type="paragraph" w:styleId="Bezodstpw">
    <w:name w:val="No Spacing"/>
    <w:uiPriority w:val="1"/>
    <w:qFormat/>
    <w:rsid w:val="00547A55"/>
    <w:pPr>
      <w:spacing w:after="0" w:line="240" w:lineRule="auto"/>
    </w:pPr>
    <w:rPr>
      <w:rFonts w:ascii="Calibri" w:eastAsia="Calibri" w:hAnsi="Calibri" w:cs="Times New Roman"/>
      <w:lang w:eastAsia="en-US"/>
    </w:rPr>
  </w:style>
  <w:style w:type="paragraph" w:styleId="NormalnyWeb">
    <w:name w:val="Normal (Web)"/>
    <w:basedOn w:val="Normalny"/>
    <w:uiPriority w:val="99"/>
    <w:semiHidden/>
    <w:unhideWhenUsed/>
    <w:rsid w:val="0072447E"/>
    <w:pPr>
      <w:spacing w:before="100" w:beforeAutospacing="1" w:after="100" w:afterAutospacing="1" w:line="240" w:lineRule="auto"/>
      <w:ind w:left="0" w:firstLine="0"/>
    </w:pPr>
    <w:rPr>
      <w:color w:val="auto"/>
      <w:sz w:val="20"/>
      <w:szCs w:val="20"/>
    </w:rPr>
  </w:style>
  <w:style w:type="character" w:customStyle="1" w:styleId="pktZnak">
    <w:name w:val="pkt Znak"/>
    <w:link w:val="pkt"/>
    <w:locked/>
    <w:rsid w:val="0072447E"/>
    <w:rPr>
      <w:rFonts w:ascii="Times New Roman" w:hAnsi="Times New Roman" w:cs="Times New Roman"/>
      <w:sz w:val="24"/>
    </w:rPr>
  </w:style>
  <w:style w:type="paragraph" w:customStyle="1" w:styleId="pkt">
    <w:name w:val="pkt"/>
    <w:basedOn w:val="Normalny"/>
    <w:link w:val="pktZnak"/>
    <w:rsid w:val="0072447E"/>
    <w:pPr>
      <w:spacing w:before="60" w:after="60" w:line="240" w:lineRule="auto"/>
      <w:ind w:left="851" w:hanging="295"/>
    </w:pPr>
    <w:rPr>
      <w:rFonts w:eastAsiaTheme="minorEastAsia"/>
      <w:color w:val="auto"/>
    </w:rPr>
  </w:style>
  <w:style w:type="character" w:customStyle="1" w:styleId="FontStyle70">
    <w:name w:val="Font Style70"/>
    <w:uiPriority w:val="99"/>
    <w:rsid w:val="0072447E"/>
    <w:rPr>
      <w:rFonts w:ascii="Arial" w:hAnsi="Arial" w:cs="Arial" w:hint="default"/>
      <w:b/>
      <w:bCs/>
      <w:color w:val="000000"/>
      <w:sz w:val="18"/>
      <w:szCs w:val="18"/>
    </w:rPr>
  </w:style>
  <w:style w:type="character" w:styleId="Hipercze">
    <w:name w:val="Hyperlink"/>
    <w:uiPriority w:val="99"/>
    <w:unhideWhenUsed/>
    <w:rsid w:val="0077477F"/>
    <w:rPr>
      <w:color w:val="FF0000"/>
      <w:u w:val="single" w:color="FF0000"/>
    </w:rPr>
  </w:style>
  <w:style w:type="character" w:styleId="Nierozpoznanawzmianka">
    <w:name w:val="Unresolved Mention"/>
    <w:basedOn w:val="Domylnaczcionkaakapitu"/>
    <w:uiPriority w:val="99"/>
    <w:semiHidden/>
    <w:unhideWhenUsed/>
    <w:rsid w:val="0077477F"/>
    <w:rPr>
      <w:color w:val="605E5C"/>
      <w:shd w:val="clear" w:color="auto" w:fill="E1DFDD"/>
    </w:rPr>
  </w:style>
  <w:style w:type="paragraph" w:customStyle="1" w:styleId="arimr">
    <w:name w:val="arimr"/>
    <w:basedOn w:val="Normalny"/>
    <w:rsid w:val="00BF4669"/>
    <w:pPr>
      <w:widowControl w:val="0"/>
      <w:snapToGrid w:val="0"/>
      <w:spacing w:after="0" w:line="360" w:lineRule="auto"/>
      <w:ind w:left="0" w:firstLine="0"/>
      <w:jc w:val="left"/>
    </w:pPr>
    <w:rPr>
      <w:color w:val="auto"/>
      <w:szCs w:val="20"/>
      <w:lang w:val="en-US"/>
    </w:rPr>
  </w:style>
  <w:style w:type="character" w:customStyle="1" w:styleId="AkapitzlistZnak">
    <w:name w:val="Akapit z listą Znak"/>
    <w:aliases w:val="L1 Znak,Numerowanie Znak,List Paragraph Znak,2 heading Znak,A_wyliczenie Znak,K-P_odwolanie Znak,Akapit z listą5 Znak,maz_wyliczenie Znak,opis dzialania Znak,Podsis rysunku Znak,Akapit z listą numerowaną Znak,Akapit z listą 1 Znak"/>
    <w:link w:val="Akapitzlist"/>
    <w:qFormat/>
    <w:locked/>
    <w:rsid w:val="00BF4669"/>
    <w:rPr>
      <w:rFonts w:ascii="Times New Roman" w:eastAsia="Times New Roman" w:hAnsi="Times New Roman" w:cs="Times New Roman"/>
      <w:color w:val="000000"/>
      <w:sz w:val="24"/>
    </w:rPr>
  </w:style>
  <w:style w:type="character" w:customStyle="1" w:styleId="Teksttreci">
    <w:name w:val="Tekst treści_"/>
    <w:link w:val="Teksttreci0"/>
    <w:locked/>
    <w:rsid w:val="00BF4669"/>
    <w:rPr>
      <w:rFonts w:ascii="Verdana" w:eastAsia="Verdana" w:hAnsi="Verdana" w:cs="Verdana"/>
      <w:sz w:val="19"/>
      <w:szCs w:val="19"/>
      <w:shd w:val="clear" w:color="auto" w:fill="FFFFFF"/>
    </w:rPr>
  </w:style>
  <w:style w:type="paragraph" w:customStyle="1" w:styleId="Teksttreci0">
    <w:name w:val="Tekst treści"/>
    <w:basedOn w:val="Normalny"/>
    <w:link w:val="Teksttreci"/>
    <w:rsid w:val="00BF4669"/>
    <w:pPr>
      <w:shd w:val="clear" w:color="auto" w:fill="FFFFFF"/>
      <w:spacing w:after="0" w:line="0" w:lineRule="atLeast"/>
      <w:ind w:left="0" w:hanging="1700"/>
      <w:jc w:val="left"/>
    </w:pPr>
    <w:rPr>
      <w:rFonts w:ascii="Verdana" w:eastAsia="Verdana" w:hAnsi="Verdana" w:cs="Verdana"/>
      <w:color w:val="auto"/>
      <w:sz w:val="19"/>
      <w:szCs w:val="19"/>
    </w:rPr>
  </w:style>
  <w:style w:type="paragraph" w:customStyle="1" w:styleId="Style7">
    <w:name w:val="Style7"/>
    <w:basedOn w:val="Normalny"/>
    <w:rsid w:val="00BF4669"/>
    <w:pPr>
      <w:widowControl w:val="0"/>
      <w:autoSpaceDE w:val="0"/>
      <w:autoSpaceDN w:val="0"/>
      <w:adjustRightInd w:val="0"/>
      <w:spacing w:after="0" w:line="240" w:lineRule="auto"/>
      <w:ind w:left="0" w:firstLine="0"/>
    </w:pPr>
    <w:rPr>
      <w:rFonts w:ascii="Arial" w:hAnsi="Arial" w:cs="Arial"/>
      <w:color w:val="auto"/>
      <w:szCs w:val="24"/>
    </w:rPr>
  </w:style>
  <w:style w:type="paragraph" w:customStyle="1" w:styleId="Style16">
    <w:name w:val="Style16"/>
    <w:basedOn w:val="Normalny"/>
    <w:rsid w:val="00BF4669"/>
    <w:pPr>
      <w:spacing w:after="0" w:line="360" w:lineRule="exact"/>
      <w:ind w:left="0" w:firstLine="235"/>
      <w:jc w:val="left"/>
    </w:pPr>
    <w:rPr>
      <w:color w:val="auto"/>
      <w:szCs w:val="24"/>
    </w:rPr>
  </w:style>
  <w:style w:type="character" w:customStyle="1" w:styleId="TeksttreciPogrubienie">
    <w:name w:val="Tekst treści + Pogrubienie"/>
    <w:rsid w:val="00BF4669"/>
    <w:rPr>
      <w:rFonts w:ascii="Verdana" w:eastAsia="Verdana" w:hAnsi="Verdana" w:cs="Verdana" w:hint="default"/>
      <w:b/>
      <w:bCs/>
      <w:i w:val="0"/>
      <w:iCs w:val="0"/>
      <w:smallCaps w:val="0"/>
      <w:strike w:val="0"/>
      <w:dstrike w:val="0"/>
      <w:spacing w:val="0"/>
      <w:sz w:val="19"/>
      <w:szCs w:val="19"/>
      <w:u w:val="none"/>
      <w:effect w:val="none"/>
      <w:shd w:val="clear" w:color="auto" w:fill="FFFFFF"/>
    </w:rPr>
  </w:style>
  <w:style w:type="character" w:customStyle="1" w:styleId="FontStyle27">
    <w:name w:val="Font Style27"/>
    <w:rsid w:val="00BF4669"/>
  </w:style>
  <w:style w:type="paragraph" w:customStyle="1" w:styleId="Style13">
    <w:name w:val="Style13"/>
    <w:basedOn w:val="Normalny"/>
    <w:uiPriority w:val="99"/>
    <w:rsid w:val="00B216CF"/>
    <w:pPr>
      <w:spacing w:after="0" w:line="228" w:lineRule="exact"/>
      <w:ind w:left="0" w:hanging="336"/>
    </w:pPr>
    <w:rPr>
      <w:color w:val="auto"/>
      <w:szCs w:val="24"/>
    </w:rPr>
  </w:style>
  <w:style w:type="character" w:customStyle="1" w:styleId="FontStyle25">
    <w:name w:val="Font Style25"/>
    <w:uiPriority w:val="99"/>
    <w:rsid w:val="00B216CF"/>
    <w:rPr>
      <w:rFonts w:ascii="Times New Roman" w:hAnsi="Times New Roman" w:cs="Times New Roman" w:hint="default"/>
      <w:color w:val="000000"/>
      <w:sz w:val="18"/>
      <w:szCs w:val="18"/>
    </w:rPr>
  </w:style>
  <w:style w:type="character" w:customStyle="1" w:styleId="FontStyle35">
    <w:name w:val="Font Style35"/>
    <w:uiPriority w:val="99"/>
    <w:rsid w:val="00B216CF"/>
    <w:rPr>
      <w:rFonts w:ascii="Times New Roman" w:hAnsi="Times New Roman" w:cs="Times New Roman" w:hint="default"/>
      <w:b/>
      <w:bCs/>
      <w:color w:val="000000"/>
      <w:sz w:val="22"/>
      <w:szCs w:val="22"/>
    </w:rPr>
  </w:style>
  <w:style w:type="character" w:customStyle="1" w:styleId="FontStyle37">
    <w:name w:val="Font Style37"/>
    <w:uiPriority w:val="99"/>
    <w:rsid w:val="00B216CF"/>
    <w:rPr>
      <w:rFonts w:ascii="Times New Roman" w:hAnsi="Times New Roman" w:cs="Times New Roman" w:hint="default"/>
      <w:color w:val="000000"/>
      <w:sz w:val="22"/>
      <w:szCs w:val="22"/>
    </w:rPr>
  </w:style>
  <w:style w:type="paragraph" w:styleId="Tekstprzypisudolnego">
    <w:name w:val="footnote text"/>
    <w:aliases w:val="Podrozdział"/>
    <w:basedOn w:val="Normalny"/>
    <w:link w:val="TekstprzypisudolnegoZnak"/>
    <w:semiHidden/>
    <w:unhideWhenUsed/>
    <w:rsid w:val="00355CF8"/>
    <w:pPr>
      <w:spacing w:after="0" w:line="240" w:lineRule="auto"/>
    </w:pPr>
    <w:rPr>
      <w:sz w:val="20"/>
      <w:szCs w:val="20"/>
    </w:rPr>
  </w:style>
  <w:style w:type="character" w:customStyle="1" w:styleId="TekstprzypisudolnegoZnak">
    <w:name w:val="Tekst przypisu dolnego Znak"/>
    <w:aliases w:val="Podrozdział Znak"/>
    <w:basedOn w:val="Domylnaczcionkaakapitu"/>
    <w:link w:val="Tekstprzypisudolnego"/>
    <w:semiHidden/>
    <w:rsid w:val="00355CF8"/>
    <w:rPr>
      <w:rFonts w:ascii="Times New Roman" w:eastAsia="Times New Roman" w:hAnsi="Times New Roman" w:cs="Times New Roman"/>
      <w:color w:val="000000"/>
      <w:sz w:val="20"/>
      <w:szCs w:val="20"/>
    </w:rPr>
  </w:style>
  <w:style w:type="character" w:styleId="Odwoanieprzypisudolnego">
    <w:name w:val="footnote reference"/>
    <w:basedOn w:val="Domylnaczcionkaakapitu"/>
    <w:uiPriority w:val="99"/>
    <w:semiHidden/>
    <w:unhideWhenUsed/>
    <w:rsid w:val="00355CF8"/>
    <w:rPr>
      <w:vertAlign w:val="superscript"/>
    </w:rPr>
  </w:style>
  <w:style w:type="character" w:styleId="UyteHipercze">
    <w:name w:val="FollowedHyperlink"/>
    <w:basedOn w:val="Domylnaczcionkaakapitu"/>
    <w:uiPriority w:val="99"/>
    <w:semiHidden/>
    <w:unhideWhenUsed/>
    <w:rsid w:val="00DF1FE5"/>
    <w:rPr>
      <w:color w:val="954F72" w:themeColor="followedHyperlink"/>
      <w:u w:val="single"/>
    </w:rPr>
  </w:style>
  <w:style w:type="character" w:customStyle="1" w:styleId="Teksttreci4">
    <w:name w:val="Tekst treści (4)_"/>
    <w:link w:val="Teksttreci40"/>
    <w:locked/>
    <w:rsid w:val="002D3249"/>
    <w:rPr>
      <w:rFonts w:ascii="Verdana" w:eastAsia="Verdana" w:hAnsi="Verdana" w:cs="Verdana"/>
      <w:sz w:val="19"/>
      <w:szCs w:val="19"/>
      <w:shd w:val="clear" w:color="auto" w:fill="FFFFFF"/>
    </w:rPr>
  </w:style>
  <w:style w:type="paragraph" w:customStyle="1" w:styleId="Teksttreci40">
    <w:name w:val="Tekst treści (4)"/>
    <w:basedOn w:val="Normalny"/>
    <w:link w:val="Teksttreci4"/>
    <w:rsid w:val="002D3249"/>
    <w:pPr>
      <w:shd w:val="clear" w:color="auto" w:fill="FFFFFF"/>
      <w:spacing w:before="240" w:after="240" w:line="0" w:lineRule="atLeast"/>
      <w:ind w:left="0" w:hanging="1420"/>
    </w:pPr>
    <w:rPr>
      <w:rFonts w:ascii="Verdana" w:eastAsia="Verdana" w:hAnsi="Verdana" w:cs="Verdana"/>
      <w:color w:val="auto"/>
      <w:sz w:val="19"/>
      <w:szCs w:val="19"/>
    </w:rPr>
  </w:style>
  <w:style w:type="paragraph" w:customStyle="1" w:styleId="GDar">
    <w:name w:val="GDar"/>
    <w:basedOn w:val="Tekstpodstawowy"/>
    <w:rsid w:val="002D3249"/>
    <w:pPr>
      <w:spacing w:before="60" w:after="60" w:line="312" w:lineRule="auto"/>
      <w:ind w:left="0" w:firstLine="0"/>
    </w:pPr>
    <w:rPr>
      <w:color w:val="auto"/>
      <w:szCs w:val="20"/>
      <w:lang w:eastAsia="ar-SA"/>
    </w:rPr>
  </w:style>
  <w:style w:type="paragraph" w:customStyle="1" w:styleId="Standard">
    <w:name w:val="Standard"/>
    <w:rsid w:val="004213DD"/>
    <w:pPr>
      <w:widowControl w:val="0"/>
      <w:suppressAutoHyphens/>
      <w:autoSpaceDN w:val="0"/>
      <w:spacing w:after="0" w:line="240" w:lineRule="auto"/>
    </w:pPr>
    <w:rPr>
      <w:rFonts w:ascii="Times New Roman" w:eastAsia="Lucida Sans Unicode" w:hAnsi="Times New Roman" w:cs="Tahoma"/>
      <w:kern w:val="3"/>
      <w:sz w:val="24"/>
      <w:szCs w:val="24"/>
    </w:rPr>
  </w:style>
  <w:style w:type="paragraph" w:customStyle="1" w:styleId="Textbody">
    <w:name w:val="Text body"/>
    <w:basedOn w:val="Standard"/>
    <w:rsid w:val="004213DD"/>
    <w:pPr>
      <w:spacing w:after="120"/>
    </w:pPr>
    <w:rPr>
      <w:rFonts w:eastAsia="Times New Roman" w:cs="Times New Roman"/>
      <w:sz w:val="20"/>
      <w:szCs w:val="20"/>
      <w:lang w:eastAsia="ar-SA" w:bidi="hi-IN"/>
    </w:rPr>
  </w:style>
  <w:style w:type="character" w:customStyle="1" w:styleId="WW8Num16z2">
    <w:name w:val="WW8Num16z2"/>
    <w:rsid w:val="004213DD"/>
    <w:rPr>
      <w:rFonts w:ascii="Times New Roman" w:hAnsi="Times New Roman" w:cs="Times New Roman" w:hint="default"/>
      <w:b w:val="0"/>
      <w:bCs w:val="0"/>
    </w:rPr>
  </w:style>
  <w:style w:type="character" w:customStyle="1" w:styleId="FontStyle56">
    <w:name w:val="Font Style56"/>
    <w:rsid w:val="004213DD"/>
  </w:style>
  <w:style w:type="paragraph" w:styleId="Lista">
    <w:name w:val="List"/>
    <w:basedOn w:val="Normalny"/>
    <w:semiHidden/>
    <w:unhideWhenUsed/>
    <w:rsid w:val="004213DD"/>
    <w:pPr>
      <w:spacing w:after="0" w:line="240" w:lineRule="auto"/>
      <w:ind w:left="283" w:hanging="283"/>
      <w:jc w:val="left"/>
    </w:pPr>
    <w:rPr>
      <w:color w:val="auto"/>
      <w:szCs w:val="24"/>
    </w:rPr>
  </w:style>
  <w:style w:type="paragraph" w:customStyle="1" w:styleId="Tekstpodstawowy21">
    <w:name w:val="Tekst podstawowy 21"/>
    <w:basedOn w:val="Normalny"/>
    <w:rsid w:val="004213DD"/>
    <w:pPr>
      <w:overflowPunct w:val="0"/>
      <w:autoSpaceDE w:val="0"/>
      <w:autoSpaceDN w:val="0"/>
      <w:adjustRightInd w:val="0"/>
      <w:spacing w:after="0" w:line="240" w:lineRule="auto"/>
      <w:ind w:left="0" w:firstLine="0"/>
      <w:jc w:val="center"/>
    </w:pPr>
    <w:rPr>
      <w:rFonts w:ascii="Tahoma" w:hAnsi="Tahoma"/>
      <w:smallCaps/>
      <w:shadow/>
      <w:color w:val="auto"/>
      <w:kern w:val="144"/>
      <w:sz w:val="20"/>
      <w:szCs w:val="20"/>
    </w:rPr>
  </w:style>
  <w:style w:type="paragraph" w:customStyle="1" w:styleId="Kolorowalistaakcent11">
    <w:name w:val="Kolorowa lista — akcent 11"/>
    <w:basedOn w:val="Normalny"/>
    <w:uiPriority w:val="34"/>
    <w:qFormat/>
    <w:rsid w:val="004213DD"/>
    <w:pPr>
      <w:spacing w:after="200" w:line="276" w:lineRule="auto"/>
      <w:ind w:left="720" w:firstLine="0"/>
      <w:contextualSpacing/>
      <w:jc w:val="left"/>
    </w:pPr>
    <w:rPr>
      <w:rFonts w:ascii="Calibri" w:eastAsia="Calibri" w:hAnsi="Calibri"/>
      <w:color w:val="auto"/>
      <w:sz w:val="22"/>
      <w:lang w:eastAsia="en-US"/>
    </w:rPr>
  </w:style>
  <w:style w:type="paragraph" w:customStyle="1" w:styleId="footnotedescription">
    <w:name w:val="footnote description"/>
    <w:next w:val="Normalny"/>
    <w:link w:val="footnotedescriptionChar"/>
    <w:hidden/>
    <w:rsid w:val="006E54E6"/>
    <w:pPr>
      <w:spacing w:after="0" w:line="301" w:lineRule="auto"/>
      <w:jc w:val="both"/>
    </w:pPr>
    <w:rPr>
      <w:rFonts w:ascii="Arial" w:eastAsia="Arial" w:hAnsi="Arial" w:cs="Arial"/>
      <w:color w:val="000000"/>
      <w:sz w:val="14"/>
    </w:rPr>
  </w:style>
  <w:style w:type="character" w:customStyle="1" w:styleId="footnotedescriptionChar">
    <w:name w:val="footnote description Char"/>
    <w:link w:val="footnotedescription"/>
    <w:rsid w:val="006E54E6"/>
    <w:rPr>
      <w:rFonts w:ascii="Arial" w:eastAsia="Arial" w:hAnsi="Arial" w:cs="Arial"/>
      <w:color w:val="000000"/>
      <w:sz w:val="14"/>
    </w:rPr>
  </w:style>
  <w:style w:type="character" w:customStyle="1" w:styleId="footnotemark">
    <w:name w:val="footnote mark"/>
    <w:hidden/>
    <w:rsid w:val="006E54E6"/>
    <w:rPr>
      <w:rFonts w:ascii="Arial" w:eastAsia="Arial" w:hAnsi="Arial" w:cs="Arial"/>
      <w:color w:val="000000"/>
      <w:sz w:val="1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056608">
      <w:bodyDiv w:val="1"/>
      <w:marLeft w:val="0"/>
      <w:marRight w:val="0"/>
      <w:marTop w:val="0"/>
      <w:marBottom w:val="0"/>
      <w:divBdr>
        <w:top w:val="none" w:sz="0" w:space="0" w:color="auto"/>
        <w:left w:val="none" w:sz="0" w:space="0" w:color="auto"/>
        <w:bottom w:val="none" w:sz="0" w:space="0" w:color="auto"/>
        <w:right w:val="none" w:sz="0" w:space="0" w:color="auto"/>
      </w:divBdr>
    </w:div>
    <w:div w:id="317194784">
      <w:bodyDiv w:val="1"/>
      <w:marLeft w:val="0"/>
      <w:marRight w:val="0"/>
      <w:marTop w:val="0"/>
      <w:marBottom w:val="0"/>
      <w:divBdr>
        <w:top w:val="none" w:sz="0" w:space="0" w:color="auto"/>
        <w:left w:val="none" w:sz="0" w:space="0" w:color="auto"/>
        <w:bottom w:val="none" w:sz="0" w:space="0" w:color="auto"/>
        <w:right w:val="none" w:sz="0" w:space="0" w:color="auto"/>
      </w:divBdr>
    </w:div>
    <w:div w:id="413476073">
      <w:bodyDiv w:val="1"/>
      <w:marLeft w:val="0"/>
      <w:marRight w:val="0"/>
      <w:marTop w:val="0"/>
      <w:marBottom w:val="0"/>
      <w:divBdr>
        <w:top w:val="none" w:sz="0" w:space="0" w:color="auto"/>
        <w:left w:val="none" w:sz="0" w:space="0" w:color="auto"/>
        <w:bottom w:val="none" w:sz="0" w:space="0" w:color="auto"/>
        <w:right w:val="none" w:sz="0" w:space="0" w:color="auto"/>
      </w:divBdr>
    </w:div>
    <w:div w:id="478348399">
      <w:bodyDiv w:val="1"/>
      <w:marLeft w:val="0"/>
      <w:marRight w:val="0"/>
      <w:marTop w:val="0"/>
      <w:marBottom w:val="0"/>
      <w:divBdr>
        <w:top w:val="none" w:sz="0" w:space="0" w:color="auto"/>
        <w:left w:val="none" w:sz="0" w:space="0" w:color="auto"/>
        <w:bottom w:val="none" w:sz="0" w:space="0" w:color="auto"/>
        <w:right w:val="none" w:sz="0" w:space="0" w:color="auto"/>
      </w:divBdr>
    </w:div>
    <w:div w:id="697510859">
      <w:bodyDiv w:val="1"/>
      <w:marLeft w:val="0"/>
      <w:marRight w:val="0"/>
      <w:marTop w:val="0"/>
      <w:marBottom w:val="0"/>
      <w:divBdr>
        <w:top w:val="none" w:sz="0" w:space="0" w:color="auto"/>
        <w:left w:val="none" w:sz="0" w:space="0" w:color="auto"/>
        <w:bottom w:val="none" w:sz="0" w:space="0" w:color="auto"/>
        <w:right w:val="none" w:sz="0" w:space="0" w:color="auto"/>
      </w:divBdr>
    </w:div>
    <w:div w:id="884753723">
      <w:bodyDiv w:val="1"/>
      <w:marLeft w:val="0"/>
      <w:marRight w:val="0"/>
      <w:marTop w:val="0"/>
      <w:marBottom w:val="0"/>
      <w:divBdr>
        <w:top w:val="none" w:sz="0" w:space="0" w:color="auto"/>
        <w:left w:val="none" w:sz="0" w:space="0" w:color="auto"/>
        <w:bottom w:val="none" w:sz="0" w:space="0" w:color="auto"/>
        <w:right w:val="none" w:sz="0" w:space="0" w:color="auto"/>
      </w:divBdr>
    </w:div>
    <w:div w:id="913390241">
      <w:bodyDiv w:val="1"/>
      <w:marLeft w:val="0"/>
      <w:marRight w:val="0"/>
      <w:marTop w:val="0"/>
      <w:marBottom w:val="0"/>
      <w:divBdr>
        <w:top w:val="none" w:sz="0" w:space="0" w:color="auto"/>
        <w:left w:val="none" w:sz="0" w:space="0" w:color="auto"/>
        <w:bottom w:val="none" w:sz="0" w:space="0" w:color="auto"/>
        <w:right w:val="none" w:sz="0" w:space="0" w:color="auto"/>
      </w:divBdr>
    </w:div>
    <w:div w:id="943460234">
      <w:bodyDiv w:val="1"/>
      <w:marLeft w:val="0"/>
      <w:marRight w:val="0"/>
      <w:marTop w:val="0"/>
      <w:marBottom w:val="0"/>
      <w:divBdr>
        <w:top w:val="none" w:sz="0" w:space="0" w:color="auto"/>
        <w:left w:val="none" w:sz="0" w:space="0" w:color="auto"/>
        <w:bottom w:val="none" w:sz="0" w:space="0" w:color="auto"/>
        <w:right w:val="none" w:sz="0" w:space="0" w:color="auto"/>
      </w:divBdr>
    </w:div>
    <w:div w:id="989939184">
      <w:bodyDiv w:val="1"/>
      <w:marLeft w:val="0"/>
      <w:marRight w:val="0"/>
      <w:marTop w:val="0"/>
      <w:marBottom w:val="0"/>
      <w:divBdr>
        <w:top w:val="none" w:sz="0" w:space="0" w:color="auto"/>
        <w:left w:val="none" w:sz="0" w:space="0" w:color="auto"/>
        <w:bottom w:val="none" w:sz="0" w:space="0" w:color="auto"/>
        <w:right w:val="none" w:sz="0" w:space="0" w:color="auto"/>
      </w:divBdr>
    </w:div>
    <w:div w:id="1199121939">
      <w:bodyDiv w:val="1"/>
      <w:marLeft w:val="0"/>
      <w:marRight w:val="0"/>
      <w:marTop w:val="0"/>
      <w:marBottom w:val="0"/>
      <w:divBdr>
        <w:top w:val="none" w:sz="0" w:space="0" w:color="auto"/>
        <w:left w:val="none" w:sz="0" w:space="0" w:color="auto"/>
        <w:bottom w:val="none" w:sz="0" w:space="0" w:color="auto"/>
        <w:right w:val="none" w:sz="0" w:space="0" w:color="auto"/>
      </w:divBdr>
    </w:div>
    <w:div w:id="1447650616">
      <w:bodyDiv w:val="1"/>
      <w:marLeft w:val="0"/>
      <w:marRight w:val="0"/>
      <w:marTop w:val="0"/>
      <w:marBottom w:val="0"/>
      <w:divBdr>
        <w:top w:val="none" w:sz="0" w:space="0" w:color="auto"/>
        <w:left w:val="none" w:sz="0" w:space="0" w:color="auto"/>
        <w:bottom w:val="none" w:sz="0" w:space="0" w:color="auto"/>
        <w:right w:val="none" w:sz="0" w:space="0" w:color="auto"/>
      </w:divBdr>
    </w:div>
    <w:div w:id="1563563362">
      <w:bodyDiv w:val="1"/>
      <w:marLeft w:val="0"/>
      <w:marRight w:val="0"/>
      <w:marTop w:val="0"/>
      <w:marBottom w:val="0"/>
      <w:divBdr>
        <w:top w:val="none" w:sz="0" w:space="0" w:color="auto"/>
        <w:left w:val="none" w:sz="0" w:space="0" w:color="auto"/>
        <w:bottom w:val="none" w:sz="0" w:space="0" w:color="auto"/>
        <w:right w:val="none" w:sz="0" w:space="0" w:color="auto"/>
      </w:divBdr>
    </w:div>
    <w:div w:id="1567490958">
      <w:bodyDiv w:val="1"/>
      <w:marLeft w:val="0"/>
      <w:marRight w:val="0"/>
      <w:marTop w:val="0"/>
      <w:marBottom w:val="0"/>
      <w:divBdr>
        <w:top w:val="none" w:sz="0" w:space="0" w:color="auto"/>
        <w:left w:val="none" w:sz="0" w:space="0" w:color="auto"/>
        <w:bottom w:val="none" w:sz="0" w:space="0" w:color="auto"/>
        <w:right w:val="none" w:sz="0" w:space="0" w:color="auto"/>
      </w:divBdr>
    </w:div>
    <w:div w:id="1748963054">
      <w:bodyDiv w:val="1"/>
      <w:marLeft w:val="0"/>
      <w:marRight w:val="0"/>
      <w:marTop w:val="0"/>
      <w:marBottom w:val="0"/>
      <w:divBdr>
        <w:top w:val="none" w:sz="0" w:space="0" w:color="auto"/>
        <w:left w:val="none" w:sz="0" w:space="0" w:color="auto"/>
        <w:bottom w:val="none" w:sz="0" w:space="0" w:color="auto"/>
        <w:right w:val="none" w:sz="0" w:space="0" w:color="auto"/>
      </w:divBdr>
    </w:div>
    <w:div w:id="1832677342">
      <w:bodyDiv w:val="1"/>
      <w:marLeft w:val="0"/>
      <w:marRight w:val="0"/>
      <w:marTop w:val="0"/>
      <w:marBottom w:val="0"/>
      <w:divBdr>
        <w:top w:val="none" w:sz="0" w:space="0" w:color="auto"/>
        <w:left w:val="none" w:sz="0" w:space="0" w:color="auto"/>
        <w:bottom w:val="none" w:sz="0" w:space="0" w:color="auto"/>
        <w:right w:val="none" w:sz="0" w:space="0" w:color="auto"/>
      </w:divBdr>
    </w:div>
    <w:div w:id="1994597889">
      <w:bodyDiv w:val="1"/>
      <w:marLeft w:val="0"/>
      <w:marRight w:val="0"/>
      <w:marTop w:val="0"/>
      <w:marBottom w:val="0"/>
      <w:divBdr>
        <w:top w:val="none" w:sz="0" w:space="0" w:color="auto"/>
        <w:left w:val="none" w:sz="0" w:space="0" w:color="auto"/>
        <w:bottom w:val="none" w:sz="0" w:space="0" w:color="auto"/>
        <w:right w:val="none" w:sz="0" w:space="0" w:color="auto"/>
      </w:divBdr>
    </w:div>
    <w:div w:id="2039692498">
      <w:bodyDiv w:val="1"/>
      <w:marLeft w:val="0"/>
      <w:marRight w:val="0"/>
      <w:marTop w:val="0"/>
      <w:marBottom w:val="0"/>
      <w:divBdr>
        <w:top w:val="none" w:sz="0" w:space="0" w:color="auto"/>
        <w:left w:val="none" w:sz="0" w:space="0" w:color="auto"/>
        <w:bottom w:val="none" w:sz="0" w:space="0" w:color="auto"/>
        <w:right w:val="none" w:sz="0" w:space="0" w:color="auto"/>
      </w:divBdr>
    </w:div>
    <w:div w:id="21437677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896F6F-A3E5-41CF-8C51-AAB760CBF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34</Pages>
  <Words>10951</Words>
  <Characters>65708</Characters>
  <Application>Microsoft Office Word</Application>
  <DocSecurity>0</DocSecurity>
  <Lines>547</Lines>
  <Paragraphs>153</Paragraphs>
  <ScaleCrop>false</ScaleCrop>
  <HeadingPairs>
    <vt:vector size="2" baseType="variant">
      <vt:variant>
        <vt:lpstr>Tytuł</vt:lpstr>
      </vt:variant>
      <vt:variant>
        <vt:i4>1</vt:i4>
      </vt:variant>
    </vt:vector>
  </HeadingPairs>
  <TitlesOfParts>
    <vt:vector size="1" baseType="lpstr">
      <vt:lpstr>Nr sprawy: RI</vt:lpstr>
    </vt:vector>
  </TitlesOfParts>
  <Company/>
  <LinksUpToDate>false</LinksUpToDate>
  <CharactersWithSpaces>76506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 sprawy: RI</dc:title>
  <dc:subject/>
  <dc:creator>Piotr Poprawa</dc:creator>
  <cp:keywords/>
  <cp:lastModifiedBy>Magdalena Dębowska</cp:lastModifiedBy>
  <cp:revision>4</cp:revision>
  <cp:lastPrinted>2023-02-17T12:22:00Z</cp:lastPrinted>
  <dcterms:created xsi:type="dcterms:W3CDTF">2023-02-17T17:56:00Z</dcterms:created>
  <dcterms:modified xsi:type="dcterms:W3CDTF">2023-03-02T12:40:00Z</dcterms:modified>
</cp:coreProperties>
</file>